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A6" w:rsidRDefault="00A639D7" w:rsidP="00710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D7">
        <w:rPr>
          <w:rFonts w:ascii="Times New Roman" w:hAnsi="Times New Roman" w:cs="Times New Roman"/>
          <w:sz w:val="24"/>
          <w:szCs w:val="24"/>
        </w:rPr>
        <w:t>18 марта 2024 года в 18:00 часов  в  Глазовской городской Думе по адресу: Удмуртская Республика, город Глазов,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D7">
        <w:rPr>
          <w:rFonts w:ascii="Times New Roman" w:hAnsi="Times New Roman" w:cs="Times New Roman"/>
          <w:sz w:val="24"/>
          <w:szCs w:val="24"/>
        </w:rPr>
        <w:t>Динамо, д.6,зал заседаний, каб.235  состоятся публичные слушания по проекту решения Глазовской городской Думы "О внесении изменений в Устав муниципального образования "Городской округ "Город Глазов" Удмуртской Республики". Приглашаем всех принять участие!</w:t>
      </w:r>
    </w:p>
    <w:p w:rsidR="00710FDB" w:rsidRDefault="00710FDB" w:rsidP="00710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710FDB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предложения, касающиеся проекта муниципального правового акта, вынесенного на публичные слушания, </w:t>
      </w:r>
      <w:r>
        <w:rPr>
          <w:rFonts w:ascii="Times New Roman" w:hAnsi="Times New Roman" w:cs="Times New Roman"/>
          <w:sz w:val="24"/>
          <w:szCs w:val="24"/>
        </w:rPr>
        <w:t xml:space="preserve">вы можете </w:t>
      </w:r>
      <w:r w:rsidRPr="00710FDB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10FDB">
        <w:rPr>
          <w:rFonts w:ascii="Times New Roman" w:hAnsi="Times New Roman" w:cs="Times New Roman"/>
          <w:sz w:val="24"/>
          <w:szCs w:val="24"/>
        </w:rPr>
        <w:t xml:space="preserve"> для включения их в протокол публичных слушаний в Глазовскую городскую Думу (427620, г. Глазов, ул. Динамо, д. 6. </w:t>
      </w:r>
      <w:proofErr w:type="spellStart"/>
      <w:r w:rsidRPr="00710FD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10FDB">
        <w:rPr>
          <w:rFonts w:ascii="Times New Roman" w:hAnsi="Times New Roman" w:cs="Times New Roman"/>
          <w:sz w:val="24"/>
          <w:szCs w:val="24"/>
        </w:rPr>
        <w:t>. 232), либо по эл. почте: duma01@glazov-gov.ru, либо с использованием федеральной государственной информационной системы «Единый портал государственных и муниципальных услуг (функций)»  с 28.02.2024</w:t>
      </w:r>
      <w:proofErr w:type="gramEnd"/>
      <w:r w:rsidRPr="00710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F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10FDB">
        <w:rPr>
          <w:rFonts w:ascii="Times New Roman" w:hAnsi="Times New Roman" w:cs="Times New Roman"/>
          <w:sz w:val="24"/>
          <w:szCs w:val="24"/>
        </w:rPr>
        <w:t xml:space="preserve"> 18.03.2024.</w:t>
      </w:r>
    </w:p>
    <w:p w:rsidR="00710FDB" w:rsidRPr="00A639D7" w:rsidRDefault="00710FDB" w:rsidP="00710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0FDB" w:rsidRPr="00A6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D7"/>
    <w:rsid w:val="001E3A01"/>
    <w:rsid w:val="00710FDB"/>
    <w:rsid w:val="00A639D7"/>
    <w:rsid w:val="00D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Суслова</dc:creator>
  <cp:lastModifiedBy>Марина Суслова</cp:lastModifiedBy>
  <cp:revision>2</cp:revision>
  <dcterms:created xsi:type="dcterms:W3CDTF">2024-03-07T07:05:00Z</dcterms:created>
  <dcterms:modified xsi:type="dcterms:W3CDTF">2024-03-07T07:17:00Z</dcterms:modified>
</cp:coreProperties>
</file>