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B5" w:rsidRPr="00801BB5" w:rsidRDefault="00801BB5" w:rsidP="00801BB5">
      <w:pPr>
        <w:spacing w:after="0" w:line="240" w:lineRule="auto"/>
        <w:ind w:left="4248" w:firstLine="11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801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</w:p>
    <w:p w:rsidR="00801BB5" w:rsidRPr="00801BB5" w:rsidRDefault="00801BB5" w:rsidP="00801BB5">
      <w:pPr>
        <w:spacing w:after="0" w:line="240" w:lineRule="auto"/>
        <w:ind w:left="4248" w:firstLine="11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1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:rsidR="00801BB5" w:rsidRPr="00801BB5" w:rsidRDefault="00801BB5" w:rsidP="00801BB5">
      <w:pPr>
        <w:spacing w:after="0" w:line="240" w:lineRule="auto"/>
        <w:ind w:left="4248" w:firstLine="11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1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города Глазова </w:t>
      </w:r>
    </w:p>
    <w:p w:rsidR="00801BB5" w:rsidRPr="00314C8F" w:rsidRDefault="00801BB5" w:rsidP="00801BB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801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</w:t>
      </w:r>
      <w:r w:rsidRPr="00314C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1436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14.12.2022</w:t>
      </w:r>
      <w:r w:rsidRPr="00314C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_№ _</w:t>
      </w:r>
      <w:r w:rsidR="001436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20/27</w:t>
      </w:r>
      <w:r w:rsidRPr="00314C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801BB5" w:rsidRPr="00801BB5" w:rsidRDefault="002C77EE" w:rsidP="00E2645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(ред. от 14.12.2022, от 02.03.2023, от 18.11.2024, </w:t>
      </w:r>
      <w:r w:rsidR="00E264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14.05.2025)</w:t>
      </w:r>
    </w:p>
    <w:p w:rsidR="00801BB5" w:rsidRPr="00801BB5" w:rsidRDefault="00801BB5" w:rsidP="00801B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01BB5" w:rsidRDefault="00801BB5" w:rsidP="00F13047">
      <w:pPr>
        <w:spacing w:after="0" w:line="240" w:lineRule="auto"/>
        <w:ind w:left="6096" w:firstLine="2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1BB5" w:rsidRDefault="00801BB5" w:rsidP="00F13047">
      <w:pPr>
        <w:spacing w:after="0" w:line="240" w:lineRule="auto"/>
        <w:ind w:left="6096" w:firstLine="2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801B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801B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Default="00F13047" w:rsidP="00F1304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F13047" w:rsidRPr="00F13047" w:rsidRDefault="00F13047" w:rsidP="00F1304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предоставлению  муниципальной услуги</w:t>
      </w:r>
    </w:p>
    <w:p w:rsidR="00F13047" w:rsidRPr="00F13047" w:rsidRDefault="00F13047" w:rsidP="0021447C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«Предоставление</w:t>
      </w:r>
      <w:r w:rsidR="009D21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движимого и</w:t>
      </w: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недвижимого имущества,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реализации ими преимущественного права</w:t>
      </w:r>
      <w:r w:rsidR="002144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приобретение арендуемого имущества, в собственность»</w:t>
      </w:r>
    </w:p>
    <w:p w:rsidR="00F13047" w:rsidRPr="00F13047" w:rsidRDefault="00F13047" w:rsidP="00F130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3A0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3047" w:rsidRPr="00F13047" w:rsidRDefault="00F13047" w:rsidP="00F1304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Глазов</w:t>
      </w:r>
    </w:p>
    <w:p w:rsidR="003A09D8" w:rsidRPr="003A09D8" w:rsidRDefault="003A09D8" w:rsidP="003A09D8">
      <w:pPr>
        <w:pStyle w:val="a5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lastRenderedPageBreak/>
        <w:t>1.</w:t>
      </w:r>
      <w:r w:rsidRPr="003A09D8">
        <w:rPr>
          <w:rFonts w:ascii="Arial" w:hAnsi="Arial" w:cs="Arial"/>
          <w:b/>
          <w:bCs/>
        </w:rPr>
        <w:t xml:space="preserve"> Общие положения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Административный регламент по предоставлению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собственность" (далее соответственно -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действий (административных процедур), формы контроля предоставления муниципальной услуги, порядок и формы обжалования решений и действий (бездействия) уполномоченного органа, а также должностных лиц, муниципальных служащих, участвующих в предоставлении муниципальной услуги.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Описание заявителей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"/>
      <w:bookmarkEnd w:id="1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Получателями муниципальной услуги (далее - Заявитель) являются 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7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14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hyperlink r:id="rId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N 209-ФЗ "О развитии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представитель Заявителя).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Разработчик Административного регламента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Ответственным за подготовку Административного регламента и его разработчиком является отраслевой орган Администрации города Глазова - Управление имущественных отношений Администрации города Глазова (далее - Управление), непосредственно предоставляющее муниципальную услугу.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порядку информирования о предоставлении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Информация о местонахождении, графике работы исполнителя муниципальной услуги: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Администрации города Глазова: Удмуртская Республика, г. Глазов, ул. Динамо, д. 6.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Управления: Удмуртская Республика, г. Глазов, ул. Школьная, д. 19/30.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для направления документов и обращений: 427620, Удмуртская Республика, г. Глазов, ул. Школьная, д. 19/30.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адрес для направления обращений: umi01@glazov-gov.ru, umi03@glazov-gov.ru.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портала муниципального образования "Город Глазов": </w:t>
      </w:r>
      <w:hyperlink r:id="rId9" w:tgtFrame="_blank" w:tooltip="&lt;div class=&quot;doc www&quot;&gt;&lt;span class=&quot;aligner&quot;&gt;&lt;div class=&quot;icon listDocWWW-16&quot;&gt;&lt;/div&gt;&lt;/span&gt;http://portal.glazov-gov.ru&lt;/div&gt;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http://portal.glazov-gov.ru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официальный портал г. Глазова).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консультации по вопросам предоставления муниципальной услуги: тел. 8(34141)66-029, 8(34141)66-031;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приемная Управления: тел. 8(34141)5-01-41;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начальник Управления: тел. 8(34141)66-031.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понедельник с 8:00 до 17:00; вторник с 8:00 до 17:00; среда с 8:00 до 17:00.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- пятница с 08:00 до 17:00.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для перерыва на отдых и питание специалистов, оказывающих муниципальную услугу, устанавливается с 10:00 до 10:15, с 12:00 до 13:00, с 15:00 до 15:15 часов.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Информация о муниципальной услуге размещена в федеральной информационной системе "Единый портал государственных услуг Российской Федерации" - </w:t>
      </w:r>
      <w:hyperlink r:id="rId10" w:tgtFrame="_blank" w:tooltip="&lt;div class=&quot;doc www&quot;&gt;&lt;span class=&quot;aligner&quot;&gt;&lt;div class=&quot;icon listDocWWW-16&quot;&gt;&lt;/div&gt;&lt;/span&gt;http://gosuslugi.ru&lt;/div&gt;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http://gosuslugi.ru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ЕПГУ), в информационной системе Удмуртской Республики "Региональный портал государственных и муниципальных услуг Удмуртской Республики" - http://uslugi.udmurt.ru (далее - РПГУ УР), на официальном портале города Глазова, на информационном стенде Управления, на сайте Филиала "Глазовский" автономного учреждения "Многофункциональный центр предоставления государственных и муниципальных услуг Удмуртской Республики" (далее - многофункциональный центр) - http://mfc-glazov.ru.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Информирование Заявителей по вопросам предоставления муниципальной услуги осуществляется в виде: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индивидуального информирования;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публичного информирования.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Для получения информации по вопросам предоставления муниципальной услуги Заявители обращаются: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 в Управление;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телефону в Управление;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письменном виде (почтой) в Управление;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письменном виде (в электронной форме) в Управление;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через ЕПГУ или РПГУ УР;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через МФЦ.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Основными требованиями к информированию Заявителей являются: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достоверность предоставляемой информации;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четкость в изложении информации;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полнота информации;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удобство и доступность получения информации;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оперативность предоставления информации.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Информирование проводится в форме: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устного информирования;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письменного информирования.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Управления):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ходе личного обращения;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телефонного обращения.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почтой, либо факсимильной связью.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информационном стенде Управления;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интернет-сайте муниципального образования "Город Глазов";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ЕПГУ;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РПГУ УР;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средствах массовой информации.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Информирование Заявителей по вопросам предоставления муниципальной услуги осуществляется бесплатно.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Информирование проводится по следующим вопросам: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документов, необходимых для получения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последовательность действий;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исполнения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обжалования действий (бездействий), решений, принимаемых в ходе выполнения муниципальной услуги.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 С момента регистрации Заявления и подачи документов, Заявитель имеет право на получение сведений о ходе предоставления муниципальной услуги при личном обращении в Управление, либо посредством телефонной связи или электронной почты. 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Заявителю предоставляются сведения о том, на каком этапе находится рассмотрение его заявления.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1.17. Перечень нормативных правовых актов, регулирующих предоставление муниципальной услуги: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1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12.12.1993;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2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 от 07.12.1994 N 663-XII;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3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4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 152-ФЗ "О персональных данных";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5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N 210-ФЗ "Об организации предоставления государственных и муниципальных услуг";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6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июля 1998 г. N 135-ФЗ "Об оценочной деятельности в Российской Федерации;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7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2001 г. N 178-ФЗ "О приватизации государственного и муниципального имущества";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июля 2007 г. N 209-ФЗ "О развитии малого и среднего предпринимательства в Российской Федерации";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9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июля 2008 г.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2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апреля 2011 г. N 63-ФЗ "Об электронной подписи";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21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"Городской округ "Город Глазов" Удмуртской Республики", утвержденный решением Городской Думы города Глазова от 30 июня 2005 г. N 461;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22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управлении имущественных отношений Администрации города Глазова", утвержденное решением Глазовской городской Думы от 30.03.2009 N 708;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23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Глазова от 10.10.2016 N 20/32 "Об утверждении Перечня муниципальных услуг, предоставляемых Администрацией муниципального образования "Городской округ "Город Глазов" Удмуртской Республики" (Перечень услуг N 1)";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24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Глазова от 27.06.2011 N 18/53 "Об утверждении Порядка разработки и утверждения административных регламентов по предоставлению муниципальных услуг в муниципальном образовании "Город Глазов".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Наименование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Муниципальная услуга "Предоставление движимого и недвижимого имущества, находящегося в муниципальной собственности, арендуемого субъектами малого и 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среднего предпринимательства при реализации ими преимущественного права на приобретение арендуемого имущества, в собственность".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Наименование органа местного самоуправления,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предоставляющего муниципальную услугу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Управлением имущественных отношений.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предоставлении муниципальной услуги Управлением осуществляется взаимодействие с: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Федеральной налоговой службой России;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Федеральной службой государственной регистрации, кадастра и картографии;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иными уполномоченными исполнительными органами государственной власти Российской Федерации и Удмуртской Республики.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предоставлении муниципальной услуги специалист Управления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Результатом предоставления муниципальной услуги является: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заключение договора купли-продажи арендуемого недвижимого имущества (далее - договор купли-продажи);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предоставлении муниципальной услуги.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Общий срок предоставления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Срок предоставления муниципальной услуги 130 календарных дней со дня поступления заявления и документов.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130 календарных дней входят: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заключения муниципального контракта на проведение оценки рыночной стоимости арендуемого имущества в порядке, установленном Федеральным </w:t>
      </w:r>
      <w:hyperlink r:id="rId25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июля 1998 г. N 135-ФЗ "Об оценочной деятельности в Российской Федерации" (далее - Федеральный закон N 135-ФЗ), в двухмесячный срок с даты поступления заявления;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установление рыночной стоимости объекта оценки - 15 дней в соответствии с муниципальным контрактом на выполнение оценочных работ по определению рыночной стоимости недвижимого имущества;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решения об условиях приватизации арендуемого имущества в двухнедельный срок с даты принятия отчета о его оценке;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направление Заявителю в течение 10 дней с даты принятия решения об условиях приватизации арендуемого имущества копию указанного решения, предложение о заключении договора купли-продажи и проект договора купли-продажи, а также при наличии задолженности по арендной плате за имущество, неустойкам (штрафам, пеням) требование о погашении такой задолженности с указанием ее размера;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заключение договора купли-продажи с Заявителем в течение 30 дней со дня получения Заявителем предложения о его заключении.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Общий срок предоставления муниципальной услуги не включает срок, на который предоставление услуги может быть приостановлено в соответствии с </w:t>
      </w:r>
      <w:hyperlink r:id="rId26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4.1 ст. 4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 июля 2008 г.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Срок направления мотивированного отказа в предоставлении муниципальной услуги исчисляется с даты получения заявления о предоставлении муниципальной услуги, в том числе через МФЦ либо в форме электронного документа, в том числе с использованием ЕПГУ или РПГУ УР, и не должен превышать 30 календарных дней.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Нормативные правовые акты, регулирующие предоставление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Исключен. - </w:t>
      </w:r>
      <w:hyperlink r:id="rId27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"Городской округ "Город Глазов" Удмуртской Республики" от 14.05.2025 N 20/33.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Исчерпывающий перечень документов, необходимых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предоставления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30"/>
      <w:bookmarkEnd w:id="2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Для получения муниципальной услуги Заявитель представляет следующие документы: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Заявление о предоставлении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приведена в приложении 1 (не приводится) к настоящему Административному регламенту;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Документ, удостоверяющий личность Заявителя (в случае личного обращения, в случае обращения в письменном виде по почте - копию документа) для индивидуальных предпринимателей;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 Документы, подтверждающие полномочия представителя (в случае, если за предоставлением услуги обратился представитель Заявителя);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2.10.4 Документ, подтверждающий полномочия руководителя юридического лица на осуществлении действий от имени юридического лица (копия решения о назначении этого лица или о его избрании), в соответствии с которым руководитель юридического лица действует без доверенности;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2.10.5. Учредительные документы юридического лица.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38"/>
      <w:bookmarkEnd w:id="3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2.11. Перечень документов (сведений), запрашиваемых посредством межведомственного информационного взаимодействия: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сведения из Единого государственного реестра юридических лиц;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из Единого государственного реестра индивидуальных предпринимателей;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из Единого реестра субъектов малого и среднего предпринимательства.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Специалист Управления не вправе требовать от заявителя: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указанных в </w:t>
      </w:r>
      <w:hyperlink r:id="rId2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 7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9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3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31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уведомляется Заявитель, а также приносятся извинения за доставленные неудобства;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2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7.2 части 1 статьи 16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муниципальной услуги, и иных случаев, установленных федеральными законами.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Заявитель вправе представить документы, указанные в </w:t>
      </w:r>
      <w:hyperlink w:anchor="p13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2.11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Исчерпывающий перечень требований к документам (информации), представляемым Заявителем: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2.14.1. Отсутствие подчисток, приписок и исправлений текста, зачеркнутых слов и иных неоговоренных исправлений;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2.14.2. Отсутствие повреждений, наличие которых не позволяет однозначно истолковать их содержание;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2.14.3. Документы должны иметь печати, подписи уполномоченных должностных лиц;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2.14.4. Тексты документов, представляемых для оказания муниципальной услуги, должны быть написаны разборчиво, наименования юридических лиц без сокращения, фамилии, имена и отчества (при наличии) индивидуальных предпринимателей, с указанием их мест нахождения;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2.14.5. Соответствие заявления и каждого прилагаемого к нему документа, направляемого в электронной форме, требованиям Федерального </w:t>
      </w:r>
      <w:hyperlink r:id="rId33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апреля 2011 г. N 63-ФЗ "Об электронной подписи" (далее - Федеральный закон N 63-ФЗ), </w:t>
      </w:r>
      <w:hyperlink r:id="rId34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21.1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5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21.2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и принятым в соответствии с ними иным нормативным правовым актам.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Исчерпывающий перечень оснований для отказа в приеме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документов, необходимых для предоставления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65"/>
      <w:bookmarkEnd w:id="4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В приеме документов, необходимых для предоставления муниципальной услуги, отказывается в следующих случаях: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2.15.1.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данной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2.15.2. Представление неполного комплекта документов, установленных в </w:t>
      </w:r>
      <w:hyperlink w:anchor="p13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2.10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2.15.3. Представленные Заявителем документы утратили силу на момент обращения за услугой (документы, удостоверяющие личность, документы, подтверждающие полномочия представителя);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2.15.5. Неполное заполнение полей в заявлении, в том числе в интерактивной форме заявления на Едином портале;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2.15.6. 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услуги.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В случае устранения оснований для отказа в приеме документов при предоставлении муниципальной услуги Заявитель вправе обратиться повторно для получения муниципальной услуги в порядке, установленном Административным регламентом.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Исчерпывающий перечень оснований для приостановления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предоставлении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Основания для приостановления предоставления муниципальной услуги: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оспаривание Заявителем достоверности величины рыночной стоимости объекта оценки, используемой для определения цены выкупаемого имущества, на срок до дня вступления в законную силу решения суда.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приостановлении предоставления муниципальной услуги подписывается начальником Управления и направляется Заявителю.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предоставлении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84"/>
      <w:bookmarkEnd w:id="5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В предоставлении муниципальной услуги отказывается в следующих случаях: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2.18.1. Заявитель не соответствует требованиям, установленным </w:t>
      </w:r>
      <w:hyperlink w:anchor="p9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1.2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2.18.2. На момент подачи заявления Заявителем не было соблюдено хотя бы одно из условий, установленных </w:t>
      </w:r>
      <w:hyperlink r:id="rId36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159-ФЗ;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2.18.3. Заявление подано неуполномоченным лицом;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2.18.4. Заявитель на момент обращения утратил преимущественное право на приобретение арендуемого имущества в соответствии с </w:t>
      </w:r>
      <w:hyperlink r:id="rId37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9 статьи 4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159-ФЗ;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2.18.5. Несоответствие сведений, представленных Заявителем, сведениям, полученным в рамках межведомственного взаимодействия и (или) сведениям, имеющимся в распоряжении Управления;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2.18.6. Письменное заявление заявителя об отказе в предоставлении муниципальной услуги.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услуг, которые являются необходимыми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обязательными для предоставления муниципальной услуги,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том числе сведения о документе (документах), выдаваемом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(выдаваемых) организациями, участвующими в предоставлении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Услуги, необходимые и обязательные для предоставления муниципальной услуги, отсутствуют.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Размер платы, взимаемой с заявителя при предоставлении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Предоставление муниципальной услуги осуществляется бесплатно.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Максимальный срок ожидания в очереди при подаче запроса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предоставлении муниципальной услуги и при получении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результата предоставления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многофункциональном центре составляет не более 15 минут.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регистрации запроса о предоставлении муниципальной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услуги, в том числе в электронной форме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документы, поступившие в Управление после 17:00 часов, регистрируются на следующий рабочий день.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помещениям, в которых предоставляется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муниципальная услуга, к залу ожидания, местам для заполнения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запросов о предоставлении муниципальной услуги,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информационным стендам с образцами их заполнения и перечнем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документов, необходимых для предоставления муниципальной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услуги, в том числе к обеспечению доступности для инвалидов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указанных объектов в соответствии с законодательством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 о социальной защите инвалидов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2.23.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2.24.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- соответствующими указателями с искусственным освещением в темное время суток.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2.25. Кабинеты должностных лиц, осуществляющих предоставление муниципальной услуги, оборудуются информационной табличкой (вывеской) с указанием номера кабинета, названия должностей, фамилий, имен и отчеств должностных лиц.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2.26. Для ожидания приема и оформления документов заявителям в Управлении установлены стулья и стол, а также оборудованы информационные 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2.27.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сотрудниками Управления помощи инвалидам в преодолении барьеров, мешающих получению ими муниципальной услуги наравне с другими лицами;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сопровождение инвалидов, имеющих стойкие расстройства функции зрения и самостоятельного передвижения, и оказание им помощи в помещениях Управления;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надлежащее размещение оборудования и носителей информации для беспрепятственного доступа инвалидов с учетом ограничений их жизнедеятельности;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допуск </w:t>
      </w:r>
      <w:proofErr w:type="spellStart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2.28. Показателями доступности и качества муниципальной услуги являются: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информирования Заявителей о месте нахождения и графике работы Управления;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информирования Заявителей о порядке оказания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своевременность приема Заявителей в Управлении;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своевременность рассмотрения документов, представленных Заявителем;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своевременность принятия решения о предоставлении муниципальной услуги или отказе в предоставлении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взаимодействий заявителя с должностными лицами при предоставлении муниципальной услуги и их продолжительность;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возможность получения муниципальной услуги в многофункциональном центре;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Иные требования, в том числе учитывающие особенности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предоставления муниципальной услуги в многофункциональном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центре и особенности предоставления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электронной форме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2.29. Предоставление муниципальной услуги через многофункциональный центр осуществляется в соответствии с Федеральным </w:t>
      </w:r>
      <w:hyperlink r:id="rId3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210-ФЗ, иными нормативными правовыми актами Российской Федерации, нормативными правовыми актами Удмуртской Республики по принципу "одного окна". Взаимодействие многофункционального центра с Управлением без участия заявителя осуществляется в соответствии с нормативно-правовыми актами и соглашением о взаимодействии.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с запросом о предоставлении муниципальной услуги через многофункциональный центр, срок принятия решения о предоставлении услуги исчисляется со дня передачи многофункциональным центром таких документов и регистрации их в Управлении.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2.30. Заявитель вправе подать заявление в форме электронного документа с приложением документов, предусмотренных </w:t>
      </w:r>
      <w:hyperlink w:anchor="p13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2.10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форме электронного документа представляется по выбору заявителя: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указывается один из следующих способов предоставления результатов рассмотрения заявления Управлением: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виде бумажного документа, который заявитель получает непосредственно при личном обращении;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виде бумажного документа, который направляется уполномоченным органом заявителю посредством почтового отправления;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виде электронного документа, который направляется уполномоченным органом Заявителю посредством электронной почты.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заверяется по выбору заявителя электронной подписью либо усиленной квалифицированной электронной подписью: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лица, действующего от имени юридического лица без доверенности;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представителя, действующего на основании доверенности, выданной в соответствии с законодательством Российской Федерации.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для заявителей обеспечены следующие возможности: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самостоятельного доступа заявителя к получению муниципальной услуги (не обращаясь в Управление);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получения заявителем с использованием информационно-телекоммуникационных технологий результатов предоставления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сохранения и внесения в электронном виде изменений в ранее созданные Заявления;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доступа в электронном виде к сведениям об муниципальной услуге;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получения в электронном виде сведений о ходе выполнения запроса о предоставлении муниципальной услуги.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Состав, последовательность и сроки выполнения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административных процедур (действий), требования к порядку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их выполнения, в том числе особенности выполнения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административных процедур (действий) в электронной форме,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 также особенности выполнения административных процедур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многофункциональных центрах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 и последовательность административных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процедур (действий)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Прием, регистрация заявления и прилагаемых к нему документов, необходимых для предоставления муниципальной услуги;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Рассмотрение заявления и документов, необходимых для предоставления муниципальной услуги,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Принятие решения о предоставлении (об отказе в предоставлении) муниципальной услуги и направление Заявителю;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Внесение изменений в программу приватизации муниципального имущества, принятие решения об условиях приватизации муниципального имущества;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3.1.5. Подготовка и заключение договора купли-продажи муниципального имущества;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Обеспечение регистрации перехода права собственности.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Описание административных действий и сроки их выполнения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Прием, регистрация заявления и прилагаемых к нему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документов, необходимых для предоставления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 предоставлении муниципальной услуги при личном обращении заявителя.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административного действия является обращение Заявителя (представителя Заявителя) с заявлением о предоставлении муниципальной услуги.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в Управление или многофункциональный центр, прием заявления и прилагаемых к нему документов осуществляют специалисты Управления или многофункционального центра.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оказания услуги, согласно </w:t>
      </w:r>
      <w:hyperlink w:anchor="p13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2.10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имеются основания для отказа в приеме документов, необходимых для предоставления муниципальной услуги предусмотренные </w:t>
      </w:r>
      <w:hyperlink w:anchor="p165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2.15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специалист отказывает Заявителю в приеме заявления с объяснением причин.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оснований для отказа в приеме документов нет, специалист принимает заявление и документы.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время для административного действия по приему, регистрации заявления и документов - 15 минут.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административного действия является прием заявления и приложенных к нему документов.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предоставлении муниципальной услуги в электронной форме.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УР и поступает в Управление через Платформу государственных сервисов (далее - ПГС).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Управления проверяет правильность оформления заявления, комплектность представляемых документов на соответствие их перечню документов, необходимых для оказания услуги, согласно </w:t>
      </w:r>
      <w:hyperlink w:anchor="p13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2.10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имеются основания для отказа в приеме документов, необходимых для предоставления муниципальной услуги предусмотренные </w:t>
      </w:r>
      <w:hyperlink w:anchor="p165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2.15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принимается решение об отказе в приеме документов с объяснением причин.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направляется в личный кабинет заявителя на ЕПГУ.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предоставлении муниципальной услуги по письменному заявлению Заявителя.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может направить заявление почтовым отправлением или по адресу электронной почты Управления.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отправке на электронную почту заявления и прилагаемых к нему документов, такое заявление и документы к нему направляются в форме отсканированных копий в формате JPEG или PDF файлов.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оснований для отказа в приеме документов 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Далее начальник Управления рассматривает поступившее заявление, принимает решение о назначении специалиста Управления и направляет заявление и прилагаемые документы этому специалисту.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Результатом административной процедуры является регистрация заявления о предоставлении муниципальной услуги и документов Заявителя в установленном порядке или отказ в приеме документов по основаниям, установленным </w:t>
      </w:r>
      <w:hyperlink w:anchor="p165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2.15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Рассмотрение заявления и документов, необходимых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предоставления муниципальной услуги, запрос необходимых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документов (их копий, сведений, содержащихся в них)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государственных органах, органах местного самоуправления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подведомственных государственным органам или органам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местного самоуправления организациях, в распоряжении которых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находятся недостающие документы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Основанием для начала административной процедуры является получение специалистом Управления зарегистрированного заявления и документов, необходимых для предоставления муниципальной услуги.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Специалист Управления рассматривает заявление и документы на соответствие требованиям действующего законодательства и Административного регламента.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 случае, если Заявитель по собственной инициативе не представил документы, указанные в </w:t>
      </w:r>
      <w:hyperlink w:anchor="p13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2.11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специалист Управления в течение 3 рабочих дней с даты регистрации заявления осуществляет подготовку и направление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время для административного действия по подготовке и направлению запросов - 7 дней.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Принятие решения о предоставлении (об отказе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 предоставлении) муниципальной услуги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направление Заявителю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Основанием для начала административного действия является зарегистрированное заявление и наличие полного пакета документов.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Управления рассматривает комплектность представленных документов на соответствие их перечню документов, необходимых для предоставления муниципальной услуги, согласно </w:t>
      </w:r>
      <w:hyperlink w:anchor="p13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 2.10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8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2.11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В случае наличия оснований для отказа в предоставлении муниципальной услуги, предусмотренных </w:t>
      </w:r>
      <w:hyperlink w:anchor="p184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2.18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специалист Управления осуществляет подготовку письменного уведомления об отказе Заявителю в предоставлении муниципальной услуги, в котором указываются основания такого отказа, и в течение 10 дней направляет данное уведомление Заявителю.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отсутствия оснований для отказа в предоставлении муниципальной услуги специалист Управления готовит письменное уведомление о предоставлении услуги, обеспечивает его подписание начальником Управления и направляет Заявителю.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Результатом данного административного действия является принятие решения о предоставлении муниципальной услуги, либо подготовка письменного уведомления об отказе Заявителю в предоставлении муниципальной услуги.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Внесение изменений в программу приватизации муниципального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имущества, принятие решения об условиях приватизации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имущества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Специалист Управления готовит и направляет на утверждение в </w:t>
      </w:r>
      <w:proofErr w:type="spellStart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Глазовскую</w:t>
      </w:r>
      <w:proofErr w:type="spellEnd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городскую Думу проект решения о внесении изменений в Программу приватизации муниципального имущества города Глазова на текущий год.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действия - пять рабочих дней.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Глазовская городская Дума рассматривает указанный проект решения.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После этого специалистом Управления осуществляются мероприятия, направленные на определение рыночной стоимости арендуемого имущества в порядке, установленном Федеральный </w:t>
      </w:r>
      <w:hyperlink r:id="rId39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135-ФЗ, в двухмесячный срок с даты получения заявления.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После получения отчета об оценке рыночной стоимости арендуемого имущества специалист Управления готовит и направляет на утверждение в </w:t>
      </w:r>
      <w:proofErr w:type="spellStart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Глазовскую</w:t>
      </w:r>
      <w:proofErr w:type="spellEnd"/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городскую Думу проект решения об условиях приватизации объекта муниципальной собственности.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Результатом выполнения административной процедуры является принятие Глазовской городской Думой решения "Об условиях приватизации объекта муниципальной собственности".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действий - две недели с даты принятия отчета об оценке рыночной стоимости арендуемого имущества.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Подготовка и заключение договора купли-продажи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муниципального имущества с последующей передачей имущества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соответствии с актом приема-передачи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Основанием для начала административной процедуры является принятие Глазовской городской Думой решения об условиях приватизации объекта муниципальной собственности.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Специалист Управления готовит проект договора купли-продажи недвижимого имущества и направляет его Заявителю вместе с предложением о его заключении.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действия - десять дней с даты принятия решения об условиях приватизации муниципального имущества.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В течение тридцати дней со дня получения Заявителем предложения и проекта договора купли-продажи арендуемого имущества заявитель подписывает его и направляет в Управление.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Поступивший в Управление договор купли-продажи арендуемого имущества подписывается начальником Управления.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Неотъемлемыми частями договора купли-продажи являются: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акт приема-передачи;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график платежей за приобретаемое имущество (в случае приобретения имущества в рассрочку).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Право выбора порядка оплаты (единовременно или в рассрочку) приобретаемого арендуемого имущества, а также срока рассрочки принадлежит Заявителю.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предоставляемой рассрочки устанавливается в решении Глазовской городской Думы об условиях приватизации объекта муниципальной собственности.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Результатом выполнения административной процедуры является заключение договора купли-продажи муниципального имущества с последующей передачей имущества в соответствии с актом приема-передачи.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Максимальный срок выполнения действий - тридцать дней со дня получения Заявителем предложения о его заключении и (или) проекта договора купли-продажи арендуемого имущества.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Обеспечение регистрации перехода права собственности</w:t>
      </w: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9D8" w:rsidRPr="003A09D8" w:rsidRDefault="003A09D8" w:rsidP="003A09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09D8" w:rsidRPr="003A09D8" w:rsidRDefault="003A09D8" w:rsidP="003A09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Специалист Управления, ответственный за осуществление подготовки документов к регистрации перехода права собственности на объект недвижимости, в срок не позднее пяти рабочих дней с даты совершения сделки направляет в орган регистрации прав заявление о государственной регистрации прав и прилагаемые к нему документы в отношении арендуемого объекта недвижимости в порядке, установленном </w:t>
      </w:r>
      <w:hyperlink r:id="rId40" w:history="1">
        <w:r w:rsidRPr="003A0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18</w:t>
        </w:r>
      </w:hyperlink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13.07.2015 N 218-ФЗ "О государственной регистрации недвижимости". </w:t>
      </w:r>
    </w:p>
    <w:p w:rsidR="003A09D8" w:rsidRPr="003A09D8" w:rsidRDefault="003A09D8" w:rsidP="003A09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3.25. Результатом выполнения административной процедуры является регистрация перехода права собственности на арендуемое имущество. </w:t>
      </w:r>
    </w:p>
    <w:p w:rsidR="008C5045" w:rsidRDefault="008C5045" w:rsidP="003A09D8">
      <w:pPr>
        <w:spacing w:after="0" w:line="240" w:lineRule="auto"/>
        <w:ind w:left="-567"/>
        <w:jc w:val="center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bidi="en-US"/>
        </w:rPr>
      </w:pPr>
    </w:p>
    <w:p w:rsidR="003B4AFB" w:rsidRPr="00F13047" w:rsidRDefault="003B4AFB" w:rsidP="009D21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047" w:rsidRPr="00F13047" w:rsidRDefault="00F13047" w:rsidP="00F130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Начальник управления </w:t>
      </w:r>
    </w:p>
    <w:p w:rsidR="00F13047" w:rsidRPr="00F13047" w:rsidRDefault="00F13047" w:rsidP="00F130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отношений, </w:t>
      </w:r>
    </w:p>
    <w:p w:rsidR="00F13047" w:rsidRPr="00F13047" w:rsidRDefault="00F13047" w:rsidP="00F130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наделенного правами юридического лица</w:t>
      </w:r>
    </w:p>
    <w:p w:rsidR="00B658FD" w:rsidRDefault="00F13047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04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3B4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Глазова</w:t>
      </w:r>
      <w:r w:rsidR="003B4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                  </w:t>
      </w:r>
      <w:r w:rsidRPr="00F13047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Матвеева</w:t>
      </w:r>
    </w:p>
    <w:p w:rsidR="008462DD" w:rsidRDefault="008462DD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9D8" w:rsidRDefault="003A09D8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150" w:rsidRDefault="009D2150" w:rsidP="008462D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58FD" w:rsidRDefault="00B658FD" w:rsidP="00C41469">
      <w:pPr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B38" w:rsidRDefault="00064B38" w:rsidP="00C41469">
      <w:pPr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B38" w:rsidRDefault="00064B38" w:rsidP="00C41469">
      <w:pPr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B38" w:rsidRDefault="00064B38" w:rsidP="00C41469">
      <w:pPr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B38" w:rsidRDefault="00064B38" w:rsidP="00C41469">
      <w:pPr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469" w:rsidRPr="00C41469" w:rsidRDefault="00C41469" w:rsidP="00C41469">
      <w:pPr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4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EA1B1D" w:rsidRDefault="00C41469" w:rsidP="00C414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1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="00EA1B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C41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дминистративному регламенту</w:t>
      </w:r>
      <w:r w:rsidR="00EA1B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C41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41469" w:rsidRPr="0011759D" w:rsidRDefault="00EA1B1D" w:rsidP="00C41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5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утвержденному Постановлением Администрации города Глазова </w:t>
      </w:r>
      <w:r w:rsidRPr="00117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1469" w:rsidRPr="00FF4520" w:rsidRDefault="00C41469" w:rsidP="00C41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4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  № ________</w:t>
      </w:r>
    </w:p>
    <w:p w:rsidR="00C41469" w:rsidRPr="00C41469" w:rsidRDefault="00C41469" w:rsidP="00C41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18F" w:rsidRPr="00AA118F" w:rsidRDefault="00AA118F" w:rsidP="00AA118F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отношений Администрации города Глазова </w:t>
      </w:r>
    </w:p>
    <w:p w:rsidR="00AA118F" w:rsidRPr="00AA118F" w:rsidRDefault="00AA118F" w:rsidP="00AA118F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A118F" w:rsidRPr="00AA118F" w:rsidRDefault="00AA118F" w:rsidP="00AA118F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118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физического лица/наименование юридического лица)</w:t>
      </w:r>
    </w:p>
    <w:p w:rsidR="00AA118F" w:rsidRPr="00AA118F" w:rsidRDefault="00AA118F" w:rsidP="00AA118F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42A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A118F" w:rsidRPr="00AA118F" w:rsidRDefault="00AA118F" w:rsidP="00AA118F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118F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проживания физического лица/нахождения юридического лица)</w:t>
      </w:r>
    </w:p>
    <w:p w:rsidR="00AA118F" w:rsidRDefault="00AA118F" w:rsidP="00FF4520">
      <w:pPr>
        <w:tabs>
          <w:tab w:val="left" w:pos="4962"/>
        </w:tabs>
        <w:suppressAutoHyphens/>
        <w:autoSpaceDE w:val="0"/>
        <w:autoSpaceDN w:val="0"/>
        <w:spacing w:after="0" w:line="0" w:lineRule="atLeast"/>
        <w:ind w:left="4536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реализации преимущественного права на приобретение арендуемого муниципального недвижимого имущества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</w:t>
      </w:r>
      <w:r w:rsidR="00800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lang w:eastAsia="ru-RU"/>
        </w:rPr>
        <w:t>(полное наименование юридического лица или Ф.И.О. индивидуального предпринимателя)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___________________,</w:t>
      </w:r>
      <w:r w:rsidR="00FE07C9" w:rsidRPr="00FE0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07C9"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(ОГРНИП)</w:t>
      </w:r>
      <w:r w:rsidR="00FE07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="00800EB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FE07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2A7C" w:rsidRPr="00342A7C" w:rsidRDefault="00342A7C" w:rsidP="00800EB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документа, удостоверяющего личность заявителя (представителя заявителя):________________</w:t>
      </w:r>
      <w:r w:rsidR="00800E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342A7C" w:rsidRPr="00342A7C" w:rsidRDefault="00342A7C" w:rsidP="00800EB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серия_______ номер ________________ дата выдачи ____________________</w:t>
      </w:r>
      <w:r w:rsidR="00800EB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FE07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2A7C" w:rsidRDefault="00342A7C" w:rsidP="00800EB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____________________________________________________________</w:t>
      </w:r>
      <w:r w:rsidR="00800EB1">
        <w:rPr>
          <w:rFonts w:ascii="Times New Roman" w:eastAsia="Times New Roman" w:hAnsi="Times New Roman" w:cs="Times New Roman"/>
          <w:sz w:val="26"/>
          <w:szCs w:val="26"/>
          <w:lang w:eastAsia="ru-RU"/>
        </w:rPr>
        <w:t>___.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_____________________________________________________________</w:t>
      </w:r>
      <w:r w:rsidR="00800EB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действующего на основании ___________________________________________</w:t>
      </w:r>
      <w:r w:rsidR="00800E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(</w:t>
      </w:r>
      <w:r w:rsidR="00800EB1">
        <w:rPr>
          <w:rFonts w:ascii="Times New Roman" w:eastAsia="Times New Roman" w:hAnsi="Times New Roman" w:cs="Times New Roman"/>
          <w:bCs/>
          <w:lang w:eastAsia="ru-RU"/>
        </w:rPr>
        <w:t xml:space="preserve">если лицо действует на основании </w:t>
      </w:r>
      <w:r w:rsidRPr="00342A7C">
        <w:rPr>
          <w:rFonts w:ascii="Times New Roman" w:eastAsia="Times New Roman" w:hAnsi="Times New Roman" w:cs="Times New Roman"/>
          <w:bCs/>
          <w:lang w:eastAsia="ru-RU"/>
        </w:rPr>
        <w:t>доверенности, устава и др.)</w:t>
      </w:r>
    </w:p>
    <w:p w:rsidR="00FE07C9" w:rsidRPr="00FE07C9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контактный телефон</w:t>
      </w:r>
      <w:r w:rsidR="00FE07C9" w:rsidRPr="00FE07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адрес электронной почты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__________________________________________________</w:t>
      </w:r>
      <w:r w:rsidR="00800E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FE07C9" w:rsidRPr="00FE07C9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 заявителя</w:t>
      </w:r>
    </w:p>
    <w:p w:rsidR="00342A7C" w:rsidRPr="00342A7C" w:rsidRDefault="00800EB1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_______________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</w:t>
      </w:r>
    </w:p>
    <w:p w:rsidR="00800EB1" w:rsidRPr="00800EB1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lang w:eastAsia="ru-RU"/>
        </w:rPr>
        <w:t xml:space="preserve">              (адрес юридического лица или место регистрации индивидуального предпринимателя)</w:t>
      </w:r>
    </w:p>
    <w:p w:rsidR="00800EB1" w:rsidRDefault="00800EB1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EB1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сообщаю   о   реализации   преимущественного   права   на  приобретение</w:t>
      </w:r>
      <w:r w:rsidR="00800E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арендуемого  недвижимого  имущества,  находящегося  в  казне муниципального образования «</w:t>
      </w:r>
      <w:r w:rsidR="00800E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Глазов».</w:t>
      </w:r>
    </w:p>
    <w:p w:rsidR="00800EB1" w:rsidRPr="00342A7C" w:rsidRDefault="00800EB1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42A7C" w:rsidRPr="00342A7C" w:rsidRDefault="00342A7C" w:rsidP="009413D2">
      <w:pPr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Сведения об объекте арендуемого муниципального недвижимого имущества:</w:t>
      </w:r>
    </w:p>
    <w:p w:rsidR="009413D2" w:rsidRPr="009413D2" w:rsidRDefault="009413D2" w:rsidP="009413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3D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аренды (срок пользования муниципальным имуществом):</w:t>
      </w:r>
    </w:p>
    <w:p w:rsidR="009413D2" w:rsidRPr="00852153" w:rsidRDefault="009413D2" w:rsidP="009413D2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21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________________________________.</w:t>
      </w:r>
    </w:p>
    <w:p w:rsidR="009413D2" w:rsidRPr="009413D2" w:rsidRDefault="009413D2" w:rsidP="009413D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/>
        </w:rPr>
      </w:pPr>
      <w:r w:rsidRPr="009413D2">
        <w:rPr>
          <w:rFonts w:ascii="Times New Roman" w:eastAsia="Times New Roman" w:hAnsi="Times New Roman" w:cs="Times New Roman"/>
          <w:lang w:eastAsia="ru-RU"/>
        </w:rPr>
        <w:t>(дата, номер договора (договоров)</w:t>
      </w:r>
    </w:p>
    <w:p w:rsidR="00342A7C" w:rsidRPr="00342A7C" w:rsidRDefault="009413D2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Адрес: _______________________________________________________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342A7C" w:rsidRPr="00342A7C" w:rsidRDefault="009413D2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Площадь ____________ кв. м.</w:t>
      </w:r>
    </w:p>
    <w:p w:rsidR="00342A7C" w:rsidRPr="00342A7C" w:rsidRDefault="009413D2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="00800E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Помещения 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 ______________________</w:t>
      </w:r>
      <w:r w:rsidR="00800E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расположенные ___________________________________________</w:t>
      </w:r>
      <w:r w:rsidR="009413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___________.</w:t>
      </w:r>
    </w:p>
    <w:p w:rsidR="009413D2" w:rsidRPr="00852153" w:rsidRDefault="009413D2" w:rsidP="009413D2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5</w:t>
      </w:r>
      <w:r w:rsidRPr="0085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21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FE07C9" w:rsidRDefault="009413D2" w:rsidP="009413D2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21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2A7C" w:rsidRPr="00342A7C" w:rsidRDefault="009413D2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Оплата приобретаемого муниципального недвижимого имущества будет произведена _________________________________________________________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lang w:eastAsia="ru-RU"/>
        </w:rPr>
        <w:t xml:space="preserve">                   (единовременно или с рас</w:t>
      </w:r>
      <w:r w:rsidR="00064B38">
        <w:rPr>
          <w:rFonts w:ascii="Times New Roman" w:eastAsia="Times New Roman" w:hAnsi="Times New Roman" w:cs="Times New Roman"/>
          <w:bCs/>
          <w:lang w:eastAsia="ru-RU"/>
        </w:rPr>
        <w:t>срочкой платежа на _____ лет (не менее</w:t>
      </w:r>
      <w:r w:rsidR="00064B38" w:rsidRPr="00342A7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42A7C">
        <w:rPr>
          <w:rFonts w:ascii="Times New Roman" w:eastAsia="Times New Roman" w:hAnsi="Times New Roman" w:cs="Times New Roman"/>
          <w:bCs/>
          <w:lang w:eastAsia="ru-RU"/>
        </w:rPr>
        <w:t xml:space="preserve">пяти лет) 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 случае оплаты с рассрочкой платежа указывается: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размер первоначального взноса в % от цены, способ оплаты: ежемесячные или ежеквартальные выплаты в равных долях).</w:t>
      </w:r>
    </w:p>
    <w:p w:rsidR="00342A7C" w:rsidRPr="00342A7C" w:rsidRDefault="009413D2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342A7C"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Иные сведения: ____________________________________________________.</w:t>
      </w:r>
    </w:p>
    <w:p w:rsidR="009413D2" w:rsidRPr="00342A7C" w:rsidRDefault="009413D2" w:rsidP="009413D2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Настоящим заявлением одновременно подтверждаю:</w:t>
      </w:r>
    </w:p>
    <w:p w:rsidR="009413D2" w:rsidRPr="00342A7C" w:rsidRDefault="009413D2" w:rsidP="009413D2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соответствие установленным Федеральным законодательством условиям отнесения к категории субъектов____________________ предпринимательства;</w:t>
      </w:r>
    </w:p>
    <w:p w:rsidR="009413D2" w:rsidRPr="00342A7C" w:rsidRDefault="009413D2" w:rsidP="009413D2">
      <w:pPr>
        <w:autoSpaceDE w:val="0"/>
        <w:autoSpaceDN w:val="0"/>
        <w:adjustRightInd w:val="0"/>
        <w:spacing w:after="0" w:line="240" w:lineRule="auto"/>
        <w:ind w:left="-567" w:firstLine="709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</w:t>
      </w:r>
      <w:r w:rsidRPr="00342A7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</w:t>
      </w:r>
      <w:r w:rsidRPr="00342A7C">
        <w:rPr>
          <w:rFonts w:ascii="Times New Roman" w:eastAsia="Times New Roman" w:hAnsi="Times New Roman" w:cs="Times New Roman"/>
          <w:bCs/>
          <w:lang w:eastAsia="ru-RU"/>
        </w:rPr>
        <w:t>(малого или среднего)</w:t>
      </w:r>
    </w:p>
    <w:p w:rsidR="009413D2" w:rsidRPr="00342A7C" w:rsidRDefault="009413D2" w:rsidP="009413D2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отсутствие оснований для отнесения к категории субъектов  малого и среднего  предпринимательства, указанных в </w:t>
      </w:r>
      <w:hyperlink r:id="rId41" w:history="1">
        <w:r w:rsidRPr="00342A7C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части 3 статьи 14</w:t>
        </w:r>
      </w:hyperlink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закона 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от 24.07.2007 № 209-ФЗ «О развитии малого и среднего предпринимательства 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в Российской Федерации», и субъектов малого и среднего предпринимательства, осуществляющих добычу и переработку полезных ископаемых </w:t>
      </w: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(кроме общераспро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страненных полезных ископаемых).</w:t>
      </w:r>
    </w:p>
    <w:p w:rsidR="00342A7C" w:rsidRPr="00342A7C" w:rsidRDefault="00342A7C" w:rsidP="00846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Подтверждаю свое согласие, а также согласие представляемого мною лица, </w:t>
      </w: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</w:t>
      </w: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целях предоставления муниципальной услуги </w:t>
      </w:r>
      <w:r w:rsidR="00FE0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1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FE0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42A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342A7C" w:rsidRPr="00342A7C" w:rsidRDefault="00342A7C" w:rsidP="00800EB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42A7C" w:rsidRPr="00342A7C" w:rsidRDefault="00342A7C" w:rsidP="00800EB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2A7C">
        <w:rPr>
          <w:rFonts w:ascii="Times New Roman" w:eastAsia="Calibri" w:hAnsi="Times New Roman" w:cs="Times New Roman"/>
          <w:sz w:val="26"/>
          <w:szCs w:val="26"/>
          <w:lang w:eastAsia="ru-RU"/>
        </w:rPr>
        <w:t>Достоверность и полноту сведений подтверждаю.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Заявитель: _______________________________________________________________</w:t>
      </w:r>
      <w:r w:rsidR="009413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</w:t>
      </w:r>
    </w:p>
    <w:p w:rsidR="0079606D" w:rsidRDefault="00342A7C" w:rsidP="0079606D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lang w:eastAsia="ru-RU"/>
        </w:rPr>
        <w:t>(Ф.И.О. заявителя (представителя заявителя)</w:t>
      </w:r>
      <w:r w:rsidR="0079606D">
        <w:rPr>
          <w:rFonts w:ascii="Times New Roman" w:eastAsia="Times New Roman" w:hAnsi="Times New Roman" w:cs="Times New Roman"/>
          <w:bCs/>
          <w:lang w:eastAsia="ru-RU"/>
        </w:rPr>
        <w:t>,</w:t>
      </w:r>
      <w:r w:rsidR="0079606D" w:rsidRPr="007960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79606D" w:rsidRPr="008D1A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должно</w:t>
      </w:r>
      <w:r w:rsidR="007960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сть представителя  </w:t>
      </w:r>
      <w:r w:rsidR="0079606D" w:rsidRPr="008D1A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юридического лица</w:t>
      </w:r>
      <w:r w:rsidRPr="00342A7C">
        <w:rPr>
          <w:rFonts w:ascii="Times New Roman" w:eastAsia="Times New Roman" w:hAnsi="Times New Roman" w:cs="Times New Roman"/>
          <w:bCs/>
          <w:lang w:eastAsia="ru-RU"/>
        </w:rPr>
        <w:t xml:space="preserve">)                       </w:t>
      </w:r>
      <w:r w:rsidR="007960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</w:t>
      </w:r>
    </w:p>
    <w:p w:rsidR="00342A7C" w:rsidRPr="00342A7C" w:rsidRDefault="0079606D" w:rsidP="0079606D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342A7C" w:rsidRPr="00342A7C">
        <w:rPr>
          <w:rFonts w:ascii="Times New Roman" w:eastAsia="Times New Roman" w:hAnsi="Times New Roman" w:cs="Times New Roman"/>
          <w:bCs/>
          <w:lang w:eastAsia="ru-RU"/>
        </w:rPr>
        <w:t>(подпись)</w:t>
      </w:r>
    </w:p>
    <w:p w:rsidR="009413D2" w:rsidRDefault="009413D2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«____»_______________20____года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заявлению прилагаются следующие документы: 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2A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 </w:t>
      </w:r>
    </w:p>
    <w:p w:rsidR="00342A7C" w:rsidRPr="00342A7C" w:rsidRDefault="00342A7C" w:rsidP="00800EB1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2A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 </w:t>
      </w: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6D" w:rsidRDefault="0079606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2DD" w:rsidRDefault="008462D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462DD" w:rsidRDefault="008462D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462DD" w:rsidRDefault="008462D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462DD" w:rsidRDefault="008462D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462DD" w:rsidRDefault="008462D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462DD" w:rsidRPr="0079606D" w:rsidRDefault="008462DD" w:rsidP="0079606D">
      <w:pPr>
        <w:tabs>
          <w:tab w:val="left" w:pos="4962"/>
        </w:tabs>
        <w:suppressAutoHyphens/>
        <w:autoSpaceDE w:val="0"/>
        <w:autoSpaceDN w:val="0"/>
        <w:spacing w:after="0" w:line="0" w:lineRule="atLeas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2C112B" w:rsidRPr="004B2B11" w:rsidRDefault="002C112B" w:rsidP="004B2B11">
      <w:pPr>
        <w:suppressAutoHyphens/>
        <w:autoSpaceDE w:val="0"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sectPr w:rsidR="002C112B" w:rsidRPr="004B2B11" w:rsidSect="00BD75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8F6"/>
    <w:multiLevelType w:val="multilevel"/>
    <w:tmpl w:val="51547F2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3A8462D"/>
    <w:multiLevelType w:val="multilevel"/>
    <w:tmpl w:val="FED6DB2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8EC3C5C"/>
    <w:multiLevelType w:val="hybridMultilevel"/>
    <w:tmpl w:val="5CBE5638"/>
    <w:lvl w:ilvl="0" w:tplc="0008AA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E5F1E6B"/>
    <w:multiLevelType w:val="hybridMultilevel"/>
    <w:tmpl w:val="D69EF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610E5"/>
    <w:multiLevelType w:val="multilevel"/>
    <w:tmpl w:val="AB1A9B6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>
    <w:nsid w:val="3E9B08B5"/>
    <w:multiLevelType w:val="multilevel"/>
    <w:tmpl w:val="DE2E2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7652678"/>
    <w:multiLevelType w:val="multilevel"/>
    <w:tmpl w:val="EBDC141A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D8A660A"/>
    <w:multiLevelType w:val="multilevel"/>
    <w:tmpl w:val="A5FA018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E0E33C9"/>
    <w:multiLevelType w:val="multilevel"/>
    <w:tmpl w:val="A76E9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5831148E"/>
    <w:multiLevelType w:val="multilevel"/>
    <w:tmpl w:val="28C681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35" w:hanging="12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35" w:hanging="12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35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35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6711463D"/>
    <w:multiLevelType w:val="multilevel"/>
    <w:tmpl w:val="A818229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6CFC5F63"/>
    <w:multiLevelType w:val="multilevel"/>
    <w:tmpl w:val="A76E9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2F5"/>
    <w:rsid w:val="00003B85"/>
    <w:rsid w:val="000109F6"/>
    <w:rsid w:val="00037551"/>
    <w:rsid w:val="0004231A"/>
    <w:rsid w:val="00064B38"/>
    <w:rsid w:val="00064B51"/>
    <w:rsid w:val="000730B0"/>
    <w:rsid w:val="00074F9B"/>
    <w:rsid w:val="00096377"/>
    <w:rsid w:val="000E56AA"/>
    <w:rsid w:val="001015B3"/>
    <w:rsid w:val="00104E2D"/>
    <w:rsid w:val="0011759D"/>
    <w:rsid w:val="00131781"/>
    <w:rsid w:val="00133752"/>
    <w:rsid w:val="00137804"/>
    <w:rsid w:val="0014329D"/>
    <w:rsid w:val="0014363D"/>
    <w:rsid w:val="00172551"/>
    <w:rsid w:val="00191DA3"/>
    <w:rsid w:val="001E08C6"/>
    <w:rsid w:val="001E6FA0"/>
    <w:rsid w:val="001F637C"/>
    <w:rsid w:val="0021447C"/>
    <w:rsid w:val="00215EEF"/>
    <w:rsid w:val="00222063"/>
    <w:rsid w:val="0023600F"/>
    <w:rsid w:val="00256718"/>
    <w:rsid w:val="002616A2"/>
    <w:rsid w:val="00276FBD"/>
    <w:rsid w:val="002833D4"/>
    <w:rsid w:val="002B2068"/>
    <w:rsid w:val="002B3E48"/>
    <w:rsid w:val="002B526A"/>
    <w:rsid w:val="002C112B"/>
    <w:rsid w:val="002C77EE"/>
    <w:rsid w:val="002E2678"/>
    <w:rsid w:val="00314C8F"/>
    <w:rsid w:val="00342A7C"/>
    <w:rsid w:val="003455ED"/>
    <w:rsid w:val="003554F6"/>
    <w:rsid w:val="00357C4D"/>
    <w:rsid w:val="003660E6"/>
    <w:rsid w:val="003A09D8"/>
    <w:rsid w:val="003B1CB6"/>
    <w:rsid w:val="003B4AFB"/>
    <w:rsid w:val="003C4F85"/>
    <w:rsid w:val="003D35B1"/>
    <w:rsid w:val="00406A24"/>
    <w:rsid w:val="00427214"/>
    <w:rsid w:val="004373E6"/>
    <w:rsid w:val="004502A0"/>
    <w:rsid w:val="00480C35"/>
    <w:rsid w:val="00481100"/>
    <w:rsid w:val="00496E2B"/>
    <w:rsid w:val="004B2B11"/>
    <w:rsid w:val="004B3995"/>
    <w:rsid w:val="004C26BF"/>
    <w:rsid w:val="004C2B2E"/>
    <w:rsid w:val="004D667C"/>
    <w:rsid w:val="004F1ECA"/>
    <w:rsid w:val="004F554B"/>
    <w:rsid w:val="004F64DA"/>
    <w:rsid w:val="004F7518"/>
    <w:rsid w:val="00510DB4"/>
    <w:rsid w:val="00512F1A"/>
    <w:rsid w:val="00513F79"/>
    <w:rsid w:val="00531F29"/>
    <w:rsid w:val="00533D3F"/>
    <w:rsid w:val="00547CE1"/>
    <w:rsid w:val="005704F2"/>
    <w:rsid w:val="005710C0"/>
    <w:rsid w:val="00584906"/>
    <w:rsid w:val="00587D34"/>
    <w:rsid w:val="00591B3A"/>
    <w:rsid w:val="005C246D"/>
    <w:rsid w:val="005D5875"/>
    <w:rsid w:val="005D703B"/>
    <w:rsid w:val="005F7D73"/>
    <w:rsid w:val="006100CB"/>
    <w:rsid w:val="006178FC"/>
    <w:rsid w:val="00635461"/>
    <w:rsid w:val="00661166"/>
    <w:rsid w:val="00663B10"/>
    <w:rsid w:val="006759EA"/>
    <w:rsid w:val="00682747"/>
    <w:rsid w:val="0068336D"/>
    <w:rsid w:val="006B48D1"/>
    <w:rsid w:val="006B5345"/>
    <w:rsid w:val="006F1EAA"/>
    <w:rsid w:val="00722289"/>
    <w:rsid w:val="00730485"/>
    <w:rsid w:val="00745E07"/>
    <w:rsid w:val="0075446D"/>
    <w:rsid w:val="00761F6E"/>
    <w:rsid w:val="00764C6F"/>
    <w:rsid w:val="00765C61"/>
    <w:rsid w:val="00782B1C"/>
    <w:rsid w:val="007934B4"/>
    <w:rsid w:val="0079606D"/>
    <w:rsid w:val="00796D95"/>
    <w:rsid w:val="007B69A0"/>
    <w:rsid w:val="007C4F93"/>
    <w:rsid w:val="007C5AA4"/>
    <w:rsid w:val="007E5700"/>
    <w:rsid w:val="00800EB1"/>
    <w:rsid w:val="00801BB5"/>
    <w:rsid w:val="00827581"/>
    <w:rsid w:val="00843F2E"/>
    <w:rsid w:val="008462DD"/>
    <w:rsid w:val="00852153"/>
    <w:rsid w:val="0085469C"/>
    <w:rsid w:val="00891CA2"/>
    <w:rsid w:val="008920C9"/>
    <w:rsid w:val="008B68B6"/>
    <w:rsid w:val="008C158B"/>
    <w:rsid w:val="008C5045"/>
    <w:rsid w:val="008D1A92"/>
    <w:rsid w:val="008E417A"/>
    <w:rsid w:val="00902836"/>
    <w:rsid w:val="009301F5"/>
    <w:rsid w:val="009413D2"/>
    <w:rsid w:val="00975FE0"/>
    <w:rsid w:val="0098420C"/>
    <w:rsid w:val="00984942"/>
    <w:rsid w:val="00995252"/>
    <w:rsid w:val="00997AEE"/>
    <w:rsid w:val="009B659D"/>
    <w:rsid w:val="009D2150"/>
    <w:rsid w:val="009D6372"/>
    <w:rsid w:val="009E5954"/>
    <w:rsid w:val="00A0414E"/>
    <w:rsid w:val="00A13954"/>
    <w:rsid w:val="00A46A5D"/>
    <w:rsid w:val="00A52C43"/>
    <w:rsid w:val="00A81FD3"/>
    <w:rsid w:val="00A8680E"/>
    <w:rsid w:val="00A93724"/>
    <w:rsid w:val="00A94F3E"/>
    <w:rsid w:val="00AA118F"/>
    <w:rsid w:val="00AA6D5E"/>
    <w:rsid w:val="00AB7B80"/>
    <w:rsid w:val="00AD6565"/>
    <w:rsid w:val="00AE525F"/>
    <w:rsid w:val="00B44CCD"/>
    <w:rsid w:val="00B45FAF"/>
    <w:rsid w:val="00B658FD"/>
    <w:rsid w:val="00B74289"/>
    <w:rsid w:val="00B8228E"/>
    <w:rsid w:val="00BD60C5"/>
    <w:rsid w:val="00BD7519"/>
    <w:rsid w:val="00BE3FE9"/>
    <w:rsid w:val="00BF25C3"/>
    <w:rsid w:val="00BF2705"/>
    <w:rsid w:val="00BF4D2B"/>
    <w:rsid w:val="00C0401A"/>
    <w:rsid w:val="00C13E5E"/>
    <w:rsid w:val="00C14A34"/>
    <w:rsid w:val="00C224E2"/>
    <w:rsid w:val="00C22F7D"/>
    <w:rsid w:val="00C41469"/>
    <w:rsid w:val="00C5667D"/>
    <w:rsid w:val="00C57388"/>
    <w:rsid w:val="00C759B2"/>
    <w:rsid w:val="00C824E8"/>
    <w:rsid w:val="00C867A0"/>
    <w:rsid w:val="00C86965"/>
    <w:rsid w:val="00C96226"/>
    <w:rsid w:val="00CA22F5"/>
    <w:rsid w:val="00CA2A28"/>
    <w:rsid w:val="00CD02A0"/>
    <w:rsid w:val="00CD2FE2"/>
    <w:rsid w:val="00CE5504"/>
    <w:rsid w:val="00D04CF3"/>
    <w:rsid w:val="00D20E40"/>
    <w:rsid w:val="00D210C3"/>
    <w:rsid w:val="00D21CA7"/>
    <w:rsid w:val="00D45361"/>
    <w:rsid w:val="00D45415"/>
    <w:rsid w:val="00D60BBD"/>
    <w:rsid w:val="00D726B3"/>
    <w:rsid w:val="00DA1CED"/>
    <w:rsid w:val="00DB10BC"/>
    <w:rsid w:val="00DB7068"/>
    <w:rsid w:val="00DC7C2B"/>
    <w:rsid w:val="00DE74F8"/>
    <w:rsid w:val="00DE7F5D"/>
    <w:rsid w:val="00E04D1C"/>
    <w:rsid w:val="00E20859"/>
    <w:rsid w:val="00E26458"/>
    <w:rsid w:val="00E32A74"/>
    <w:rsid w:val="00E45DBB"/>
    <w:rsid w:val="00E52FB7"/>
    <w:rsid w:val="00E6068E"/>
    <w:rsid w:val="00E92A28"/>
    <w:rsid w:val="00EA1B1D"/>
    <w:rsid w:val="00EB36C8"/>
    <w:rsid w:val="00EC2E8B"/>
    <w:rsid w:val="00ED1BF2"/>
    <w:rsid w:val="00ED208D"/>
    <w:rsid w:val="00ED38B4"/>
    <w:rsid w:val="00EE186E"/>
    <w:rsid w:val="00EE6796"/>
    <w:rsid w:val="00F13047"/>
    <w:rsid w:val="00F14A3D"/>
    <w:rsid w:val="00F57D36"/>
    <w:rsid w:val="00F631D7"/>
    <w:rsid w:val="00F634DF"/>
    <w:rsid w:val="00FA29C8"/>
    <w:rsid w:val="00FC3B12"/>
    <w:rsid w:val="00FE07C9"/>
    <w:rsid w:val="00FE55DC"/>
    <w:rsid w:val="00FF0736"/>
    <w:rsid w:val="00FF4520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0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67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0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66&amp;date=12.08.2025" TargetMode="External"/><Relationship Id="rId13" Type="http://schemas.openxmlformats.org/officeDocument/2006/relationships/hyperlink" Target="https://login.consultant.ru/link/?req=doc&amp;base=LAW&amp;n=501480&amp;date=12.08.2025" TargetMode="External"/><Relationship Id="rId18" Type="http://schemas.openxmlformats.org/officeDocument/2006/relationships/hyperlink" Target="https://login.consultant.ru/link/?req=doc&amp;base=LAW&amp;n=505966&amp;date=12.08.2025" TargetMode="External"/><Relationship Id="rId26" Type="http://schemas.openxmlformats.org/officeDocument/2006/relationships/hyperlink" Target="https://login.consultant.ru/link/?req=doc&amp;base=LAW&amp;n=474028&amp;dst=100101&amp;field=134&amp;date=12.08.2025" TargetMode="External"/><Relationship Id="rId39" Type="http://schemas.openxmlformats.org/officeDocument/2006/relationships/hyperlink" Target="https://login.consultant.ru/link/?req=doc&amp;base=LAW&amp;n=469787&amp;date=12.08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53&amp;n=166815&amp;dst=101390&amp;field=134&amp;date=12.08.2025" TargetMode="External"/><Relationship Id="rId34" Type="http://schemas.openxmlformats.org/officeDocument/2006/relationships/hyperlink" Target="https://login.consultant.ru/link/?req=doc&amp;base=LAW&amp;n=494996&amp;dst=1&amp;field=134&amp;date=12.08.202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5966&amp;dst=100138&amp;field=134&amp;date=12.08.2025" TargetMode="External"/><Relationship Id="rId12" Type="http://schemas.openxmlformats.org/officeDocument/2006/relationships/hyperlink" Target="https://login.consultant.ru/link/?req=doc&amp;base=RLAW053&amp;n=152647&amp;date=12.08.2025" TargetMode="External"/><Relationship Id="rId17" Type="http://schemas.openxmlformats.org/officeDocument/2006/relationships/hyperlink" Target="https://login.consultant.ru/link/?req=doc&amp;base=LAW&amp;n=509422&amp;date=12.08.2025" TargetMode="External"/><Relationship Id="rId25" Type="http://schemas.openxmlformats.org/officeDocument/2006/relationships/hyperlink" Target="https://login.consultant.ru/link/?req=doc&amp;base=LAW&amp;n=469787&amp;date=12.08.2025" TargetMode="External"/><Relationship Id="rId33" Type="http://schemas.openxmlformats.org/officeDocument/2006/relationships/hyperlink" Target="https://login.consultant.ru/link/?req=doc&amp;base=LAW&amp;n=494998&amp;date=12.08.2025" TargetMode="External"/><Relationship Id="rId38" Type="http://schemas.openxmlformats.org/officeDocument/2006/relationships/hyperlink" Target="https://login.consultant.ru/link/?req=doc&amp;base=LAW&amp;n=494996&amp;date=12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87&amp;date=12.08.2025" TargetMode="External"/><Relationship Id="rId20" Type="http://schemas.openxmlformats.org/officeDocument/2006/relationships/hyperlink" Target="https://login.consultant.ru/link/?req=doc&amp;base=LAW&amp;n=494998&amp;date=12.08.2025" TargetMode="External"/><Relationship Id="rId29" Type="http://schemas.openxmlformats.org/officeDocument/2006/relationships/hyperlink" Target="https://login.consultant.ru/link/?req=doc&amp;base=LAW&amp;n=494996&amp;dst=339&amp;field=134&amp;date=12.08.2025" TargetMode="External"/><Relationship Id="rId41" Type="http://schemas.openxmlformats.org/officeDocument/2006/relationships/hyperlink" Target="consultantplus://offline/ref=D79BC3C2312592FE38E3CBB4FDC0ECE029B6C052800E8A5D72259D6998682186263FB43B8AA19C53OBi7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&amp;date=12.08.2025" TargetMode="External"/><Relationship Id="rId24" Type="http://schemas.openxmlformats.org/officeDocument/2006/relationships/hyperlink" Target="https://login.consultant.ru/link/?req=doc&amp;base=RLAW053&amp;n=111712&amp;date=12.08.2025" TargetMode="External"/><Relationship Id="rId32" Type="http://schemas.openxmlformats.org/officeDocument/2006/relationships/hyperlink" Target="https://login.consultant.ru/link/?req=doc&amp;base=LAW&amp;n=494996&amp;dst=359&amp;field=134&amp;date=12.08.2025" TargetMode="External"/><Relationship Id="rId37" Type="http://schemas.openxmlformats.org/officeDocument/2006/relationships/hyperlink" Target="https://login.consultant.ru/link/?req=doc&amp;base=LAW&amp;n=474028&amp;dst=100035&amp;field=134&amp;date=12.08.2025" TargetMode="External"/><Relationship Id="rId40" Type="http://schemas.openxmlformats.org/officeDocument/2006/relationships/hyperlink" Target="https://login.consultant.ru/link/?req=doc&amp;base=LAW&amp;n=511270&amp;dst=100270&amp;field=134&amp;date=12.08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6&amp;date=12.08.2025" TargetMode="External"/><Relationship Id="rId23" Type="http://schemas.openxmlformats.org/officeDocument/2006/relationships/hyperlink" Target="https://login.consultant.ru/link/?req=doc&amp;base=RLAW053&amp;n=136333&amp;date=12.08.2025" TargetMode="External"/><Relationship Id="rId28" Type="http://schemas.openxmlformats.org/officeDocument/2006/relationships/hyperlink" Target="https://login.consultant.ru/link/?req=doc&amp;base=LAW&amp;n=494996&amp;dst=43&amp;field=134&amp;date=12.08.2025" TargetMode="External"/><Relationship Id="rId36" Type="http://schemas.openxmlformats.org/officeDocument/2006/relationships/hyperlink" Target="https://login.consultant.ru/link/?req=doc&amp;base=LAW&amp;n=474028&amp;dst=100020&amp;field=134&amp;date=12.08.2025" TargetMode="External"/><Relationship Id="rId10" Type="http://schemas.openxmlformats.org/officeDocument/2006/relationships/hyperlink" Target="http://gosuslugi.ru" TargetMode="External"/><Relationship Id="rId19" Type="http://schemas.openxmlformats.org/officeDocument/2006/relationships/hyperlink" Target="https://login.consultant.ru/link/?req=doc&amp;base=LAW&amp;n=474028&amp;date=12.08.2025" TargetMode="External"/><Relationship Id="rId31" Type="http://schemas.openxmlformats.org/officeDocument/2006/relationships/hyperlink" Target="https://login.consultant.ru/link/?req=doc&amp;base=LAW&amp;n=494996&amp;dst=100352&amp;field=134&amp;date=12.08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glazov-gov.ru" TargetMode="External"/><Relationship Id="rId14" Type="http://schemas.openxmlformats.org/officeDocument/2006/relationships/hyperlink" Target="https://login.consultant.ru/link/?req=doc&amp;base=LAW&amp;n=500102&amp;date=12.08.2025" TargetMode="External"/><Relationship Id="rId22" Type="http://schemas.openxmlformats.org/officeDocument/2006/relationships/hyperlink" Target="https://login.consultant.ru/link/?req=doc&amp;base=RLAW053&amp;n=131917&amp;dst=100014&amp;field=134&amp;date=12.08.2025" TargetMode="External"/><Relationship Id="rId27" Type="http://schemas.openxmlformats.org/officeDocument/2006/relationships/hyperlink" Target="https://login.consultant.ru/link/?req=doc&amp;base=RLAW053&amp;n=169104&amp;dst=100025&amp;field=134&amp;date=12.08.2025" TargetMode="External"/><Relationship Id="rId30" Type="http://schemas.openxmlformats.org/officeDocument/2006/relationships/hyperlink" Target="https://login.consultant.ru/link/?req=doc&amp;base=LAW&amp;n=494996&amp;dst=100352&amp;field=134&amp;date=12.08.2025" TargetMode="External"/><Relationship Id="rId35" Type="http://schemas.openxmlformats.org/officeDocument/2006/relationships/hyperlink" Target="https://login.consultant.ru/link/?req=doc&amp;base=LAW&amp;n=494996&amp;dst=4&amp;field=134&amp;date=12.08.202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CBA7-F186-40CC-A685-8056E411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7640</Words>
  <Characters>43553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Полев</cp:lastModifiedBy>
  <cp:revision>2</cp:revision>
  <cp:lastPrinted>2022-12-13T09:58:00Z</cp:lastPrinted>
  <dcterms:created xsi:type="dcterms:W3CDTF">2025-08-12T10:32:00Z</dcterms:created>
  <dcterms:modified xsi:type="dcterms:W3CDTF">2025-08-12T10:32:00Z</dcterms:modified>
</cp:coreProperties>
</file>