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065AF">
        <w:rPr>
          <w:rFonts w:ascii="Times New Roman" w:hAnsi="Times New Roman" w:cs="Times New Roman"/>
          <w:b/>
        </w:rPr>
        <w:t xml:space="preserve">я Кайсиной Д.А.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065A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Кайсина </w:t>
            </w:r>
            <w:proofErr w:type="spellStart"/>
            <w:r>
              <w:rPr>
                <w:rFonts w:ascii="Times New Roman" w:hAnsi="Times New Roman" w:cs="Times New Roman"/>
              </w:rPr>
              <w:t>Доратея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C429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C429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3C429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C429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3C429A">
              <w:rPr>
                <w:rFonts w:ascii="Times New Roman" w:hAnsi="Times New Roman" w:cs="Times New Roman"/>
              </w:rPr>
              <w:t>4</w:t>
            </w:r>
            <w:r w:rsidR="00332A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3C429A">
              <w:rPr>
                <w:rFonts w:ascii="Times New Roman" w:hAnsi="Times New Roman" w:cs="Times New Roman"/>
              </w:rPr>
              <w:t>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3C429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18:28:000032:625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C429A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C429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3C429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663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E3F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E3F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1F35E0"/>
    <w:rsid w:val="00234F94"/>
    <w:rsid w:val="00245A34"/>
    <w:rsid w:val="00246FD5"/>
    <w:rsid w:val="0026632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3FC7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2023-04-04T09:07:00Z</dcterms:modified>
</cp:coreProperties>
</file>