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53A" w:rsidRDefault="00D67EF4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Комиссия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231"/>
            </w:tblGrid>
            <w:tr w:rsidR="0030453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3045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Ольга Вячеславовна Матвеева</w:t>
                  </w:r>
                </w:p>
              </w:tc>
            </w:tr>
            <w:tr w:rsidR="003045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Наталья Леонидовна Абашева</w:t>
                  </w:r>
                </w:p>
              </w:tc>
            </w:tr>
          </w:tbl>
          <w:p w:rsidR="0030453A" w:rsidRDefault="0030453A">
            <w:pPr>
              <w:rPr>
                <w:color w:val="000000"/>
              </w:rPr>
            </w:pPr>
          </w:p>
        </w:tc>
      </w:tr>
    </w:tbl>
    <w:p w:rsidR="0030453A" w:rsidRDefault="0030453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30453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Аукцион (Земельный кодекс РФ)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ИМУЩЕСТВЕННЫХ ОТНОШЕНИЙ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SBR012-2608060144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Аукцион%26amp;nbsp;на право заключения договора аренды земельного участка с кадастровым № 18:28:000096:509 площадью 2609 кв.м, местоположение которого: Удмуртская Респуб</w:t>
            </w:r>
            <w:r>
              <w:rPr>
                <w:color w:val="000000"/>
              </w:rPr>
              <w:t>лика, городской округ город Глазов, город Глазов, тракт Красногорский, земельный участок 3г, находящегося в муниципальной собственности, с видом разрешенного использования: «Склад (код 6.9)»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Адрес электронной площадки в сети "Интернет"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utp.sberbank-ast.ru/AP</w:t>
            </w:r>
          </w:p>
        </w:tc>
      </w:tr>
    </w:tbl>
    <w:p w:rsidR="0030453A" w:rsidRDefault="0030453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30453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Право на заключение договора аренды земельного участка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Начальная цена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45 000.00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Валюта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Российский рубль</w:t>
            </w:r>
          </w:p>
        </w:tc>
      </w:tr>
    </w:tbl>
    <w:p w:rsidR="0030453A" w:rsidRDefault="0030453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30453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торгах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начала торгов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26.08.2026 </w:t>
            </w:r>
            <w:r>
              <w:rPr>
                <w:color w:val="000000"/>
              </w:rPr>
              <w:t>09:00:00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окончания торгов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26.08.2026 09:10:00</w:t>
            </w:r>
          </w:p>
        </w:tc>
      </w:tr>
    </w:tbl>
    <w:p w:rsidR="0030453A" w:rsidRDefault="0030453A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30453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Сведения об участниках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682"/>
              <w:gridCol w:w="775"/>
              <w:gridCol w:w="1430"/>
              <w:gridCol w:w="1735"/>
              <w:gridCol w:w="1378"/>
              <w:gridCol w:w="1373"/>
              <w:gridCol w:w="950"/>
              <w:gridCol w:w="1739"/>
              <w:gridCol w:w="694"/>
            </w:tblGrid>
            <w:tr w:rsidR="0030453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Предложение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Дата и время подачи предложения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Занятое место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30453A">
              <w:trPr>
                <w:tblCellSpacing w:w="15" w:type="dxa"/>
              </w:trPr>
              <w:tc>
                <w:tcPr>
                  <w:tcW w:w="0" w:type="auto"/>
                  <w:gridSpan w:val="9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Сведения отсутствуют</w:t>
                  </w:r>
                </w:p>
              </w:tc>
            </w:tr>
          </w:tbl>
          <w:p w:rsidR="0030453A" w:rsidRDefault="0030453A">
            <w:pPr>
              <w:rPr>
                <w:color w:val="000000"/>
                <w:sz w:val="10"/>
              </w:rPr>
            </w:pPr>
          </w:p>
        </w:tc>
      </w:tr>
    </w:tbl>
    <w:p w:rsidR="0030453A" w:rsidRDefault="0030453A"/>
    <w:tbl>
      <w:tblPr>
        <w:tblStyle w:val="block-tbl"/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645"/>
      </w:tblGrid>
      <w:tr w:rsidR="0030453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Дополнительные сведения об участниках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30453A">
            <w:pPr>
              <w:rPr>
                <w:color w:val="000000"/>
              </w:rPr>
            </w:pPr>
          </w:p>
        </w:tc>
      </w:tr>
    </w:tbl>
    <w:p w:rsidR="0030453A" w:rsidRDefault="0030453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30453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Не состоялся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После троекратного </w:t>
            </w:r>
            <w:r>
              <w:rPr>
                <w:color w:val="000000"/>
              </w:rPr>
              <w:t>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30453A">
            <w:pPr>
              <w:rPr>
                <w:color w:val="000000"/>
              </w:rPr>
            </w:pPr>
          </w:p>
        </w:tc>
      </w:tr>
    </w:tbl>
    <w:p w:rsidR="0030453A" w:rsidRDefault="0030453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30453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 xml:space="preserve">В случае передачи в </w:t>
            </w:r>
            <w:r>
              <w:rPr>
                <w:i/>
                <w:iCs/>
                <w:color w:val="000000"/>
              </w:rPr>
              <w:t>ГИС Торги файл не должен содержать макросы. При наличии макроса файл не будет 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182"/>
            </w:tblGrid>
            <w:tr w:rsidR="003045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Протокол об итогах - не состоялся.docx</w:t>
                  </w:r>
                  <w:r>
                    <w:rPr>
                      <w:color w:val="000000"/>
                    </w:rPr>
                    <w:br/>
                    <w:t>26.08.2026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30453A" w:rsidRDefault="0030453A">
            <w:pPr>
              <w:rPr>
                <w:color w:val="000000"/>
              </w:rPr>
            </w:pP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Отображать в открытой части</w:t>
            </w:r>
          </w:p>
        </w:tc>
      </w:tr>
      <w:tr w:rsidR="0030453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для публикации в открытой части ГИС 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47"/>
            </w:tblGrid>
            <w:tr w:rsidR="003045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30453A" w:rsidRDefault="0030453A">
            <w:pPr>
              <w:rPr>
                <w:color w:val="000000"/>
              </w:rPr>
            </w:pPr>
          </w:p>
        </w:tc>
      </w:tr>
    </w:tbl>
    <w:p w:rsidR="0030453A" w:rsidRDefault="0030453A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658"/>
      </w:tblGrid>
      <w:tr w:rsidR="0030453A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г. Глазов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matveeva_ov@glazov.udmr.ru</w:t>
            </w:r>
          </w:p>
        </w:tc>
      </w:tr>
    </w:tbl>
    <w:p w:rsidR="0030453A" w:rsidRDefault="0030453A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</w:tblGrid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1384"/>
              <w:gridCol w:w="1588"/>
              <w:gridCol w:w="1854"/>
            </w:tblGrid>
            <w:tr w:rsidR="0030453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0453A" w:rsidRDefault="00D67EF4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30453A" w:rsidRDefault="0030453A">
            <w:pPr>
              <w:rPr>
                <w:color w:val="000000"/>
              </w:rPr>
            </w:pPr>
          </w:p>
        </w:tc>
      </w:tr>
    </w:tbl>
    <w:p w:rsidR="0030453A" w:rsidRDefault="0030453A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324"/>
      </w:tblGrid>
      <w:tr w:rsidR="0030453A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Сведения о </w:t>
            </w:r>
            <w:r>
              <w:rPr>
                <w:b/>
                <w:bCs/>
                <w:color w:val="000000"/>
              </w:rPr>
              <w:t>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30453A">
            <w:pPr>
              <w:rPr>
                <w:color w:val="000000"/>
              </w:rPr>
            </w:pP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26.08.2026 09:58:34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26.08.2026 09:58:36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 (должность: , действует на основании: )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26.08.2026 09:58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1829005612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183701001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4188344</w:t>
            </w:r>
          </w:p>
        </w:tc>
      </w:tr>
      <w:tr w:rsidR="0030453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453A" w:rsidRDefault="00D67EF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0453A"/>
    <w:rsid w:val="00A77B3E"/>
    <w:rsid w:val="00CA2A55"/>
    <w:rsid w:val="00D6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A0ACF178-A78C-45BD-9EFC-0E4A339A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2587</Characters>
  <Application>Microsoft Office Word</Application>
  <DocSecurity>8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Абашева</dc:creator>
  <cp:lastModifiedBy>Наталья Абашева</cp:lastModifiedBy>
  <cp:revision>2</cp:revision>
  <dcterms:created xsi:type="dcterms:W3CDTF">2026-08-26T06:59:00Z</dcterms:created>
  <dcterms:modified xsi:type="dcterms:W3CDTF">2026-08-26T06:59:00Z</dcterms:modified>
</cp:coreProperties>
</file>