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объекта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90BEE">
        <w:rPr>
          <w:rFonts w:ascii="Times New Roman" w:hAnsi="Times New Roman" w:cs="Times New Roman"/>
          <w:sz w:val="26"/>
          <w:szCs w:val="26"/>
        </w:rPr>
        <w:t>муниципального образования "Город Глазов"</w:t>
      </w:r>
      <w:r w:rsidR="00F011D7">
        <w:rPr>
          <w:rFonts w:ascii="Times New Roman" w:hAnsi="Times New Roman" w:cs="Times New Roman"/>
          <w:sz w:val="26"/>
          <w:szCs w:val="26"/>
        </w:rPr>
        <w:t xml:space="preserve">, </w:t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  <w:t xml:space="preserve">заключаемого  по </w:t>
      </w:r>
      <w:r>
        <w:rPr>
          <w:rFonts w:ascii="Times New Roman" w:hAnsi="Times New Roman" w:cs="Times New Roman"/>
          <w:sz w:val="26"/>
          <w:szCs w:val="26"/>
        </w:rPr>
        <w:t>результатам проведенного аукциона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1"/>
      <w:bookmarkEnd w:id="0"/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  <w:t xml:space="preserve">  ДОГОВОР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на размещение нестационарного торгового объекта на территории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"Город Глазов"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г. Глазов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№ _______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490BEE">
        <w:rPr>
          <w:rFonts w:ascii="Times New Roman" w:hAnsi="Times New Roman" w:cs="Times New Roman"/>
          <w:sz w:val="26"/>
          <w:szCs w:val="26"/>
        </w:rPr>
        <w:t>"__" _____________ 20__ года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>
        <w:rPr>
          <w:rFonts w:ascii="Times New Roman" w:hAnsi="Times New Roman" w:cs="Times New Roman"/>
          <w:sz w:val="26"/>
          <w:szCs w:val="26"/>
        </w:rPr>
        <w:t>, приказом Министерства промышленности и торговли Удмуртской Республики от 15.01.2019г. № 2</w:t>
      </w:r>
      <w:r w:rsidRPr="00490BEE">
        <w:rPr>
          <w:rFonts w:ascii="Times New Roman" w:hAnsi="Times New Roman" w:cs="Times New Roman"/>
          <w:sz w:val="26"/>
          <w:szCs w:val="26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>
        <w:rPr>
          <w:rFonts w:ascii="Times New Roman" w:hAnsi="Times New Roman" w:cs="Times New Roman"/>
          <w:sz w:val="26"/>
          <w:szCs w:val="26"/>
        </w:rPr>
        <w:t xml:space="preserve"> Матвеевой Ольги Вячеславовны,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hyperlink r:id="rId4" w:history="1">
        <w:r w:rsidRPr="00490BE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  от 30.03.2009 года № 708,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 дальнейшем "Администрация", с одной стороны и __________________________________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(наименование организации, Ф.И.О. индивидуального предпринимателя) в лице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(должность, Ф.И.О.)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-ей) на основании ____________________________, именуемое(-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>)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 дальнейшем "Хозяйствующий субъект", с другой стороны, а вместе именуемые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"Стороны", заключили настоящий договор (далее - Договор) о нижеследующем: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I. Предмет и цель Договора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F2796A" w:rsidRDefault="00F51771" w:rsidP="009F6620">
      <w:pPr>
        <w:pStyle w:val="ConsPlusNonformat"/>
        <w:jc w:val="both"/>
        <w:rPr>
          <w:rFonts w:ascii="Times New Roman" w:hAnsi="Times New Roman" w:cs="Times New Roman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1.1.  Администрация  предоставляет  Хозяйствующему  субъекту  право  на</w:t>
      </w:r>
      <w:r w:rsidR="009F6620">
        <w:rPr>
          <w:rFonts w:ascii="Times New Roman" w:hAnsi="Times New Roman" w:cs="Times New Roman"/>
          <w:sz w:val="26"/>
          <w:szCs w:val="26"/>
        </w:rPr>
        <w:t xml:space="preserve"> </w:t>
      </w:r>
      <w:r w:rsidRPr="009F6620">
        <w:rPr>
          <w:rFonts w:ascii="Times New Roman" w:hAnsi="Times New Roman" w:cs="Times New Roman"/>
          <w:sz w:val="26"/>
          <w:szCs w:val="26"/>
        </w:rPr>
        <w:t>размещение не</w:t>
      </w:r>
      <w:r w:rsidR="008450C0">
        <w:rPr>
          <w:rFonts w:ascii="Times New Roman" w:hAnsi="Times New Roman" w:cs="Times New Roman"/>
          <w:sz w:val="26"/>
          <w:szCs w:val="26"/>
        </w:rPr>
        <w:t>стационарного торгового объекта</w:t>
      </w:r>
      <w:r w:rsidR="004B353D">
        <w:rPr>
          <w:rFonts w:ascii="Times New Roman" w:hAnsi="Times New Roman" w:cs="Times New Roman"/>
          <w:sz w:val="26"/>
          <w:szCs w:val="26"/>
        </w:rPr>
        <w:t xml:space="preserve">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в виде павильона </w:t>
      </w:r>
      <w:r w:rsidRPr="009F6620">
        <w:rPr>
          <w:rFonts w:ascii="Times New Roman" w:hAnsi="Times New Roman" w:cs="Times New Roman"/>
          <w:sz w:val="26"/>
          <w:szCs w:val="26"/>
        </w:rPr>
        <w:t>(далее - Объект)</w:t>
      </w:r>
      <w:r w:rsidR="006147F6" w:rsidRPr="009F6620">
        <w:rPr>
          <w:rFonts w:ascii="Times New Roman" w:hAnsi="Times New Roman" w:cs="Times New Roman"/>
          <w:sz w:val="26"/>
          <w:szCs w:val="26"/>
        </w:rPr>
        <w:t>, местоположение которого: Удмуртская Республика, г. Глазов, в районе</w:t>
      </w:r>
      <w:r w:rsidR="006B20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B2071">
        <w:rPr>
          <w:rFonts w:ascii="Times New Roman" w:hAnsi="Times New Roman" w:cs="Times New Roman"/>
          <w:sz w:val="26"/>
          <w:szCs w:val="26"/>
        </w:rPr>
        <w:t>Горсада</w:t>
      </w:r>
      <w:proofErr w:type="spellEnd"/>
      <w:r w:rsidR="006B2071">
        <w:rPr>
          <w:rFonts w:ascii="Times New Roman" w:hAnsi="Times New Roman" w:cs="Times New Roman"/>
          <w:sz w:val="26"/>
          <w:szCs w:val="26"/>
        </w:rPr>
        <w:t>» по ул. Толсто</w:t>
      </w:r>
      <w:r w:rsidR="00EC0D05">
        <w:rPr>
          <w:rFonts w:ascii="Times New Roman" w:hAnsi="Times New Roman" w:cs="Times New Roman"/>
          <w:sz w:val="26"/>
          <w:szCs w:val="26"/>
        </w:rPr>
        <w:t>го</w:t>
      </w:r>
      <w:r w:rsidR="00EA0629" w:rsidRPr="00F2796A">
        <w:rPr>
          <w:rFonts w:ascii="Times New Roman" w:hAnsi="Times New Roman" w:cs="Times New Roman"/>
          <w:sz w:val="26"/>
          <w:szCs w:val="26"/>
        </w:rPr>
        <w:t>,</w:t>
      </w:r>
      <w:r w:rsidR="00EC0D05">
        <w:rPr>
          <w:rFonts w:ascii="Times New Roman" w:hAnsi="Times New Roman" w:cs="Times New Roman"/>
          <w:sz w:val="26"/>
          <w:szCs w:val="26"/>
        </w:rPr>
        <w:t xml:space="preserve"> площадью 12 кв</w:t>
      </w:r>
      <w:proofErr w:type="gramStart"/>
      <w:r w:rsidR="00EC0D0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EC0D05">
        <w:rPr>
          <w:rFonts w:ascii="Times New Roman" w:hAnsi="Times New Roman" w:cs="Times New Roman"/>
          <w:sz w:val="26"/>
          <w:szCs w:val="26"/>
        </w:rPr>
        <w:t xml:space="preserve">, </w:t>
      </w:r>
      <w:r w:rsidR="00EA0629" w:rsidRPr="00F2796A">
        <w:rPr>
          <w:rFonts w:ascii="Times New Roman" w:hAnsi="Times New Roman" w:cs="Times New Roman"/>
          <w:sz w:val="26"/>
          <w:szCs w:val="26"/>
        </w:rPr>
        <w:t xml:space="preserve"> </w:t>
      </w:r>
      <w:r w:rsidRPr="00F2796A">
        <w:rPr>
          <w:rFonts w:ascii="Times New Roman" w:hAnsi="Times New Roman" w:cs="Times New Roman"/>
          <w:sz w:val="26"/>
          <w:szCs w:val="26"/>
        </w:rPr>
        <w:t>именуемое в дальнейшем "Место размещения Объекта".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96A">
        <w:rPr>
          <w:rFonts w:ascii="Times New Roman" w:hAnsi="Times New Roman" w:cs="Times New Roman"/>
          <w:sz w:val="26"/>
          <w:szCs w:val="26"/>
        </w:rPr>
        <w:t xml:space="preserve">    1.2.  Границы  Места размещения Объекта определены в схеме границ места размещения  нестационарного  торгового  объекта  (с  координатами), </w:t>
      </w:r>
      <w:proofErr w:type="gramStart"/>
      <w:r w:rsidRPr="00F2796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2796A">
        <w:rPr>
          <w:rFonts w:ascii="Times New Roman" w:hAnsi="Times New Roman" w:cs="Times New Roman"/>
          <w:sz w:val="26"/>
          <w:szCs w:val="26"/>
        </w:rPr>
        <w:t xml:space="preserve"> является неотъемлемым приложением к настоящему Договору.</w:t>
      </w:r>
      <w:bookmarkStart w:id="1" w:name="_GoBack"/>
      <w:bookmarkEnd w:id="1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II. Срок действия Договора и плата за Место размещения Объекта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2.1.  Настоящий  Договор  заключен  сроком н</w:t>
      </w:r>
      <w:r w:rsidR="00EA0629">
        <w:rPr>
          <w:rFonts w:ascii="Times New Roman" w:hAnsi="Times New Roman" w:cs="Times New Roman"/>
          <w:sz w:val="26"/>
          <w:szCs w:val="26"/>
        </w:rPr>
        <w:t>а 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2.2.   Размер   ежегодной   платы   за  размещение  Объекта  составляет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 руб.</w:t>
      </w:r>
    </w:p>
    <w:p w:rsidR="00F51771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2.3.   Размер  ежегодной  платы  за  размещение  Объекта  определен  на основании ________________________________________________________________.</w:t>
      </w:r>
    </w:p>
    <w:p w:rsidR="00EA0629" w:rsidRPr="00490BEE" w:rsidRDefault="00EA0629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2.4 Сумма внесенного Хозяйствующим субъектом задатка за участие в аукционе (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.) засчитывается в счет платы за первый год размещения Объекта.</w:t>
      </w:r>
    </w:p>
    <w:p w:rsidR="009C44C8" w:rsidRDefault="009C44C8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 В  течение  пяти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 рабочих  дней с даты заключения настоящего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Договора  Хозяйствующий  субъект  обязан  оплатить  годовой размер платы за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размещение  Объекта,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определенный по результатам аукциона в соответствии с протоколом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№ _______.</w:t>
      </w:r>
    </w:p>
    <w:p w:rsidR="00F51771" w:rsidRPr="00490BEE" w:rsidRDefault="009C44C8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</w:t>
      </w:r>
      <w:r w:rsidR="00F51771" w:rsidRPr="00490BEE">
        <w:rPr>
          <w:rFonts w:ascii="Times New Roman" w:hAnsi="Times New Roman" w:cs="Times New Roman"/>
          <w:sz w:val="26"/>
          <w:szCs w:val="26"/>
        </w:rPr>
        <w:t>.  Плата за размещение Объекта за второй и последующие годы вносится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ежеквартально  в сроки не позднее 15 марта, 15 июня, 15 сентября, 15 ноября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равными долями.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 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  если  последний  срок  оплаты  выпадает  на  выходной 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праздничный день, оплата производится в последний перед ним рабочий день.</w:t>
      </w:r>
    </w:p>
    <w:p w:rsidR="00F51771" w:rsidRDefault="009C44C8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7"/>
      <w:bookmarkEnd w:id="2"/>
      <w:r>
        <w:rPr>
          <w:rFonts w:ascii="Times New Roman" w:hAnsi="Times New Roman" w:cs="Times New Roman"/>
          <w:sz w:val="26"/>
          <w:szCs w:val="26"/>
        </w:rPr>
        <w:t xml:space="preserve">    2.7</w:t>
      </w:r>
      <w:r w:rsidR="00F51771" w:rsidRPr="00490BEE">
        <w:rPr>
          <w:rFonts w:ascii="Times New Roman" w:hAnsi="Times New Roman" w:cs="Times New Roman"/>
          <w:sz w:val="26"/>
          <w:szCs w:val="26"/>
        </w:rPr>
        <w:t>.  Платежи  вносятся  Хозяйствующим  субъектом</w:t>
      </w:r>
      <w:r w:rsidR="00F51771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При   оформлении  платежных  и  расчетных  документов  указать  в  поле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"Назначение  платежа"  номер  и дату Договора и период, за который вносится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плата за Место размещения Объекта.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>III. Права и обязанности Администрации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 Администрация вправе: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3.1.1.   Осуществлять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 выполнением  условий  Договора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требований к размещению и эксплуатации нестационарного торгового объекта;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3.1.2.  Осуществить  демонтаж  Объекта,  его конструктивных элементов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привести  в  первоначальное  состояние  Место  размещения Объекта с момента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прекращения  действия  Договора, в  случае невыполнения указанных действий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Хозяйствующим субъектом в сроки, указанные в </w:t>
      </w:r>
      <w:hyperlink w:anchor="P213" w:history="1">
        <w:r w:rsidRPr="00490BEE">
          <w:rPr>
            <w:rFonts w:ascii="Times New Roman" w:hAnsi="Times New Roman" w:cs="Times New Roman"/>
            <w:sz w:val="26"/>
            <w:szCs w:val="26"/>
          </w:rPr>
          <w:t>п. 4.1.1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3.2. Администрация обязана</w:t>
      </w:r>
      <w:r w:rsidR="00FA5D67">
        <w:rPr>
          <w:rFonts w:ascii="Times New Roman" w:hAnsi="Times New Roman" w:cs="Times New Roman"/>
          <w:sz w:val="26"/>
          <w:szCs w:val="26"/>
        </w:rPr>
        <w:t xml:space="preserve"> в</w:t>
      </w:r>
      <w:r w:rsidRPr="00490BEE">
        <w:rPr>
          <w:rFonts w:ascii="Times New Roman" w:hAnsi="Times New Roman" w:cs="Times New Roman"/>
          <w:sz w:val="26"/>
          <w:szCs w:val="26"/>
        </w:rPr>
        <w:t>ыполнять в полном объеме все условия Договора.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IV. Обязанности Хозяйствующего субъекта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 Хозяйствующий субъект обязан: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4.1.1. Установить Объе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аницах Места размещения Объекта;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490BEE">
        <w:rPr>
          <w:rFonts w:ascii="Times New Roman" w:hAnsi="Times New Roman" w:cs="Times New Roman"/>
          <w:sz w:val="26"/>
          <w:szCs w:val="26"/>
        </w:rPr>
        <w:t xml:space="preserve">    4.1.2.  Обеспечить  сохранение внешнего вида, оформления Объекта, типа,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местоположения и размеров Объекта в течение всего срока действия настоящего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Договора;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4.1.3.  Соблюдать  при  размещении Объекта требования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градостроительных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регламентов, экологических, санитарно-гигиенических, противопожарных и иных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правил, нормативов;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4.1.4.   Обеспечить   функционирование   Объекта   в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требованиями настоящего Договора и требованиями законодательства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Федерации, Удмуртской Республики, муниципальных правовых актов;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4.1.5.  Обеспечить  постоянный  уход  за  внешним  видом  и содержанием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Объекта:   содержать   в   чистоте   и   порядке,   производить   уборку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благоустройство   прилегающей   территории   в   соответствии  с  </w:t>
      </w:r>
      <w:hyperlink r:id="rId5" w:history="1">
        <w:r w:rsidRPr="00490BE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благоустройства муниципального образования «Город Глазов»,  утвержденными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от 25.10.2017г. № 292;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4.1.6.  Не  допускать  на территории, прилегающей к Объекту,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lastRenderedPageBreak/>
        <w:t>холодильного   и   торгового   оборудования,  складирование  товара,  тары,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упаковочного материала;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4.1.7. Обеспечить Администрации  и органам государственного контроля  и  надзора  свободный  доступ  к  Объекту  для осмотра и проверки соблюдения договорных условий;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4"/>
      <w:bookmarkEnd w:id="4"/>
      <w:r w:rsidRPr="00490BEE">
        <w:rPr>
          <w:rFonts w:ascii="Times New Roman" w:hAnsi="Times New Roman" w:cs="Times New Roman"/>
          <w:sz w:val="26"/>
          <w:szCs w:val="26"/>
        </w:rPr>
        <w:t xml:space="preserve">    4.1.8.  Своевременно  и полностью вносить плату за размещение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размере и порядке,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4.1.9.  Со  дня прекращения, приостановления деятельности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Хозяйствующий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субъект  должен  в  десятидневный срок направить в Администрацию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письменное</w:t>
      </w:r>
      <w:proofErr w:type="gramEnd"/>
    </w:p>
    <w:p w:rsidR="00F51771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уведомление об этом;</w:t>
      </w:r>
    </w:p>
    <w:p w:rsidR="00FA5D67" w:rsidRDefault="00FA5D67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4.1.10. Не отчуждать Объект третьим лицам до окончания срока действия Договора;</w:t>
      </w:r>
    </w:p>
    <w:p w:rsidR="00FA5D67" w:rsidRDefault="00FA5D67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4.1.11. Не передавать права и обязанности по настоящему Договору третьим лицам;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13"/>
      <w:bookmarkEnd w:id="5"/>
      <w:r w:rsidR="00FA5D67">
        <w:rPr>
          <w:rFonts w:ascii="Times New Roman" w:hAnsi="Times New Roman" w:cs="Times New Roman"/>
          <w:sz w:val="26"/>
          <w:szCs w:val="26"/>
        </w:rPr>
        <w:t xml:space="preserve">  4.1.12</w:t>
      </w:r>
      <w:r w:rsidRPr="00490BEE">
        <w:rPr>
          <w:rFonts w:ascii="Times New Roman" w:hAnsi="Times New Roman" w:cs="Times New Roman"/>
          <w:sz w:val="26"/>
          <w:szCs w:val="26"/>
        </w:rPr>
        <w:t>.  Освободить  занимаемое  место  от  Объекта, его конструктивных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элементов  и привести в первоначальное состояние Место размещения Объекта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течение 5 (пяти) календарных дней с момента прекращения действия Договора;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</w:t>
      </w:r>
      <w:r w:rsidR="00FA5D67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>. Выполнять в полном объеме все условия Договора.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5.1.   В  случае  неисполнения  или  ненадлежащего  исполнения 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Договора  Стороны  несут ответственность в соответствии с законодательством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5.2.   За   нарушение   срока  внесения  платы  за  размещение 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Хозяйствующий  субъект  уплачивает  Администрации  пени  из  расчета  одной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трехсотой  ключевой  ставки  Банка  России  на  день  исполнения 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обязательства  от размера невнесенной платы за размещение Объекта за каждый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день просрочки.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 начисляются  за каждый день просрочки, начиная со дня, 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после дня истечения установленного Договором срока внесения платы.</w:t>
      </w:r>
    </w:p>
    <w:p w:rsidR="00F51771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перечисляются в порядке, предусмотренном </w:t>
      </w:r>
      <w:hyperlink w:anchor="P157" w:history="1">
        <w:r w:rsidRPr="00490BEE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FA5D67">
        <w:rPr>
          <w:sz w:val="26"/>
          <w:szCs w:val="26"/>
        </w:rPr>
        <w:t>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A5D67" w:rsidRPr="00490BEE" w:rsidRDefault="00EC6A02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5D67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VI. Изменение, расторжение, прекращение действия Договора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6.1.   Дополнения   и   изменения,   вносимые  в  Договор, 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дополнительными соглашениями.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6.2.  Договор  прекращает  свое  действие по окончании срока,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случае    прекращения    предпринимательской    деятельности,   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Хозяйствующего субъекта.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6.3.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 может  быть  расторгнут  по соглашению Сторон.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подписания    Соглашения   о   расторжении   Договора   Договор  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расторгнутым.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 может  быть  расторгнут  по  требованию Администрации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решению суда при следующих нарушениях условий Договора: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6.4.1. Невыполнение Хозяйствующим субъектом требований, предусмотренных</w:t>
      </w:r>
    </w:p>
    <w:p w:rsidR="00F51771" w:rsidRDefault="00B271E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п. 4.1.2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EC6A02" w:rsidRPr="00490BEE" w:rsidRDefault="00EC6A02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</w:t>
      </w:r>
      <w:r w:rsidR="00EC6A02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 xml:space="preserve">.  Установление  в  Объекте  факта  нарушения  </w:t>
      </w:r>
      <w:hyperlink r:id="rId6" w:history="1">
        <w:r w:rsidRPr="00490BEE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закона    от   22.11.1995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0BEE">
        <w:rPr>
          <w:rFonts w:ascii="Times New Roman" w:hAnsi="Times New Roman" w:cs="Times New Roman"/>
          <w:sz w:val="26"/>
          <w:szCs w:val="26"/>
        </w:rPr>
        <w:t xml:space="preserve">   171-ФЗ   "О государственном 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производства  и  оборота  этилового  спирта, алкогольной и спиртосодержащей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продукции и об ограничении потребления (распития) алкогольной продукции".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   Договор   может   быть  прекращен  по  решению  Администрации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одностороннем внесудебном порядке в следующих случаях: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6.5.1.  Неуплата  Хозяйствующим  субъектом 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либо ее уплата не в полном объеме;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6.5.2.   Установка  Объекта  за  границами  Места  размещения  Объекта.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 этом  случае Администрация в письменной форме за 15 календарных дней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уведомляет  Хозяйствующий субъект о прекращении Договора. Датой уведомления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считается  дата  вручения  уведомления  по  адресу Хозяйствующего субъекта,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Договоре, дата возврата уведомления в связи с истечением срока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хранения,   отказа   в  получении  либо  отсутствием  адресата  по  адресу,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По  истечении  15 календарных дней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 считается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прекращенным.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6.6.  Расторжение,  прекращение  Договора  не освобождает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Хозяйствующий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субъект   от  необходимости  погашения  задолженности  по оплате  за 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размещения Объекта и выплате неустойки.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>VII. Прочие условия Договора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7.1.  В  случае  изменения  адреса  или иных реквизитов Стороны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уведомить об этом друг друга в недельный срок со дня таких изменений.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7.2.    Вопросы,    не    урегулированные    Договором,    регулируются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7.3.   Споры,   возникающие   при   исполнении  Договора,  должны 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урегулированы  Сторонами  в досудебном порядке путем направления друг другу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претензий  (требований). 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 истечении 10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направления  претензии  (требования)  Стороны не урегулировали разногласия,</w:t>
      </w:r>
    </w:p>
    <w:p w:rsidR="00F51771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 подлежит рассмотрению и разрешению в </w:t>
      </w:r>
      <w:r w:rsidRPr="00490BEE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е по месту нахождения Объекта.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7.4. Настоящий Договор составлен и подписан в двух экземплярах, имеющих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EE">
        <w:rPr>
          <w:rFonts w:ascii="Times New Roman" w:hAnsi="Times New Roman" w:cs="Times New Roman"/>
          <w:sz w:val="26"/>
          <w:szCs w:val="26"/>
        </w:rPr>
        <w:t>равную юридическую силу, находящихся по одному экземпляру у каждой из сторон.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9217EE" w:rsidRDefault="009217EE"/>
    <w:sectPr w:rsidR="009217EE" w:rsidSect="0092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51771"/>
    <w:rsid w:val="002F5E5C"/>
    <w:rsid w:val="00395550"/>
    <w:rsid w:val="004B353D"/>
    <w:rsid w:val="006147F6"/>
    <w:rsid w:val="006B2071"/>
    <w:rsid w:val="008450C0"/>
    <w:rsid w:val="008D32C4"/>
    <w:rsid w:val="009217EE"/>
    <w:rsid w:val="0093316B"/>
    <w:rsid w:val="009C44C8"/>
    <w:rsid w:val="009E6F6B"/>
    <w:rsid w:val="009F6620"/>
    <w:rsid w:val="00B271E1"/>
    <w:rsid w:val="00C64DB2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5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4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zem01</cp:lastModifiedBy>
  <cp:revision>11</cp:revision>
  <dcterms:created xsi:type="dcterms:W3CDTF">2019-12-27T12:26:00Z</dcterms:created>
  <dcterms:modified xsi:type="dcterms:W3CDTF">2021-06-01T10:55:00Z</dcterms:modified>
</cp:coreProperties>
</file>