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A44" w:rsidRDefault="0032466E">
      <w:pPr>
        <w:widowControl w:val="0"/>
        <w:autoSpaceDE w:val="0"/>
        <w:autoSpaceDN w:val="0"/>
        <w:adjustRightInd w:val="0"/>
        <w:spacing w:after="0"/>
        <w:jc w:val="center"/>
        <w:outlineLvl w:val="0"/>
        <w:divId w:val="1941639822"/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об итогах </w:t>
      </w:r>
    </w:p>
    <w:p w:rsidR="00AE7A44" w:rsidRDefault="0032466E">
      <w:pPr>
        <w:widowControl w:val="0"/>
        <w:autoSpaceDE w:val="0"/>
        <w:autoSpaceDN w:val="0"/>
        <w:adjustRightInd w:val="0"/>
        <w:jc w:val="center"/>
        <w:divId w:val="1941639822"/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№ б/н (Протокол об итогах.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Лот 1)</w:t>
      </w:r>
      <w:r>
        <w:rPr>
          <w:b/>
          <w:bCs/>
        </w:rPr>
        <w:t xml:space="preserve"> </w:t>
      </w:r>
    </w:p>
    <w:tbl>
      <w:tblPr>
        <w:tblW w:w="10228" w:type="dxa"/>
        <w:tblInd w:w="3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6"/>
        <w:gridCol w:w="5132"/>
      </w:tblGrid>
      <w:tr w:rsidR="00AE7A44">
        <w:trPr>
          <w:divId w:val="1941639822"/>
          <w:trHeight w:val="100"/>
        </w:trPr>
        <w:tc>
          <w:tcPr>
            <w:tcW w:w="5096" w:type="dxa"/>
            <w:hideMark/>
          </w:tcPr>
          <w:p w:rsidR="00AE7A44" w:rsidRDefault="00AE7A44">
            <w:pPr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5132" w:type="dxa"/>
            <w:hideMark/>
          </w:tcPr>
          <w:p w:rsidR="00AE7A44" w:rsidRDefault="0032466E">
            <w:pPr>
              <w:widowControl w:val="0"/>
              <w:autoSpaceDE w:val="0"/>
              <w:autoSpaceDN w:val="0"/>
              <w:adjustRightInd w:val="0"/>
              <w:spacing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выбора комиссии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16.02.2024</w:t>
            </w:r>
            <w:r>
              <w:t xml:space="preserve"> </w:t>
            </w:r>
          </w:p>
        </w:tc>
      </w:tr>
    </w:tbl>
    <w:p w:rsidR="00AE7A44" w:rsidRDefault="0032466E">
      <w:pPr>
        <w:widowControl w:val="0"/>
        <w:autoSpaceDE w:val="0"/>
        <w:autoSpaceDN w:val="0"/>
        <w:adjustRightInd w:val="0"/>
        <w:spacing w:after="0" w:line="240" w:lineRule="auto"/>
        <w:jc w:val="both"/>
        <w:divId w:val="1941639822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Организатор процедуры: УПРАВЛЕНИЕ ИМУЩЕСТВЕННЫХ ОТНОШЕНИЙ АДМИНИСТРАЦИИ ГОРОДА ГЛАЗОВА</w:t>
      </w:r>
      <w:r>
        <w:rPr>
          <w:b/>
        </w:rPr>
        <w:t xml:space="preserve"> </w:t>
      </w:r>
    </w:p>
    <w:p w:rsidR="00AE7A44" w:rsidRDefault="0032466E">
      <w:pPr>
        <w:widowControl w:val="0"/>
        <w:autoSpaceDE w:val="0"/>
        <w:autoSpaceDN w:val="0"/>
        <w:adjustRightInd w:val="0"/>
        <w:spacing w:after="0" w:line="240" w:lineRule="auto"/>
        <w:jc w:val="both"/>
        <w:divId w:val="1941639822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Инициатор процедуры: УПРАВЛЕНИЕ ИМУЩЕСТВЕННЫХ ОТНОШЕНИЙ АДМИНИСТРАЦИИ ГОРОДА ГЛАЗОВА</w:t>
      </w:r>
      <w:r>
        <w:rPr>
          <w:b/>
        </w:rPr>
        <w:t xml:space="preserve"> </w:t>
      </w:r>
    </w:p>
    <w:p w:rsidR="00AE7A44" w:rsidRDefault="0032466E">
      <w:pPr>
        <w:widowControl w:val="0"/>
        <w:autoSpaceDE w:val="0"/>
        <w:autoSpaceDN w:val="0"/>
        <w:adjustRightInd w:val="0"/>
        <w:spacing w:line="240" w:lineRule="auto"/>
        <w:jc w:val="both"/>
        <w:divId w:val="1941639822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Адрес электронной площадки в сети «Интернет»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http://utp.sberbank-ast.ru/AP </w:t>
      </w:r>
    </w:p>
    <w:p w:rsidR="00AE7A44" w:rsidRDefault="0032466E">
      <w:pPr>
        <w:widowControl w:val="0"/>
        <w:autoSpaceDE w:val="0"/>
        <w:autoSpaceDN w:val="0"/>
        <w:adjustRightInd w:val="0"/>
        <w:spacing w:after="0" w:line="240" w:lineRule="auto"/>
        <w:jc w:val="both"/>
        <w:divId w:val="1941639822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Тип процедуры: Аукцион (Земельный кодекс РФ)</w:t>
      </w:r>
      <w:r>
        <w:rPr>
          <w:b/>
        </w:rPr>
        <w:t xml:space="preserve"> </w:t>
      </w:r>
    </w:p>
    <w:p w:rsidR="00AE7A44" w:rsidRDefault="0032466E">
      <w:pPr>
        <w:widowControl w:val="0"/>
        <w:autoSpaceDE w:val="0"/>
        <w:autoSpaceDN w:val="0"/>
        <w:adjustRightInd w:val="0"/>
        <w:spacing w:after="0" w:line="240" w:lineRule="auto"/>
        <w:divId w:val="1941639822"/>
        <w:rPr>
          <w:b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Наименование процедуры: </w:t>
      </w:r>
      <w:r>
        <w:rPr>
          <w:rFonts w:ascii="Times New Roman" w:hAnsi="Times New Roman" w:cs="Times New Roman"/>
          <w:b/>
          <w:sz w:val="24"/>
          <w:szCs w:val="24"/>
        </w:rPr>
        <w:t xml:space="preserve">Аукцион в электронной форме по продаже земельного участка из категории земель населенных пунктов с кадастровым № 18:28:000092:65, площадью 743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кв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.м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>, расположенного по адресу: Удмуртская Республика, городской округ город Глазов, город Глазов, улица Куйбышева, земельный участок 6</w:t>
      </w:r>
      <w:r>
        <w:rPr>
          <w:b/>
        </w:rPr>
        <w:t xml:space="preserve"> </w:t>
      </w:r>
    </w:p>
    <w:p w:rsidR="00AE7A44" w:rsidRDefault="0032466E">
      <w:pPr>
        <w:widowControl w:val="0"/>
        <w:autoSpaceDE w:val="0"/>
        <w:autoSpaceDN w:val="0"/>
        <w:adjustRightInd w:val="0"/>
        <w:spacing w:after="0" w:line="240" w:lineRule="auto"/>
        <w:divId w:val="1941639822"/>
        <w:rPr>
          <w:b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Номер процедуры и лота: </w:t>
      </w:r>
      <w:r>
        <w:rPr>
          <w:rFonts w:ascii="Times New Roman" w:hAnsi="Times New Roman" w:cs="Times New Roman"/>
          <w:b/>
          <w:sz w:val="24"/>
          <w:szCs w:val="24"/>
        </w:rPr>
        <w:t>SBR012-2401120115</w:t>
      </w:r>
      <w:r>
        <w:rPr>
          <w:b/>
        </w:rPr>
        <w:t xml:space="preserve"> </w:t>
      </w:r>
    </w:p>
    <w:p w:rsidR="00AE7A44" w:rsidRDefault="0032466E">
      <w:pPr>
        <w:widowControl w:val="0"/>
        <w:autoSpaceDE w:val="0"/>
        <w:autoSpaceDN w:val="0"/>
        <w:adjustRightInd w:val="0"/>
        <w:spacing w:after="0" w:line="240" w:lineRule="auto"/>
        <w:divId w:val="1941639822"/>
        <w:rPr>
          <w:b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Наименование лота: </w:t>
      </w:r>
      <w:r>
        <w:rPr>
          <w:rFonts w:ascii="Times New Roman" w:hAnsi="Times New Roman" w:cs="Times New Roman"/>
          <w:b/>
          <w:sz w:val="24"/>
          <w:szCs w:val="24"/>
        </w:rPr>
        <w:t xml:space="preserve">Продажа земельного участка из категории земель населенных пунктов с кадастровым № 18:28:000092:65, площадью 743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кв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.м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>, расположенного по адресу: Удмуртская Республика, городской округ город Глазов, город Глазов, улица Куйбышева, земельный участок 6</w:t>
      </w:r>
      <w:r>
        <w:rPr>
          <w:b/>
        </w:rPr>
        <w:t xml:space="preserve"> </w:t>
      </w:r>
    </w:p>
    <w:p w:rsidR="00AE7A44" w:rsidRDefault="0032466E">
      <w:pPr>
        <w:widowControl w:val="0"/>
        <w:autoSpaceDE w:val="0"/>
        <w:autoSpaceDN w:val="0"/>
        <w:adjustRightInd w:val="0"/>
        <w:spacing w:after="0" w:line="240" w:lineRule="auto"/>
        <w:jc w:val="both"/>
        <w:divId w:val="1941639822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Начальная цена лота: 451729.14 руб. </w:t>
      </w:r>
    </w:p>
    <w:p w:rsidR="00AE7A44" w:rsidRDefault="0032466E">
      <w:pPr>
        <w:spacing w:after="0"/>
        <w:divId w:val="1941639822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br/>
        <w:t xml:space="preserve">Состав комиссии: </w:t>
      </w:r>
    </w:p>
    <w:p w:rsidR="00AE7A44" w:rsidRDefault="0032466E">
      <w:pPr>
        <w:spacing w:after="0"/>
        <w:divId w:val="1941639822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заседании комиссии присутствовали: </w:t>
      </w:r>
    </w:p>
    <w:p w:rsidR="00AE7A44" w:rsidRDefault="0032466E">
      <w:pPr>
        <w:spacing w:after="0"/>
        <w:divId w:val="1941639822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Ольга Вячеславовна Матвеева _______________ </w:t>
      </w:r>
    </w:p>
    <w:p w:rsidR="00AE7A44" w:rsidRDefault="0032466E">
      <w:pPr>
        <w:spacing w:after="0"/>
        <w:divId w:val="1941639822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член комиссии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Евгения Владимировна Малышева _______________ </w:t>
      </w:r>
    </w:p>
    <w:p w:rsidR="00AE7A44" w:rsidRDefault="0032466E">
      <w:pPr>
        <w:spacing w:after="0"/>
        <w:divId w:val="1941639822"/>
        <w:rPr>
          <w:b/>
        </w:rPr>
      </w:pPr>
      <w:r>
        <w:rPr>
          <w:b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Согласно журналу хода торгов: лучшие предложения </w:t>
      </w:r>
    </w:p>
    <w:tbl>
      <w:tblPr>
        <w:tblW w:w="5670" w:type="dxa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1"/>
        <w:gridCol w:w="2186"/>
        <w:gridCol w:w="1303"/>
        <w:gridCol w:w="1379"/>
        <w:gridCol w:w="1402"/>
        <w:gridCol w:w="840"/>
      </w:tblGrid>
      <w:tr w:rsidR="00AE7A44">
        <w:trPr>
          <w:divId w:val="1941639822"/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A44" w:rsidRDefault="0032466E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Регистрационный номер заявки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A44" w:rsidRDefault="0032466E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Наименование/ФИО претендента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A44" w:rsidRDefault="0032466E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ИНН и КПП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A44" w:rsidRDefault="0032466E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Лучшее предложение о цене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A44" w:rsidRDefault="0032466E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 последнего предложения о цене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A44" w:rsidRDefault="0032466E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Занятое место </w:t>
            </w:r>
          </w:p>
        </w:tc>
      </w:tr>
      <w:tr w:rsidR="00AE7A44">
        <w:trPr>
          <w:divId w:val="1941639822"/>
          <w:cantSplit/>
          <w:trHeight w:val="1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A44" w:rsidRDefault="0032466E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>532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A44" w:rsidRDefault="0032466E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>ПИЛОЯН АМЗИК КАРЛЕНОВИЧ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A44" w:rsidRDefault="0032466E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 xml:space="preserve">182900486768 / /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A44" w:rsidRDefault="0032466E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>621729.14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A44" w:rsidRDefault="0032466E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>16.02.2024 13:42:26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A44" w:rsidRDefault="0032466E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>1</w:t>
            </w:r>
          </w:p>
        </w:tc>
      </w:tr>
      <w:tr w:rsidR="00AE7A44">
        <w:trPr>
          <w:divId w:val="1941639822"/>
          <w:cantSplit/>
          <w:trHeight w:val="1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A44" w:rsidRDefault="0032466E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>1785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A44" w:rsidRDefault="0032466E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>Трефилов Виктор Викторович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A44" w:rsidRDefault="0032466E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 xml:space="preserve">182903505987 / /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A44" w:rsidRDefault="0032466E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>611729.14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A44" w:rsidRDefault="0032466E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>16.02.2024 13:40:56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A44" w:rsidRDefault="0032466E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>2</w:t>
            </w:r>
          </w:p>
        </w:tc>
      </w:tr>
    </w:tbl>
    <w:p w:rsidR="00AE7A44" w:rsidRDefault="0032466E">
      <w:pPr>
        <w:widowControl w:val="0"/>
        <w:autoSpaceDE w:val="0"/>
        <w:autoSpaceDN w:val="0"/>
        <w:adjustRightInd w:val="0"/>
        <w:spacing w:after="0"/>
        <w:jc w:val="both"/>
        <w:divId w:val="1941639822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Победителем процедуры № SBR012-2401120115 лот № 1 признан: ПИЛОЯН АМЗИК КАРЛЕНОВИЧ, предложивши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й(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-ее) наибольшую цену лота в размере 621729.14 руб. </w:t>
      </w:r>
    </w:p>
    <w:p w:rsidR="00AE7A44" w:rsidRDefault="0032466E">
      <w:pPr>
        <w:widowControl w:val="0"/>
        <w:autoSpaceDE w:val="0"/>
        <w:autoSpaceDN w:val="0"/>
        <w:adjustRightInd w:val="0"/>
        <w:spacing w:after="0"/>
        <w:jc w:val="both"/>
        <w:divId w:val="1941639822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Участник процедуры, сделавший предпоследнее предложение о цене договора в размере 611729.14руб. - Трефилов Виктор Викторович. </w:t>
      </w:r>
    </w:p>
    <w:p w:rsidR="00AE7A44" w:rsidRDefault="0032466E">
      <w:pPr>
        <w:spacing w:after="0"/>
        <w:divId w:val="1941639822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br/>
        <w:t xml:space="preserve">Подписи комиссии: </w:t>
      </w:r>
    </w:p>
    <w:p w:rsidR="00AE7A44" w:rsidRDefault="0032466E">
      <w:pPr>
        <w:spacing w:after="0"/>
        <w:divId w:val="1941639822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Ольга Вячеславовна Матвеева ___________________ </w:t>
      </w:r>
    </w:p>
    <w:p w:rsidR="0032466E" w:rsidRDefault="0032466E">
      <w:pPr>
        <w:spacing w:after="0"/>
        <w:divId w:val="1941639822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Евгения Владимировна Малышева ___________________ </w:t>
      </w:r>
    </w:p>
    <w:sectPr w:rsidR="003246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8D0173"/>
    <w:rsid w:val="000850E6"/>
    <w:rsid w:val="0032466E"/>
    <w:rsid w:val="008D0173"/>
    <w:rsid w:val="00AE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paragraph" w:styleId="a5">
    <w:name w:val="annotation text"/>
    <w:basedOn w:val="a"/>
    <w:link w:val="a6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locked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639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1687</Characters>
  <Application>Microsoft Office Word</Application>
  <DocSecurity>0</DocSecurity>
  <Lines>14</Lines>
  <Paragraphs>3</Paragraphs>
  <ScaleCrop>false</ScaleCrop>
  <Company>Reanimator Extreme Edition</Company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zem04</dc:creator>
  <cp:lastModifiedBy>Андрей Полев</cp:lastModifiedBy>
  <cp:revision>2</cp:revision>
  <dcterms:created xsi:type="dcterms:W3CDTF">2024-02-19T07:24:00Z</dcterms:created>
  <dcterms:modified xsi:type="dcterms:W3CDTF">2024-02-19T07:24:00Z</dcterms:modified>
</cp:coreProperties>
</file>