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4B" w:rsidRPr="00E775E2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775E2">
        <w:rPr>
          <w:rFonts w:ascii="Times New Roman" w:hAnsi="Times New Roman" w:cs="Times New Roman"/>
          <w:b/>
          <w:color w:val="000000"/>
          <w:sz w:val="28"/>
          <w:szCs w:val="28"/>
        </w:rPr>
        <w:t>АДМИНИСТРАЦИЯ ГОРОДА ГЛАЗОВА</w:t>
      </w:r>
    </w:p>
    <w:p w:rsidR="00B15B4B" w:rsidRPr="00E775E2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775E2">
        <w:rPr>
          <w:rFonts w:ascii="Times New Roman" w:hAnsi="Times New Roman" w:cs="Times New Roman"/>
          <w:b/>
          <w:color w:val="000000"/>
          <w:sz w:val="28"/>
          <w:szCs w:val="28"/>
        </w:rPr>
        <w:t>УПРАВЛЕНИЕ МУНИЦИПАЛЬНОГО ЖИЛЬЯ</w:t>
      </w:r>
    </w:p>
    <w:p w:rsidR="00B15B4B" w:rsidRPr="00E775E2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15B4B" w:rsidRDefault="00B15B4B" w:rsidP="00B15B4B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32"/>
          <w:szCs w:val="32"/>
        </w:rPr>
      </w:pPr>
      <w:bookmarkStart w:id="0" w:name="_Toc6831297"/>
      <w:bookmarkStart w:id="1" w:name="_Toc276477280"/>
      <w:bookmarkStart w:id="2" w:name="_Toc276475949"/>
      <w:r w:rsidRPr="00E775E2">
        <w:rPr>
          <w:rFonts w:ascii="Times New Roman" w:hAnsi="Times New Roman"/>
          <w:color w:val="000000"/>
          <w:spacing w:val="34"/>
          <w:sz w:val="28"/>
          <w:szCs w:val="28"/>
        </w:rPr>
        <w:t>РАСПОРЯЖЕНИЕ</w:t>
      </w:r>
      <w:bookmarkEnd w:id="0"/>
      <w:bookmarkEnd w:id="1"/>
      <w:bookmarkEnd w:id="2"/>
    </w:p>
    <w:p w:rsidR="00B15B4B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B15B4B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</w:rPr>
        <w:t xml:space="preserve"> </w:t>
      </w:r>
      <w:r w:rsidR="00F031EE">
        <w:rPr>
          <w:rFonts w:ascii="Times New Roman" w:hAnsi="Times New Roman" w:cs="Times New Roman"/>
          <w:color w:val="000000"/>
        </w:rPr>
        <w:t xml:space="preserve">                  </w:t>
      </w:r>
      <w:r w:rsidR="00BC6C93">
        <w:rPr>
          <w:rFonts w:ascii="Times New Roman" w:hAnsi="Times New Roman" w:cs="Times New Roman"/>
          <w:color w:val="000000"/>
        </w:rPr>
        <w:t>_________________</w:t>
      </w:r>
      <w:r w:rsidR="00F031EE">
        <w:rPr>
          <w:rFonts w:ascii="Times New Roman" w:hAnsi="Times New Roman" w:cs="Times New Roman"/>
          <w:color w:val="000000"/>
        </w:rPr>
        <w:t>2024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</w:t>
      </w:r>
      <w:r w:rsidR="00F031EE">
        <w:rPr>
          <w:rFonts w:ascii="Times New Roman" w:hAnsi="Times New Roman" w:cs="Times New Roman"/>
          <w:color w:val="000000"/>
          <w:sz w:val="26"/>
          <w:szCs w:val="26"/>
        </w:rPr>
        <w:t xml:space="preserve">        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№</w:t>
      </w:r>
      <w:r w:rsidR="00F031E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BC6C93">
        <w:rPr>
          <w:rFonts w:ascii="Times New Roman" w:hAnsi="Times New Roman" w:cs="Times New Roman"/>
          <w:color w:val="000000"/>
          <w:sz w:val="26"/>
          <w:szCs w:val="26"/>
        </w:rPr>
        <w:t>___________</w:t>
      </w:r>
      <w:r w:rsidR="00F031E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B15B4B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г. Глазов</w:t>
      </w:r>
    </w:p>
    <w:p w:rsidR="00B15B4B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</w:p>
    <w:p w:rsidR="00B15B4B" w:rsidRPr="00E775E2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775E2">
        <w:rPr>
          <w:rFonts w:ascii="Times New Roman" w:hAnsi="Times New Roman" w:cs="Times New Roman"/>
          <w:b/>
          <w:sz w:val="20"/>
          <w:szCs w:val="20"/>
        </w:rPr>
        <w:t xml:space="preserve">О выявлении правообладателей </w:t>
      </w:r>
      <w:proofErr w:type="spellStart"/>
      <w:r w:rsidR="00BC6C93">
        <w:rPr>
          <w:rFonts w:ascii="Times New Roman" w:hAnsi="Times New Roman" w:cs="Times New Roman"/>
          <w:b/>
          <w:sz w:val="20"/>
          <w:szCs w:val="20"/>
        </w:rPr>
        <w:t>Бусаргина</w:t>
      </w:r>
      <w:proofErr w:type="spellEnd"/>
      <w:r w:rsidR="00644A38" w:rsidRPr="00E775E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C6C93">
        <w:rPr>
          <w:rFonts w:ascii="Times New Roman" w:hAnsi="Times New Roman" w:cs="Times New Roman"/>
          <w:b/>
          <w:sz w:val="20"/>
          <w:szCs w:val="20"/>
        </w:rPr>
        <w:t>С</w:t>
      </w:r>
      <w:r w:rsidR="00FA68AC" w:rsidRPr="00E775E2">
        <w:rPr>
          <w:rFonts w:ascii="Times New Roman" w:hAnsi="Times New Roman" w:cs="Times New Roman"/>
          <w:b/>
          <w:sz w:val="20"/>
          <w:szCs w:val="20"/>
        </w:rPr>
        <w:t>.</w:t>
      </w:r>
      <w:r w:rsidR="00BC6C93">
        <w:rPr>
          <w:rFonts w:ascii="Times New Roman" w:hAnsi="Times New Roman" w:cs="Times New Roman"/>
          <w:b/>
          <w:sz w:val="20"/>
          <w:szCs w:val="20"/>
        </w:rPr>
        <w:t>Н</w:t>
      </w:r>
      <w:r w:rsidR="00A3589D">
        <w:rPr>
          <w:rFonts w:ascii="Times New Roman" w:hAnsi="Times New Roman" w:cs="Times New Roman"/>
          <w:b/>
          <w:sz w:val="20"/>
          <w:szCs w:val="20"/>
        </w:rPr>
        <w:t>.,</w:t>
      </w:r>
      <w:r w:rsidRPr="00E775E2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BC6C93">
        <w:rPr>
          <w:rFonts w:ascii="Times New Roman" w:hAnsi="Times New Roman" w:cs="Times New Roman"/>
          <w:b/>
          <w:sz w:val="20"/>
          <w:szCs w:val="20"/>
        </w:rPr>
        <w:t>Бусаргиной</w:t>
      </w:r>
      <w:proofErr w:type="spellEnd"/>
      <w:r w:rsidR="0020687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C6C93">
        <w:rPr>
          <w:rFonts w:ascii="Times New Roman" w:hAnsi="Times New Roman" w:cs="Times New Roman"/>
          <w:b/>
          <w:sz w:val="20"/>
          <w:szCs w:val="20"/>
        </w:rPr>
        <w:t>Н</w:t>
      </w:r>
      <w:r w:rsidR="0024601E">
        <w:rPr>
          <w:rFonts w:ascii="Times New Roman" w:hAnsi="Times New Roman" w:cs="Times New Roman"/>
          <w:b/>
          <w:sz w:val="20"/>
          <w:szCs w:val="20"/>
        </w:rPr>
        <w:t>.</w:t>
      </w:r>
      <w:r w:rsidR="00BC6C93">
        <w:rPr>
          <w:rFonts w:ascii="Times New Roman" w:hAnsi="Times New Roman" w:cs="Times New Roman"/>
          <w:b/>
          <w:sz w:val="20"/>
          <w:szCs w:val="20"/>
        </w:rPr>
        <w:t>М</w:t>
      </w:r>
      <w:r w:rsidR="00FA68AC" w:rsidRPr="00E775E2">
        <w:rPr>
          <w:rFonts w:ascii="Times New Roman" w:hAnsi="Times New Roman" w:cs="Times New Roman"/>
          <w:b/>
          <w:sz w:val="20"/>
          <w:szCs w:val="20"/>
        </w:rPr>
        <w:t>.</w:t>
      </w:r>
      <w:r w:rsidRPr="00E775E2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B15B4B" w:rsidRPr="00E775E2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775E2">
        <w:rPr>
          <w:rFonts w:ascii="Times New Roman" w:hAnsi="Times New Roman" w:cs="Times New Roman"/>
          <w:b/>
          <w:sz w:val="20"/>
          <w:szCs w:val="20"/>
        </w:rPr>
        <w:t>ранее учтенного объекта недвижимости</w:t>
      </w:r>
    </w:p>
    <w:p w:rsidR="00B15B4B" w:rsidRPr="00E775E2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15B4B" w:rsidRPr="00E775E2" w:rsidRDefault="00B15B4B" w:rsidP="00B15B4B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775E2">
        <w:rPr>
          <w:rFonts w:ascii="Times New Roman" w:hAnsi="Times New Roman" w:cs="Times New Roman"/>
          <w:sz w:val="20"/>
          <w:szCs w:val="20"/>
        </w:rPr>
        <w:t>1. В соответствии со ст.69.1 Федерального закона от 13.07.2015 № 218-ФЗ «О государственной регистрации недвижимости», ст.14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распоряжением Администрации города Глазова от 04.10.2021 года № 102/од «Об организации деятельности Администрации города Глазов по решению вопросов местного значения, связанных с осуществлением  на территории города Глазова мероприятий по выявлению правообладателей ранее учтенных объектов недвижимости, принятием решений и направлением сведений о правообладателях данных объектов недвижимости для внесения в Единый государственный реестр недвижимости», Положением об управлении муниципального жилья, утвержденным распоряжением Администрации города Глазова от 29.02.2016 года № 51/од, выявлен</w:t>
      </w:r>
      <w:r w:rsidR="001E7358" w:rsidRPr="00E775E2">
        <w:rPr>
          <w:rFonts w:ascii="Times New Roman" w:hAnsi="Times New Roman" w:cs="Times New Roman"/>
          <w:sz w:val="20"/>
          <w:szCs w:val="20"/>
        </w:rPr>
        <w:t>ы</w:t>
      </w:r>
      <w:r w:rsidRPr="00E775E2">
        <w:rPr>
          <w:rFonts w:ascii="Times New Roman" w:hAnsi="Times New Roman" w:cs="Times New Roman"/>
          <w:sz w:val="20"/>
          <w:szCs w:val="20"/>
        </w:rPr>
        <w:t xml:space="preserve"> правообладател</w:t>
      </w:r>
      <w:r w:rsidR="001E7358" w:rsidRPr="00E775E2">
        <w:rPr>
          <w:rFonts w:ascii="Times New Roman" w:hAnsi="Times New Roman" w:cs="Times New Roman"/>
          <w:sz w:val="20"/>
          <w:szCs w:val="20"/>
        </w:rPr>
        <w:t>и</w:t>
      </w:r>
      <w:r w:rsidRPr="00E775E2">
        <w:rPr>
          <w:rFonts w:ascii="Times New Roman" w:hAnsi="Times New Roman" w:cs="Times New Roman"/>
          <w:sz w:val="20"/>
          <w:szCs w:val="20"/>
        </w:rPr>
        <w:t xml:space="preserve"> ранее учтенного объекта недвижимости:</w:t>
      </w:r>
    </w:p>
    <w:p w:rsidR="00B15B4B" w:rsidRPr="00E775E2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775E2">
        <w:rPr>
          <w:rFonts w:ascii="Times New Roman" w:hAnsi="Times New Roman" w:cs="Times New Roman"/>
          <w:sz w:val="20"/>
          <w:szCs w:val="20"/>
        </w:rPr>
        <w:t>1.1.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870"/>
        <w:gridCol w:w="6475"/>
      </w:tblGrid>
      <w:tr w:rsidR="004D29EE" w:rsidRPr="00E775E2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E775E2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E775E2" w:rsidRDefault="0057599D" w:rsidP="00BC6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BC6C93">
              <w:rPr>
                <w:rFonts w:ascii="Times New Roman" w:hAnsi="Times New Roman" w:cs="Times New Roman"/>
                <w:sz w:val="20"/>
                <w:szCs w:val="20"/>
              </w:rPr>
              <w:t>усаргин</w:t>
            </w:r>
            <w:proofErr w:type="spellEnd"/>
            <w:r w:rsidR="00BC6C93">
              <w:rPr>
                <w:rFonts w:ascii="Times New Roman" w:hAnsi="Times New Roman" w:cs="Times New Roman"/>
                <w:sz w:val="20"/>
                <w:szCs w:val="20"/>
              </w:rPr>
              <w:t xml:space="preserve"> Сергей Николаевич</w:t>
            </w:r>
          </w:p>
        </w:tc>
      </w:tr>
      <w:tr w:rsidR="004D29EE" w:rsidRPr="00E775E2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E775E2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E775E2" w:rsidRDefault="004D29EE" w:rsidP="00BC6C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29EE" w:rsidRPr="00E775E2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E775E2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E775E2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29EE" w:rsidRPr="00E775E2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E775E2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E775E2" w:rsidRDefault="004D29EE" w:rsidP="00BC6C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6F76" w:rsidRPr="00E775E2" w:rsidTr="00A16615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F76" w:rsidRPr="00E775E2" w:rsidRDefault="008E6F76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F76" w:rsidRPr="00E775E2" w:rsidRDefault="008E6F76" w:rsidP="00BC6C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6F76" w:rsidRPr="00E775E2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F76" w:rsidRPr="00E775E2" w:rsidRDefault="008E6F76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76" w:rsidRPr="00E775E2" w:rsidRDefault="008E6F76" w:rsidP="00BC6C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5B4B" w:rsidRPr="00E775E2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775E2">
        <w:rPr>
          <w:rFonts w:ascii="Times New Roman" w:hAnsi="Times New Roman" w:cs="Times New Roman"/>
          <w:sz w:val="20"/>
          <w:szCs w:val="20"/>
        </w:rPr>
        <w:t>1.2.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870"/>
        <w:gridCol w:w="6475"/>
      </w:tblGrid>
      <w:tr w:rsidR="004D29EE" w:rsidRPr="00E775E2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E775E2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E775E2" w:rsidRDefault="00BC6C93" w:rsidP="00BC6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Бусаргина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Надежда Михайловна</w:t>
            </w:r>
          </w:p>
        </w:tc>
      </w:tr>
      <w:tr w:rsidR="004D29EE" w:rsidRPr="00E775E2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E775E2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E775E2" w:rsidRDefault="004D29EE" w:rsidP="00BC6C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29EE" w:rsidRPr="00E775E2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E775E2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E775E2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3533" w:rsidRPr="00E775E2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533" w:rsidRPr="00E775E2" w:rsidRDefault="002E3533" w:rsidP="002E35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33" w:rsidRPr="00E775E2" w:rsidRDefault="002E3533" w:rsidP="00B06B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3533" w:rsidRPr="00E775E2" w:rsidTr="00026F19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533" w:rsidRPr="00E775E2" w:rsidRDefault="002E3533" w:rsidP="002E35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533" w:rsidRPr="00E775E2" w:rsidRDefault="002E3533" w:rsidP="00B06B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29EE" w:rsidRPr="00E775E2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E775E2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E775E2" w:rsidRDefault="004D29EE" w:rsidP="00B06B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5B4B" w:rsidRPr="00E775E2" w:rsidRDefault="00B15B4B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775E2">
        <w:rPr>
          <w:rFonts w:ascii="Times New Roman" w:hAnsi="Times New Roman" w:cs="Times New Roman"/>
          <w:sz w:val="20"/>
          <w:szCs w:val="20"/>
        </w:rPr>
        <w:t>1.</w:t>
      </w:r>
      <w:r w:rsidR="00E47D49" w:rsidRPr="00E775E2">
        <w:rPr>
          <w:rFonts w:ascii="Times New Roman" w:hAnsi="Times New Roman" w:cs="Times New Roman"/>
          <w:sz w:val="20"/>
          <w:szCs w:val="20"/>
        </w:rPr>
        <w:t>3</w:t>
      </w:r>
      <w:r w:rsidRPr="00E775E2">
        <w:rPr>
          <w:rFonts w:ascii="Times New Roman" w:hAnsi="Times New Roman" w:cs="Times New Roman"/>
          <w:sz w:val="20"/>
          <w:szCs w:val="20"/>
        </w:rPr>
        <w:t>. Ранее учтенный объект недвижимости:</w:t>
      </w:r>
    </w:p>
    <w:tbl>
      <w:tblPr>
        <w:tblStyle w:val="a4"/>
        <w:tblW w:w="9351" w:type="dxa"/>
        <w:tblInd w:w="0" w:type="dxa"/>
        <w:tblLook w:val="04A0" w:firstRow="1" w:lastRow="0" w:firstColumn="1" w:lastColumn="0" w:noHBand="0" w:noVBand="1"/>
      </w:tblPr>
      <w:tblGrid>
        <w:gridCol w:w="2943"/>
        <w:gridCol w:w="6408"/>
      </w:tblGrid>
      <w:tr w:rsidR="00B15B4B" w:rsidRPr="00E775E2" w:rsidTr="00D5572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E775E2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E775E2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помещение</w:t>
            </w:r>
          </w:p>
        </w:tc>
      </w:tr>
      <w:tr w:rsidR="00B15B4B" w:rsidRPr="00E775E2" w:rsidTr="00D5572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E775E2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E775E2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</w:tr>
      <w:tr w:rsidR="00351B2A" w:rsidRPr="00E775E2" w:rsidTr="00D5572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B2A" w:rsidRPr="00E775E2" w:rsidRDefault="00351B2A" w:rsidP="00351B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Адрес объекта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B2A" w:rsidRPr="00E775E2" w:rsidRDefault="0020687D" w:rsidP="00B06B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87D">
              <w:rPr>
                <w:rFonts w:ascii="Times New Roman" w:hAnsi="Times New Roman" w:cs="Times New Roman"/>
                <w:sz w:val="20"/>
                <w:szCs w:val="20"/>
              </w:rPr>
              <w:t xml:space="preserve">УР, город Глазов, </w:t>
            </w:r>
            <w:proofErr w:type="spellStart"/>
            <w:r w:rsidRPr="0020687D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 w:rsidR="00B06B6D">
              <w:rPr>
                <w:rFonts w:ascii="Times New Roman" w:hAnsi="Times New Roman" w:cs="Times New Roman"/>
                <w:sz w:val="20"/>
                <w:szCs w:val="20"/>
              </w:rPr>
              <w:t>Калинина</w:t>
            </w:r>
            <w:proofErr w:type="spellEnd"/>
            <w:r w:rsidRPr="0020687D">
              <w:rPr>
                <w:rFonts w:ascii="Times New Roman" w:hAnsi="Times New Roman" w:cs="Times New Roman"/>
                <w:sz w:val="20"/>
                <w:szCs w:val="20"/>
              </w:rPr>
              <w:t>, д.</w:t>
            </w:r>
            <w:r w:rsidR="00B06B6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20687D">
              <w:rPr>
                <w:rFonts w:ascii="Times New Roman" w:hAnsi="Times New Roman" w:cs="Times New Roman"/>
                <w:sz w:val="20"/>
                <w:szCs w:val="20"/>
              </w:rPr>
              <w:t>, кв.</w:t>
            </w:r>
            <w:r w:rsidR="00B06B6D"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</w:tr>
      <w:tr w:rsidR="004D29EE" w:rsidRPr="00E775E2" w:rsidTr="00D5572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E775E2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Кадастровый номер (инвентарный, условный)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E775E2" w:rsidRDefault="004D29EE" w:rsidP="00B06B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b/>
                <w:sz w:val="20"/>
                <w:szCs w:val="20"/>
              </w:rPr>
              <w:t>18:28:0000</w:t>
            </w:r>
            <w:r w:rsidR="00B06B6D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  <w:r w:rsidRPr="00E775E2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="00B06B6D">
              <w:rPr>
                <w:rFonts w:ascii="Times New Roman" w:hAnsi="Times New Roman" w:cs="Times New Roman"/>
                <w:b/>
                <w:sz w:val="20"/>
                <w:szCs w:val="20"/>
              </w:rPr>
              <w:t>143</w:t>
            </w:r>
            <w:r w:rsidR="0020687D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4D29EE" w:rsidRPr="00E775E2" w:rsidTr="00D5572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E775E2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 xml:space="preserve">Площадь, </w:t>
            </w:r>
            <w:proofErr w:type="spellStart"/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E775E2" w:rsidRDefault="00595A09" w:rsidP="00B06B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B06B6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4D29EE" w:rsidRPr="00E775E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B06B6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</w:tbl>
    <w:p w:rsidR="00B15B4B" w:rsidRPr="00E775E2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775E2">
        <w:rPr>
          <w:rFonts w:ascii="Times New Roman" w:hAnsi="Times New Roman" w:cs="Times New Roman"/>
          <w:sz w:val="20"/>
          <w:szCs w:val="20"/>
        </w:rPr>
        <w:t>1.</w:t>
      </w:r>
      <w:r w:rsidR="00E47D49" w:rsidRPr="00E775E2">
        <w:rPr>
          <w:rFonts w:ascii="Times New Roman" w:hAnsi="Times New Roman" w:cs="Times New Roman"/>
          <w:sz w:val="20"/>
          <w:szCs w:val="20"/>
        </w:rPr>
        <w:t>4</w:t>
      </w:r>
      <w:r w:rsidRPr="00E775E2">
        <w:rPr>
          <w:rFonts w:ascii="Times New Roman" w:hAnsi="Times New Roman" w:cs="Times New Roman"/>
          <w:sz w:val="20"/>
          <w:szCs w:val="20"/>
        </w:rPr>
        <w:t>. Документы, подтверждающие, что выявленное лицо является правообладателем ранее учтенного объекта недвижимости</w:t>
      </w:r>
    </w:p>
    <w:tbl>
      <w:tblPr>
        <w:tblStyle w:val="a4"/>
        <w:tblW w:w="9385" w:type="dxa"/>
        <w:tblInd w:w="-34" w:type="dxa"/>
        <w:tblLook w:val="04A0" w:firstRow="1" w:lastRow="0" w:firstColumn="1" w:lastColumn="0" w:noHBand="0" w:noVBand="1"/>
      </w:tblPr>
      <w:tblGrid>
        <w:gridCol w:w="2977"/>
        <w:gridCol w:w="6408"/>
      </w:tblGrid>
      <w:tr w:rsidR="00B15B4B" w:rsidRPr="00E775E2" w:rsidTr="00D5572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E775E2" w:rsidRDefault="00B15B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4B" w:rsidRPr="00E775E2" w:rsidRDefault="00B15B4B" w:rsidP="0054545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_GoBack"/>
            <w:bookmarkEnd w:id="3"/>
          </w:p>
        </w:tc>
      </w:tr>
      <w:tr w:rsidR="004D29EE" w:rsidRPr="00E775E2" w:rsidTr="00D5572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E775E2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Реквизиты документа: №, дата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E775E2" w:rsidRDefault="004D29EE" w:rsidP="00B06B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5B4B" w:rsidRPr="00E775E2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775E2">
        <w:rPr>
          <w:rFonts w:ascii="Times New Roman" w:hAnsi="Times New Roman" w:cs="Times New Roman"/>
          <w:sz w:val="20"/>
          <w:szCs w:val="20"/>
        </w:rPr>
        <w:t xml:space="preserve">2. Направить в </w:t>
      </w:r>
      <w:r w:rsidRPr="00E775E2">
        <w:rPr>
          <w:rStyle w:val="organictextcontentspan"/>
          <w:rFonts w:ascii="Times New Roman" w:hAnsi="Times New Roman" w:cs="Times New Roman"/>
          <w:sz w:val="20"/>
          <w:szCs w:val="20"/>
        </w:rPr>
        <w:t xml:space="preserve">Федеральную службу государственной регистрации, кадастра и картографии </w:t>
      </w:r>
      <w:r w:rsidRPr="00E775E2">
        <w:rPr>
          <w:rFonts w:ascii="Times New Roman" w:hAnsi="Times New Roman" w:cs="Times New Roman"/>
          <w:sz w:val="20"/>
          <w:szCs w:val="20"/>
        </w:rPr>
        <w:t>сведения о выявленн</w:t>
      </w:r>
      <w:r w:rsidR="004D29EE" w:rsidRPr="00E775E2">
        <w:rPr>
          <w:rFonts w:ascii="Times New Roman" w:hAnsi="Times New Roman" w:cs="Times New Roman"/>
          <w:sz w:val="20"/>
          <w:szCs w:val="20"/>
        </w:rPr>
        <w:t>ых</w:t>
      </w:r>
      <w:r w:rsidRPr="00E775E2">
        <w:rPr>
          <w:rFonts w:ascii="Times New Roman" w:hAnsi="Times New Roman" w:cs="Times New Roman"/>
          <w:sz w:val="20"/>
          <w:szCs w:val="20"/>
        </w:rPr>
        <w:t xml:space="preserve"> правообладателях, указанных в пп.1.1-1.</w:t>
      </w:r>
      <w:r w:rsidR="00E47D49" w:rsidRPr="00E775E2">
        <w:rPr>
          <w:rFonts w:ascii="Times New Roman" w:hAnsi="Times New Roman" w:cs="Times New Roman"/>
          <w:sz w:val="20"/>
          <w:szCs w:val="20"/>
        </w:rPr>
        <w:t>2</w:t>
      </w:r>
      <w:r w:rsidRPr="00E775E2">
        <w:rPr>
          <w:rFonts w:ascii="Times New Roman" w:hAnsi="Times New Roman" w:cs="Times New Roman"/>
          <w:sz w:val="20"/>
          <w:szCs w:val="20"/>
        </w:rPr>
        <w:t>, для внесения в Единый государственный реестр недвижимости.</w:t>
      </w:r>
    </w:p>
    <w:p w:rsidR="00E4275B" w:rsidRDefault="00E4275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</w:rPr>
      </w:pPr>
    </w:p>
    <w:p w:rsidR="00B15B4B" w:rsidRPr="00E775E2" w:rsidRDefault="00B15B4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</w:rPr>
      </w:pPr>
      <w:r w:rsidRPr="00E775E2">
        <w:rPr>
          <w:rFonts w:ascii="Times New Roman" w:hAnsi="Times New Roman" w:cs="Times New Roman"/>
          <w:color w:val="000000"/>
        </w:rPr>
        <w:t>Начальник управления</w:t>
      </w:r>
      <w:r w:rsidR="00E775E2">
        <w:rPr>
          <w:rFonts w:ascii="Times New Roman" w:hAnsi="Times New Roman" w:cs="Times New Roman"/>
          <w:color w:val="000000"/>
        </w:rPr>
        <w:t xml:space="preserve"> </w:t>
      </w:r>
      <w:r w:rsidRPr="00E775E2">
        <w:rPr>
          <w:rFonts w:ascii="Times New Roman" w:hAnsi="Times New Roman" w:cs="Times New Roman"/>
          <w:color w:val="000000"/>
        </w:rPr>
        <w:t>муниципального жилья</w:t>
      </w:r>
      <w:r w:rsidRPr="00E775E2">
        <w:rPr>
          <w:rFonts w:ascii="Times New Roman" w:hAnsi="Times New Roman" w:cs="Times New Roman"/>
          <w:color w:val="000000"/>
        </w:rPr>
        <w:tab/>
      </w:r>
      <w:r w:rsidRPr="00E775E2">
        <w:rPr>
          <w:rFonts w:ascii="Times New Roman" w:hAnsi="Times New Roman" w:cs="Times New Roman"/>
          <w:color w:val="000000"/>
        </w:rPr>
        <w:tab/>
      </w:r>
      <w:r w:rsidRPr="00E775E2">
        <w:rPr>
          <w:rFonts w:ascii="Times New Roman" w:hAnsi="Times New Roman" w:cs="Times New Roman"/>
          <w:color w:val="000000"/>
        </w:rPr>
        <w:tab/>
      </w:r>
      <w:r w:rsidRPr="00E775E2">
        <w:rPr>
          <w:rFonts w:ascii="Times New Roman" w:hAnsi="Times New Roman" w:cs="Times New Roman"/>
          <w:color w:val="000000"/>
        </w:rPr>
        <w:tab/>
        <w:t xml:space="preserve">            </w:t>
      </w:r>
      <w:r w:rsidRPr="00E775E2">
        <w:rPr>
          <w:rFonts w:ascii="Times New Roman" w:hAnsi="Times New Roman" w:cs="Times New Roman"/>
          <w:color w:val="000000"/>
        </w:rPr>
        <w:tab/>
        <w:t xml:space="preserve">         </w:t>
      </w:r>
      <w:proofErr w:type="spellStart"/>
      <w:r w:rsidRPr="00E775E2">
        <w:rPr>
          <w:rFonts w:ascii="Times New Roman" w:hAnsi="Times New Roman" w:cs="Times New Roman"/>
          <w:color w:val="000000"/>
        </w:rPr>
        <w:t>Н.И.Ананьева</w:t>
      </w:r>
      <w:proofErr w:type="spellEnd"/>
    </w:p>
    <w:p w:rsidR="00FE5C4D" w:rsidRPr="00E775E2" w:rsidRDefault="00FE5C4D">
      <w:pPr>
        <w:rPr>
          <w:sz w:val="20"/>
          <w:szCs w:val="20"/>
        </w:rPr>
      </w:pPr>
    </w:p>
    <w:sectPr w:rsidR="00FE5C4D" w:rsidRPr="00E775E2" w:rsidSect="00E4275B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805"/>
    <w:rsid w:val="0006550C"/>
    <w:rsid w:val="000959F1"/>
    <w:rsid w:val="001401CA"/>
    <w:rsid w:val="001E7358"/>
    <w:rsid w:val="0020687D"/>
    <w:rsid w:val="0024601E"/>
    <w:rsid w:val="002E3533"/>
    <w:rsid w:val="00351B2A"/>
    <w:rsid w:val="00383D14"/>
    <w:rsid w:val="003A5FB1"/>
    <w:rsid w:val="003E0A71"/>
    <w:rsid w:val="003F7E25"/>
    <w:rsid w:val="004A41B2"/>
    <w:rsid w:val="004D0465"/>
    <w:rsid w:val="004D29EE"/>
    <w:rsid w:val="00511D83"/>
    <w:rsid w:val="00545450"/>
    <w:rsid w:val="0057599D"/>
    <w:rsid w:val="00595A09"/>
    <w:rsid w:val="00644A38"/>
    <w:rsid w:val="007242C5"/>
    <w:rsid w:val="008D45A7"/>
    <w:rsid w:val="008D4AC6"/>
    <w:rsid w:val="008E6F76"/>
    <w:rsid w:val="009C2E82"/>
    <w:rsid w:val="00A3589D"/>
    <w:rsid w:val="00A53715"/>
    <w:rsid w:val="00B06B6D"/>
    <w:rsid w:val="00B15B4B"/>
    <w:rsid w:val="00B21C40"/>
    <w:rsid w:val="00B71E15"/>
    <w:rsid w:val="00B73AD0"/>
    <w:rsid w:val="00BC6C93"/>
    <w:rsid w:val="00C43C54"/>
    <w:rsid w:val="00CE0334"/>
    <w:rsid w:val="00D21B12"/>
    <w:rsid w:val="00D55723"/>
    <w:rsid w:val="00D60FA8"/>
    <w:rsid w:val="00D9766C"/>
    <w:rsid w:val="00DE1282"/>
    <w:rsid w:val="00DF6805"/>
    <w:rsid w:val="00E07E15"/>
    <w:rsid w:val="00E34B56"/>
    <w:rsid w:val="00E4275B"/>
    <w:rsid w:val="00E47D49"/>
    <w:rsid w:val="00E5125D"/>
    <w:rsid w:val="00E74610"/>
    <w:rsid w:val="00E775E2"/>
    <w:rsid w:val="00F031EE"/>
    <w:rsid w:val="00F50199"/>
    <w:rsid w:val="00F55CD2"/>
    <w:rsid w:val="00FA68AC"/>
    <w:rsid w:val="00F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2AD1E7-2C3A-47DB-9EB8-74BC904B0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4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B4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15B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15B4B"/>
    <w:pPr>
      <w:ind w:left="720"/>
      <w:contextualSpacing/>
    </w:pPr>
  </w:style>
  <w:style w:type="paragraph" w:customStyle="1" w:styleId="ConsPlusNonformat">
    <w:name w:val="ConsPlusNonformat"/>
    <w:rsid w:val="00B15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organictextcontentspan">
    <w:name w:val="organictextcontentspan"/>
    <w:basedOn w:val="a0"/>
    <w:rsid w:val="00B15B4B"/>
  </w:style>
  <w:style w:type="table" w:styleId="a4">
    <w:name w:val="Table Grid"/>
    <w:basedOn w:val="a1"/>
    <w:uiPriority w:val="59"/>
    <w:rsid w:val="00B15B4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8E6F76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F031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031EE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81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3A3C67-F320-41F2-BA67-085DDAD8A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Ведущий специалист отд.жилья</dc:creator>
  <cp:keywords/>
  <dc:description/>
  <cp:lastModifiedBy>Ананьева Надежда Ивановна</cp:lastModifiedBy>
  <cp:revision>3</cp:revision>
  <cp:lastPrinted>2024-07-12T06:53:00Z</cp:lastPrinted>
  <dcterms:created xsi:type="dcterms:W3CDTF">2024-08-14T06:16:00Z</dcterms:created>
  <dcterms:modified xsi:type="dcterms:W3CDTF">2024-08-14T06:17:00Z</dcterms:modified>
</cp:coreProperties>
</file>