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FD" w:rsidRPr="00E649DB" w:rsidRDefault="00EE72FD" w:rsidP="00EE72FD">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68685" name="Picture 1" descr="Герб4"/>
                    <pic:cNvPicPr>
                      <a:picLocks noChangeAspect="1" noChangeArrowheads="1"/>
                    </pic:cNvPicPr>
                  </pic:nvPicPr>
                  <pic:blipFill>
                    <a:blip r:embed="rId9"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F92B48" w:rsidTr="00EE72FD">
        <w:trPr>
          <w:jc w:val="center"/>
        </w:trPr>
        <w:tc>
          <w:tcPr>
            <w:tcW w:w="3988" w:type="dxa"/>
            <w:vAlign w:val="center"/>
          </w:tcPr>
          <w:p w:rsidR="00EE72FD" w:rsidRPr="00E649DB" w:rsidRDefault="00EE72FD" w:rsidP="00EE72FD">
            <w:pPr>
              <w:ind w:left="-231" w:right="305"/>
              <w:jc w:val="center"/>
              <w:rPr>
                <w:rFonts w:eastAsiaTheme="minorEastAsia"/>
                <w:bCs/>
                <w:color w:val="000000"/>
              </w:rPr>
            </w:pPr>
            <w:r w:rsidRPr="00E649DB">
              <w:rPr>
                <w:rFonts w:eastAsiaTheme="minorEastAsia"/>
                <w:bCs/>
                <w:color w:val="000000"/>
              </w:rPr>
              <w:t xml:space="preserve">Администрация </w:t>
            </w:r>
          </w:p>
          <w:p w:rsidR="00EE72FD" w:rsidRPr="00E649DB" w:rsidRDefault="00EE72FD" w:rsidP="00EE72FD">
            <w:pPr>
              <w:ind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E72FD" w:rsidRPr="00E649DB" w:rsidRDefault="00EE72FD" w:rsidP="00EE72FD">
            <w:pPr>
              <w:tabs>
                <w:tab w:val="left" w:pos="3844"/>
              </w:tabs>
              <w:ind w:right="305"/>
              <w:jc w:val="center"/>
              <w:rPr>
                <w:rFonts w:eastAsiaTheme="minorEastAsia"/>
                <w:bCs/>
                <w:color w:val="000000"/>
              </w:rPr>
            </w:pPr>
            <w:r w:rsidRPr="00E649DB">
              <w:rPr>
                <w:rFonts w:eastAsiaTheme="minorEastAsia"/>
                <w:bCs/>
                <w:color w:val="000000"/>
              </w:rPr>
              <w:t xml:space="preserve">«Город Глазов» </w:t>
            </w:r>
          </w:p>
          <w:p w:rsidR="00EE72FD" w:rsidRPr="00E649DB" w:rsidRDefault="00EE72FD" w:rsidP="00EE72FD">
            <w:pPr>
              <w:ind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E72FD" w:rsidRPr="00E649DB" w:rsidRDefault="00EE72FD" w:rsidP="00EE72FD">
            <w:pPr>
              <w:ind w:right="305"/>
              <w:rPr>
                <w:rFonts w:eastAsiaTheme="minorEastAsia"/>
                <w:color w:val="000000"/>
              </w:rPr>
            </w:pPr>
          </w:p>
        </w:tc>
        <w:tc>
          <w:tcPr>
            <w:tcW w:w="3986" w:type="dxa"/>
          </w:tcPr>
          <w:p w:rsidR="00EE72FD" w:rsidRPr="00E649DB" w:rsidRDefault="00EE72FD" w:rsidP="00EE72FD">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E72FD" w:rsidRPr="00E649DB" w:rsidRDefault="00EE72FD" w:rsidP="00EE72FD">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E72FD" w:rsidRPr="00E649DB" w:rsidRDefault="00EE72FD" w:rsidP="00EE72FD">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E72FD" w:rsidRPr="00E649DB" w:rsidRDefault="00EE72FD" w:rsidP="00EE72FD">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E72FD" w:rsidRPr="00E649DB" w:rsidRDefault="00EE72FD" w:rsidP="00EE72FD">
      <w:pPr>
        <w:ind w:right="-143"/>
        <w:jc w:val="center"/>
        <w:rPr>
          <w:rFonts w:eastAsiaTheme="minorEastAsia"/>
          <w:b/>
          <w:color w:val="000000"/>
          <w:sz w:val="28"/>
          <w:szCs w:val="28"/>
        </w:rPr>
      </w:pPr>
    </w:p>
    <w:p w:rsidR="00EE72FD" w:rsidRPr="00E649DB" w:rsidRDefault="00EE72FD" w:rsidP="00EE72FD">
      <w:pPr>
        <w:ind w:right="-143"/>
        <w:jc w:val="center"/>
        <w:rPr>
          <w:rFonts w:eastAsiaTheme="minorEastAsia"/>
          <w:b/>
          <w:color w:val="000000"/>
          <w:sz w:val="28"/>
          <w:szCs w:val="28"/>
        </w:rPr>
      </w:pPr>
    </w:p>
    <w:p w:rsidR="00EE72FD" w:rsidRPr="00E649DB" w:rsidRDefault="00EE72FD" w:rsidP="00EE72FD">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E72FD" w:rsidRPr="00E649DB" w:rsidRDefault="00EE72FD" w:rsidP="00EE72FD">
      <w:pPr>
        <w:ind w:right="-143"/>
        <w:jc w:val="center"/>
        <w:rPr>
          <w:rFonts w:eastAsiaTheme="minorEastAsia"/>
          <w:b/>
          <w:color w:val="000000"/>
          <w:sz w:val="22"/>
          <w:szCs w:val="22"/>
        </w:rPr>
      </w:pPr>
    </w:p>
    <w:p w:rsidR="00EE72FD" w:rsidRPr="00E649DB" w:rsidRDefault="00EE72FD" w:rsidP="00EE72FD">
      <w:pPr>
        <w:ind w:right="-143"/>
        <w:rPr>
          <w:rFonts w:eastAsiaTheme="minorEastAsia"/>
          <w:color w:val="000000"/>
          <w:sz w:val="26"/>
          <w:szCs w:val="26"/>
        </w:rPr>
      </w:pPr>
      <w:r w:rsidRPr="00E649DB">
        <w:rPr>
          <w:rFonts w:eastAsiaTheme="minorEastAsia"/>
          <w:color w:val="000000"/>
          <w:sz w:val="26"/>
          <w:szCs w:val="26"/>
        </w:rPr>
        <w:t xml:space="preserve">_______________________                                                           № _________________ </w:t>
      </w:r>
    </w:p>
    <w:p w:rsidR="00EE72FD" w:rsidRPr="00E649DB" w:rsidRDefault="00EE72FD" w:rsidP="00EE72FD">
      <w:pPr>
        <w:ind w:right="-143"/>
        <w:rPr>
          <w:rFonts w:eastAsiaTheme="minorEastAsia"/>
          <w:color w:val="000000"/>
          <w:sz w:val="44"/>
          <w:szCs w:val="44"/>
        </w:rPr>
      </w:pPr>
    </w:p>
    <w:p w:rsidR="00EE72FD" w:rsidRPr="00E649DB" w:rsidRDefault="00EE72FD" w:rsidP="00EE72FD">
      <w:pPr>
        <w:ind w:right="-143"/>
        <w:jc w:val="center"/>
        <w:rPr>
          <w:rFonts w:eastAsiaTheme="minorEastAsia"/>
          <w:color w:val="000000"/>
          <w:sz w:val="26"/>
          <w:szCs w:val="26"/>
        </w:rPr>
      </w:pPr>
      <w:r w:rsidRPr="00E649DB">
        <w:rPr>
          <w:rFonts w:eastAsiaTheme="minorEastAsia"/>
          <w:color w:val="000000"/>
          <w:sz w:val="26"/>
          <w:szCs w:val="26"/>
        </w:rPr>
        <w:t>г. Глазов</w:t>
      </w:r>
    </w:p>
    <w:p w:rsidR="00EE72FD" w:rsidRPr="00760BEF" w:rsidRDefault="00EE72FD" w:rsidP="00EE72FD">
      <w:pPr>
        <w:ind w:right="566"/>
        <w:jc w:val="center"/>
        <w:rPr>
          <w:rStyle w:val="12"/>
          <w:rFonts w:ascii="Times New Roman" w:hAnsi="Times New Roman" w:cs="Times New Roman"/>
          <w:bCs w:val="0"/>
          <w:i/>
          <w:iCs/>
          <w:sz w:val="24"/>
          <w:szCs w:val="24"/>
        </w:rPr>
      </w:pPr>
    </w:p>
    <w:p w:rsidR="007834BC" w:rsidRPr="007834BC" w:rsidRDefault="007834BC" w:rsidP="007834BC">
      <w:pPr>
        <w:autoSpaceDE w:val="0"/>
        <w:autoSpaceDN w:val="0"/>
        <w:adjustRightInd w:val="0"/>
        <w:jc w:val="center"/>
        <w:rPr>
          <w:rFonts w:eastAsiaTheme="minorEastAsia"/>
          <w:b/>
          <w:color w:val="000000"/>
          <w:sz w:val="26"/>
          <w:szCs w:val="26"/>
        </w:rPr>
      </w:pPr>
      <w:r w:rsidRPr="007834BC">
        <w:rPr>
          <w:rFonts w:eastAsiaTheme="minorEastAsia"/>
          <w:b/>
          <w:color w:val="000000"/>
          <w:sz w:val="26"/>
          <w:szCs w:val="26"/>
        </w:rPr>
        <w:t>Об утверждении Административного регламента</w:t>
      </w:r>
    </w:p>
    <w:p w:rsidR="007834BC" w:rsidRPr="007834BC" w:rsidRDefault="007834BC" w:rsidP="007834BC">
      <w:pPr>
        <w:autoSpaceDE w:val="0"/>
        <w:autoSpaceDN w:val="0"/>
        <w:adjustRightInd w:val="0"/>
        <w:jc w:val="center"/>
        <w:rPr>
          <w:rFonts w:eastAsiaTheme="minorEastAsia"/>
          <w:b/>
          <w:bCs/>
          <w:sz w:val="26"/>
          <w:szCs w:val="26"/>
        </w:rPr>
      </w:pPr>
      <w:proofErr w:type="gramStart"/>
      <w:r w:rsidRPr="007834BC">
        <w:rPr>
          <w:rFonts w:eastAsiaTheme="minorEastAsia"/>
          <w:b/>
          <w:color w:val="000000"/>
          <w:sz w:val="26"/>
          <w:szCs w:val="26"/>
        </w:rPr>
        <w:t xml:space="preserve">по предоставлению муниципальной услуги </w:t>
      </w:r>
      <w:r w:rsidRPr="007834BC">
        <w:rPr>
          <w:rFonts w:eastAsiaTheme="minorEastAsia"/>
          <w:b/>
          <w:bCs/>
          <w:sz w:val="26"/>
          <w:szCs w:val="26"/>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7834BC" w:rsidRPr="007834BC" w:rsidRDefault="007834BC" w:rsidP="007834BC">
      <w:pPr>
        <w:autoSpaceDE w:val="0"/>
        <w:autoSpaceDN w:val="0"/>
        <w:adjustRightInd w:val="0"/>
        <w:jc w:val="center"/>
        <w:rPr>
          <w:rFonts w:eastAsiaTheme="minorEastAsia"/>
          <w:b/>
          <w:bCs/>
          <w:sz w:val="26"/>
          <w:szCs w:val="26"/>
        </w:rPr>
      </w:pPr>
    </w:p>
    <w:p w:rsidR="007834BC" w:rsidRPr="007834BC" w:rsidRDefault="007834BC" w:rsidP="007834BC">
      <w:pPr>
        <w:autoSpaceDE w:val="0"/>
        <w:autoSpaceDN w:val="0"/>
        <w:adjustRightInd w:val="0"/>
        <w:jc w:val="both"/>
        <w:rPr>
          <w:b/>
          <w:color w:val="000000"/>
          <w:sz w:val="26"/>
          <w:szCs w:val="26"/>
        </w:rPr>
      </w:pPr>
    </w:p>
    <w:p w:rsidR="007834BC" w:rsidRDefault="007834BC" w:rsidP="007834BC">
      <w:pPr>
        <w:autoSpaceDE w:val="0"/>
        <w:autoSpaceDN w:val="0"/>
        <w:adjustRightInd w:val="0"/>
        <w:spacing w:line="360" w:lineRule="auto"/>
        <w:jc w:val="both"/>
        <w:rPr>
          <w:rFonts w:eastAsiaTheme="minorEastAsia"/>
          <w:bCs/>
          <w:color w:val="000000" w:themeColor="text1"/>
          <w:sz w:val="26"/>
          <w:szCs w:val="26"/>
        </w:rPr>
      </w:pPr>
      <w:r>
        <w:rPr>
          <w:rFonts w:eastAsiaTheme="minorEastAsia"/>
          <w:bCs/>
          <w:sz w:val="26"/>
          <w:szCs w:val="26"/>
        </w:rPr>
        <w:t xml:space="preserve">             </w:t>
      </w:r>
      <w:proofErr w:type="gramStart"/>
      <w:r w:rsidRPr="007834BC">
        <w:rPr>
          <w:rFonts w:eastAsiaTheme="minorEastAsia"/>
          <w:bCs/>
          <w:sz w:val="26"/>
          <w:szCs w:val="26"/>
        </w:rPr>
        <w:t xml:space="preserve">В соответствии с Федеральным </w:t>
      </w:r>
      <w:hyperlink r:id="rId10" w:history="1">
        <w:r w:rsidRPr="007834BC">
          <w:rPr>
            <w:rFonts w:eastAsiaTheme="minorEastAsia"/>
            <w:bCs/>
            <w:color w:val="000000" w:themeColor="text1"/>
            <w:sz w:val="26"/>
            <w:szCs w:val="26"/>
          </w:rPr>
          <w:t>законом</w:t>
        </w:r>
      </w:hyperlink>
      <w:r w:rsidRPr="007834BC">
        <w:rPr>
          <w:rFonts w:eastAsiaTheme="minorEastAsia"/>
          <w:bCs/>
          <w:color w:val="000000" w:themeColor="text1"/>
          <w:sz w:val="26"/>
          <w:szCs w:val="26"/>
        </w:rPr>
        <w:t xml:space="preserve"> Российской Федерации от 27 июля 2010 года N 210-ФЗ «Об организации предоставления государственных и муниципальных услуг», </w:t>
      </w:r>
      <w:hyperlink r:id="rId11" w:history="1">
        <w:r w:rsidRPr="007834BC">
          <w:rPr>
            <w:rFonts w:eastAsiaTheme="minorEastAsia"/>
            <w:bCs/>
            <w:color w:val="000000" w:themeColor="text1"/>
            <w:sz w:val="26"/>
            <w:szCs w:val="26"/>
          </w:rPr>
          <w:t>постановлением</w:t>
        </w:r>
      </w:hyperlink>
      <w:r w:rsidRPr="007834BC">
        <w:rPr>
          <w:rFonts w:eastAsiaTheme="minorEastAsia"/>
          <w:bCs/>
          <w:color w:val="000000" w:themeColor="text1"/>
          <w:sz w:val="26"/>
          <w:szCs w:val="26"/>
        </w:rPr>
        <w:t xml:space="preserve"> Администрации города Глазова от 27.06.2011 N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hyperlink r:id="rId12" w:history="1">
        <w:r w:rsidRPr="007834BC">
          <w:rPr>
            <w:rFonts w:eastAsiaTheme="minorEastAsia"/>
            <w:bCs/>
            <w:sz w:val="26"/>
            <w:szCs w:val="26"/>
          </w:rPr>
          <w:t>постановлением</w:t>
        </w:r>
      </w:hyperlink>
      <w:r w:rsidRPr="007834BC">
        <w:rPr>
          <w:rFonts w:eastAsiaTheme="minorEastAsia"/>
          <w:bCs/>
          <w:sz w:val="26"/>
          <w:szCs w:val="26"/>
        </w:rPr>
        <w:t xml:space="preserve"> </w:t>
      </w:r>
      <w:r w:rsidRPr="007834BC">
        <w:rPr>
          <w:rFonts w:eastAsiaTheme="minorEastAsia"/>
          <w:bCs/>
          <w:color w:val="000000" w:themeColor="text1"/>
          <w:sz w:val="26"/>
          <w:szCs w:val="26"/>
        </w:rPr>
        <w:t>Администрации города Глазова от 10.10.2016 N 20/32 «Об утверждении Перечня муниципальных</w:t>
      </w:r>
      <w:proofErr w:type="gramEnd"/>
      <w:r w:rsidRPr="007834BC">
        <w:rPr>
          <w:rFonts w:eastAsiaTheme="minorEastAsia"/>
          <w:bCs/>
          <w:color w:val="000000" w:themeColor="text1"/>
          <w:sz w:val="26"/>
          <w:szCs w:val="26"/>
        </w:rPr>
        <w:t xml:space="preserve"> услуг, предоставляемых органами местного самоуправления муниципального образования «Город Глазов» (Перечень услуг N 1)», руководствуясь Уставом муниципального образования «Город Глазов»,</w:t>
      </w:r>
    </w:p>
    <w:p w:rsidR="007834BC" w:rsidRPr="007834BC" w:rsidRDefault="007834BC" w:rsidP="007834BC">
      <w:pPr>
        <w:autoSpaceDE w:val="0"/>
        <w:autoSpaceDN w:val="0"/>
        <w:adjustRightInd w:val="0"/>
        <w:spacing w:line="360" w:lineRule="auto"/>
        <w:jc w:val="both"/>
        <w:rPr>
          <w:rFonts w:eastAsiaTheme="minorEastAsia"/>
          <w:bCs/>
          <w:color w:val="000000" w:themeColor="text1"/>
          <w:sz w:val="26"/>
          <w:szCs w:val="26"/>
        </w:rPr>
      </w:pPr>
    </w:p>
    <w:p w:rsidR="007834BC" w:rsidRDefault="007834BC" w:rsidP="007834BC">
      <w:pPr>
        <w:autoSpaceDE w:val="0"/>
        <w:autoSpaceDN w:val="0"/>
        <w:adjustRightInd w:val="0"/>
        <w:jc w:val="both"/>
        <w:rPr>
          <w:rFonts w:eastAsiaTheme="minorEastAsia"/>
          <w:b/>
          <w:bCs/>
          <w:color w:val="000000" w:themeColor="text1"/>
          <w:sz w:val="26"/>
          <w:szCs w:val="26"/>
        </w:rPr>
      </w:pPr>
      <w:proofErr w:type="gramStart"/>
      <w:r w:rsidRPr="007834BC">
        <w:rPr>
          <w:rFonts w:eastAsiaTheme="minorEastAsia"/>
          <w:b/>
          <w:bCs/>
          <w:color w:val="000000" w:themeColor="text1"/>
          <w:sz w:val="26"/>
          <w:szCs w:val="26"/>
        </w:rPr>
        <w:t>П</w:t>
      </w:r>
      <w:proofErr w:type="gramEnd"/>
      <w:r w:rsidRPr="007834BC">
        <w:rPr>
          <w:rFonts w:eastAsiaTheme="minorEastAsia"/>
          <w:b/>
          <w:bCs/>
          <w:color w:val="000000" w:themeColor="text1"/>
          <w:sz w:val="26"/>
          <w:szCs w:val="26"/>
        </w:rPr>
        <w:t xml:space="preserve"> О С Т А Н О В Л Я Ю:</w:t>
      </w:r>
    </w:p>
    <w:p w:rsidR="007834BC" w:rsidRPr="007834BC" w:rsidRDefault="007834BC" w:rsidP="007834BC">
      <w:pPr>
        <w:autoSpaceDE w:val="0"/>
        <w:autoSpaceDN w:val="0"/>
        <w:adjustRightInd w:val="0"/>
        <w:jc w:val="both"/>
        <w:rPr>
          <w:rFonts w:eastAsiaTheme="minorEastAsia"/>
          <w:b/>
          <w:bCs/>
          <w:color w:val="000000" w:themeColor="text1"/>
          <w:sz w:val="26"/>
          <w:szCs w:val="26"/>
        </w:rPr>
      </w:pPr>
    </w:p>
    <w:p w:rsidR="007834BC" w:rsidRPr="007834BC" w:rsidRDefault="007834BC" w:rsidP="002A6905">
      <w:pPr>
        <w:autoSpaceDE w:val="0"/>
        <w:autoSpaceDN w:val="0"/>
        <w:adjustRightInd w:val="0"/>
        <w:spacing w:line="360" w:lineRule="auto"/>
        <w:ind w:firstLine="709"/>
        <w:jc w:val="both"/>
        <w:rPr>
          <w:rFonts w:eastAsiaTheme="minorEastAsia"/>
          <w:bCs/>
          <w:color w:val="000000" w:themeColor="text1"/>
          <w:sz w:val="26"/>
          <w:szCs w:val="26"/>
        </w:rPr>
      </w:pPr>
      <w:r w:rsidRPr="007834BC">
        <w:rPr>
          <w:rFonts w:eastAsiaTheme="minorEastAsia"/>
          <w:bCs/>
          <w:color w:val="000000" w:themeColor="text1"/>
          <w:sz w:val="26"/>
          <w:szCs w:val="26"/>
        </w:rPr>
        <w:t xml:space="preserve">1. </w:t>
      </w:r>
      <w:proofErr w:type="gramStart"/>
      <w:r w:rsidRPr="007834BC">
        <w:rPr>
          <w:rFonts w:eastAsiaTheme="minorEastAsia"/>
          <w:bCs/>
          <w:color w:val="000000" w:themeColor="text1"/>
          <w:sz w:val="26"/>
          <w:szCs w:val="26"/>
        </w:rPr>
        <w:t xml:space="preserve">Утвердить прилагаемый Административный </w:t>
      </w:r>
      <w:hyperlink r:id="rId13" w:history="1">
        <w:r w:rsidRPr="007834BC">
          <w:rPr>
            <w:rFonts w:eastAsiaTheme="minorEastAsia"/>
            <w:bCs/>
            <w:color w:val="000000" w:themeColor="text1"/>
            <w:sz w:val="26"/>
            <w:szCs w:val="26"/>
          </w:rPr>
          <w:t>регламент</w:t>
        </w:r>
      </w:hyperlink>
      <w:r w:rsidRPr="007834BC">
        <w:rPr>
          <w:rFonts w:eastAsiaTheme="minorEastAsia"/>
          <w:bCs/>
          <w:color w:val="000000" w:themeColor="text1"/>
          <w:sz w:val="26"/>
          <w:szCs w:val="26"/>
        </w:rPr>
        <w:t xml:space="preserve">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Pr="007834BC">
        <w:rPr>
          <w:rFonts w:eastAsiaTheme="minorEastAsia"/>
          <w:bCs/>
          <w:color w:val="000000" w:themeColor="text1"/>
          <w:sz w:val="26"/>
          <w:szCs w:val="26"/>
        </w:rPr>
        <w:lastRenderedPageBreak/>
        <w:t>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7834BC">
        <w:rPr>
          <w:rFonts w:eastAsiaTheme="minorEastAsia"/>
          <w:bCs/>
          <w:color w:val="000000" w:themeColor="text1"/>
          <w:sz w:val="26"/>
          <w:szCs w:val="26"/>
        </w:rPr>
        <w:t xml:space="preserve"> информации».</w:t>
      </w:r>
    </w:p>
    <w:p w:rsidR="007834BC" w:rsidRPr="007834BC" w:rsidRDefault="007834BC" w:rsidP="002A6905">
      <w:pPr>
        <w:autoSpaceDE w:val="0"/>
        <w:autoSpaceDN w:val="0"/>
        <w:adjustRightInd w:val="0"/>
        <w:spacing w:line="360" w:lineRule="auto"/>
        <w:ind w:firstLine="709"/>
        <w:jc w:val="both"/>
        <w:rPr>
          <w:rFonts w:eastAsiaTheme="minorEastAsia"/>
          <w:bCs/>
          <w:color w:val="000000" w:themeColor="text1"/>
          <w:sz w:val="26"/>
          <w:szCs w:val="26"/>
        </w:rPr>
      </w:pPr>
      <w:r w:rsidRPr="007834BC">
        <w:rPr>
          <w:rFonts w:eastAsiaTheme="minorEastAsia"/>
          <w:bCs/>
          <w:color w:val="000000" w:themeColor="text1"/>
          <w:sz w:val="26"/>
          <w:szCs w:val="26"/>
        </w:rPr>
        <w:t>2. Настоящее постановление подлежит официальному опубликованию в средствах массовой информации.</w:t>
      </w:r>
    </w:p>
    <w:p w:rsidR="007834BC" w:rsidRPr="007834BC" w:rsidRDefault="007834BC" w:rsidP="002A6905">
      <w:pPr>
        <w:spacing w:after="200" w:line="360" w:lineRule="auto"/>
        <w:ind w:firstLine="709"/>
        <w:jc w:val="both"/>
        <w:rPr>
          <w:color w:val="000000"/>
          <w:sz w:val="26"/>
          <w:szCs w:val="26"/>
          <w:lang w:eastAsia="zh-CN"/>
        </w:rPr>
      </w:pPr>
      <w:r w:rsidRPr="007834BC">
        <w:rPr>
          <w:rFonts w:eastAsiaTheme="minorEastAsia"/>
          <w:bCs/>
          <w:color w:val="000000" w:themeColor="text1"/>
          <w:sz w:val="26"/>
          <w:szCs w:val="26"/>
        </w:rPr>
        <w:t xml:space="preserve">3. </w:t>
      </w:r>
      <w:proofErr w:type="gramStart"/>
      <w:r w:rsidRPr="007834BC">
        <w:rPr>
          <w:color w:val="000000"/>
          <w:sz w:val="26"/>
          <w:szCs w:val="26"/>
          <w:lang w:eastAsia="zh-CN"/>
        </w:rPr>
        <w:t>Контроль за</w:t>
      </w:r>
      <w:proofErr w:type="gramEnd"/>
      <w:r w:rsidRPr="007834BC">
        <w:rPr>
          <w:color w:val="000000"/>
          <w:sz w:val="26"/>
          <w:szCs w:val="26"/>
          <w:lang w:eastAsia="zh-CN"/>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w:t>
      </w:r>
    </w:p>
    <w:p w:rsidR="007834BC" w:rsidRPr="007834BC" w:rsidRDefault="007834BC" w:rsidP="007834BC">
      <w:pPr>
        <w:spacing w:after="200" w:line="276" w:lineRule="auto"/>
        <w:jc w:val="both"/>
        <w:rPr>
          <w:color w:val="000000"/>
          <w:sz w:val="26"/>
          <w:szCs w:val="26"/>
          <w:lang w:eastAsia="zh-CN"/>
        </w:rPr>
      </w:pPr>
    </w:p>
    <w:p w:rsidR="007834BC" w:rsidRPr="007834BC" w:rsidRDefault="007834BC" w:rsidP="007834BC">
      <w:pPr>
        <w:spacing w:after="200" w:line="276" w:lineRule="auto"/>
        <w:jc w:val="both"/>
        <w:rPr>
          <w:color w:val="000000"/>
          <w:sz w:val="26"/>
          <w:szCs w:val="26"/>
          <w:lang w:eastAsia="zh-CN"/>
        </w:rPr>
      </w:pPr>
      <w:r w:rsidRPr="007834BC">
        <w:rPr>
          <w:color w:val="000000"/>
          <w:sz w:val="26"/>
          <w:szCs w:val="26"/>
          <w:lang w:eastAsia="zh-CN"/>
        </w:rPr>
        <w:t xml:space="preserve">Глава города Глазова                                                                                С.Н. </w:t>
      </w:r>
      <w:proofErr w:type="gramStart"/>
      <w:r w:rsidRPr="007834BC">
        <w:rPr>
          <w:color w:val="000000"/>
          <w:sz w:val="26"/>
          <w:szCs w:val="26"/>
          <w:lang w:eastAsia="zh-CN"/>
        </w:rPr>
        <w:t>Коновалов</w:t>
      </w:r>
      <w:proofErr w:type="gramEnd"/>
    </w:p>
    <w:p w:rsidR="007834BC" w:rsidRPr="007834BC" w:rsidRDefault="007834BC" w:rsidP="007834BC">
      <w:pPr>
        <w:autoSpaceDE w:val="0"/>
        <w:autoSpaceDN w:val="0"/>
        <w:adjustRightInd w:val="0"/>
        <w:spacing w:before="260"/>
        <w:jc w:val="both"/>
        <w:rPr>
          <w:rFonts w:eastAsiaTheme="minorEastAsia"/>
          <w:bCs/>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B810E5" w:rsidRPr="00B810E5" w:rsidRDefault="00B810E5" w:rsidP="00B810E5">
      <w:pPr>
        <w:autoSpaceDE w:val="0"/>
        <w:autoSpaceDN w:val="0"/>
        <w:adjustRightInd w:val="0"/>
        <w:jc w:val="right"/>
        <w:outlineLvl w:val="0"/>
        <w:rPr>
          <w:rFonts w:eastAsiaTheme="minorEastAsia"/>
          <w:sz w:val="26"/>
          <w:szCs w:val="26"/>
        </w:rPr>
      </w:pPr>
      <w:r w:rsidRPr="00B810E5">
        <w:rPr>
          <w:rFonts w:eastAsiaTheme="minorEastAsia"/>
          <w:sz w:val="26"/>
          <w:szCs w:val="26"/>
        </w:rPr>
        <w:t>Утвержден</w:t>
      </w:r>
    </w:p>
    <w:p w:rsidR="00B810E5" w:rsidRPr="00B810E5" w:rsidRDefault="00B810E5" w:rsidP="00B810E5">
      <w:pPr>
        <w:autoSpaceDE w:val="0"/>
        <w:autoSpaceDN w:val="0"/>
        <w:adjustRightInd w:val="0"/>
        <w:jc w:val="right"/>
        <w:rPr>
          <w:rFonts w:eastAsiaTheme="minorEastAsia"/>
          <w:sz w:val="26"/>
          <w:szCs w:val="26"/>
        </w:rPr>
      </w:pPr>
      <w:r w:rsidRPr="00B810E5">
        <w:rPr>
          <w:rFonts w:eastAsiaTheme="minorEastAsia"/>
          <w:sz w:val="26"/>
          <w:szCs w:val="26"/>
        </w:rPr>
        <w:t>постановлением</w:t>
      </w:r>
    </w:p>
    <w:p w:rsidR="00B810E5" w:rsidRPr="00B810E5" w:rsidRDefault="00B810E5" w:rsidP="00B810E5">
      <w:pPr>
        <w:autoSpaceDE w:val="0"/>
        <w:autoSpaceDN w:val="0"/>
        <w:adjustRightInd w:val="0"/>
        <w:jc w:val="right"/>
        <w:rPr>
          <w:rFonts w:eastAsiaTheme="minorEastAsia"/>
          <w:sz w:val="26"/>
          <w:szCs w:val="26"/>
        </w:rPr>
      </w:pPr>
      <w:r w:rsidRPr="00B810E5">
        <w:rPr>
          <w:rFonts w:eastAsiaTheme="minorEastAsia"/>
          <w:sz w:val="26"/>
          <w:szCs w:val="26"/>
        </w:rPr>
        <w:t>Администрации города Глазова</w:t>
      </w:r>
    </w:p>
    <w:p w:rsidR="00B810E5" w:rsidRPr="00B810E5" w:rsidRDefault="00B810E5" w:rsidP="00B810E5">
      <w:pPr>
        <w:autoSpaceDE w:val="0"/>
        <w:autoSpaceDN w:val="0"/>
        <w:adjustRightInd w:val="0"/>
        <w:jc w:val="right"/>
        <w:rPr>
          <w:rFonts w:eastAsiaTheme="minorEastAsia"/>
          <w:sz w:val="26"/>
          <w:szCs w:val="26"/>
        </w:rPr>
      </w:pPr>
      <w:r w:rsidRPr="00B810E5">
        <w:rPr>
          <w:rFonts w:eastAsiaTheme="minorEastAsia"/>
          <w:sz w:val="26"/>
          <w:szCs w:val="26"/>
        </w:rPr>
        <w:t>от __________ № _______</w:t>
      </w:r>
    </w:p>
    <w:p w:rsidR="00B810E5" w:rsidRPr="00B810E5" w:rsidRDefault="00B810E5" w:rsidP="00B810E5">
      <w:pPr>
        <w:autoSpaceDE w:val="0"/>
        <w:autoSpaceDN w:val="0"/>
        <w:adjustRightInd w:val="0"/>
        <w:jc w:val="right"/>
        <w:rPr>
          <w:rFonts w:eastAsiaTheme="minorEastAsia"/>
          <w:sz w:val="26"/>
          <w:szCs w:val="26"/>
        </w:rPr>
      </w:pPr>
    </w:p>
    <w:p w:rsidR="00B810E5" w:rsidRPr="00B810E5" w:rsidRDefault="00B810E5" w:rsidP="00B810E5">
      <w:pPr>
        <w:autoSpaceDE w:val="0"/>
        <w:autoSpaceDN w:val="0"/>
        <w:adjustRightInd w:val="0"/>
        <w:jc w:val="center"/>
        <w:rPr>
          <w:rFonts w:eastAsiaTheme="minorEastAsia"/>
          <w:b/>
          <w:color w:val="000000"/>
          <w:sz w:val="26"/>
          <w:szCs w:val="26"/>
        </w:rPr>
      </w:pPr>
    </w:p>
    <w:p w:rsidR="00B810E5" w:rsidRPr="00B810E5" w:rsidRDefault="00B810E5" w:rsidP="00B810E5">
      <w:pPr>
        <w:autoSpaceDE w:val="0"/>
        <w:autoSpaceDN w:val="0"/>
        <w:adjustRightInd w:val="0"/>
        <w:jc w:val="center"/>
        <w:rPr>
          <w:rFonts w:eastAsiaTheme="minorEastAsia"/>
          <w:b/>
          <w:color w:val="000000"/>
          <w:sz w:val="26"/>
          <w:szCs w:val="26"/>
        </w:rPr>
      </w:pPr>
      <w:r w:rsidRPr="00B810E5">
        <w:rPr>
          <w:rFonts w:eastAsiaTheme="minorEastAsia"/>
          <w:b/>
          <w:color w:val="000000"/>
          <w:sz w:val="26"/>
          <w:szCs w:val="26"/>
        </w:rPr>
        <w:t>Административный регламент</w:t>
      </w:r>
    </w:p>
    <w:p w:rsidR="00B810E5" w:rsidRPr="00B810E5" w:rsidRDefault="00B810E5" w:rsidP="00B810E5">
      <w:pPr>
        <w:autoSpaceDE w:val="0"/>
        <w:autoSpaceDN w:val="0"/>
        <w:adjustRightInd w:val="0"/>
        <w:jc w:val="center"/>
        <w:rPr>
          <w:rFonts w:eastAsiaTheme="minorEastAsia"/>
          <w:b/>
          <w:bCs/>
          <w:sz w:val="26"/>
          <w:szCs w:val="26"/>
        </w:rPr>
      </w:pPr>
      <w:proofErr w:type="gramStart"/>
      <w:r w:rsidRPr="00B810E5">
        <w:rPr>
          <w:rFonts w:eastAsiaTheme="minorEastAsia"/>
          <w:b/>
          <w:color w:val="000000"/>
          <w:sz w:val="26"/>
          <w:szCs w:val="26"/>
        </w:rPr>
        <w:t xml:space="preserve">по предоставлению муниципальной услуги </w:t>
      </w:r>
      <w:r w:rsidRPr="00B810E5">
        <w:rPr>
          <w:rFonts w:eastAsiaTheme="minorEastAsia"/>
          <w:b/>
          <w:bCs/>
          <w:sz w:val="26"/>
          <w:szCs w:val="26"/>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810E5" w:rsidRPr="00B810E5" w:rsidRDefault="00B810E5" w:rsidP="00B810E5">
      <w:pPr>
        <w:autoSpaceDE w:val="0"/>
        <w:autoSpaceDN w:val="0"/>
        <w:adjustRightInd w:val="0"/>
        <w:ind w:right="-143"/>
        <w:jc w:val="right"/>
        <w:rPr>
          <w:color w:val="000000"/>
          <w:sz w:val="26"/>
          <w:szCs w:val="26"/>
        </w:rPr>
      </w:pP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Раздел 1. ОБЩИЕ ПОЛОЖЕНИЯ</w:t>
      </w:r>
    </w:p>
    <w:p w:rsidR="00B810E5" w:rsidRPr="00B810E5" w:rsidRDefault="00B810E5" w:rsidP="00B810E5">
      <w:pPr>
        <w:autoSpaceDE w:val="0"/>
        <w:autoSpaceDN w:val="0"/>
        <w:adjustRightInd w:val="0"/>
        <w:jc w:val="both"/>
        <w:outlineLvl w:val="0"/>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 Предмет регулирования Административного регламента</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(далее</w:t>
      </w:r>
      <w:proofErr w:type="gramEnd"/>
      <w:r w:rsidRPr="00B810E5">
        <w:rPr>
          <w:rFonts w:eastAsiaTheme="minorEastAsia"/>
          <w:sz w:val="26"/>
          <w:szCs w:val="26"/>
        </w:rPr>
        <w:t xml:space="preserve"> – </w:t>
      </w:r>
      <w:proofErr w:type="gramStart"/>
      <w:r w:rsidRPr="00B810E5">
        <w:rPr>
          <w:rFonts w:eastAsiaTheme="minorEastAsia"/>
          <w:sz w:val="26"/>
          <w:szCs w:val="26"/>
        </w:rPr>
        <w:t xml:space="preserve">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 </w:t>
      </w:r>
      <w:proofErr w:type="gramEnd"/>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2. Описание заявителей</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rPr>
          <w:rFonts w:eastAsiaTheme="minorEastAsia"/>
          <w:b/>
          <w:sz w:val="26"/>
          <w:szCs w:val="26"/>
        </w:rPr>
      </w:pPr>
    </w:p>
    <w:p w:rsidR="00B810E5" w:rsidRPr="00B810E5" w:rsidRDefault="00B810E5" w:rsidP="00B810E5">
      <w:pPr>
        <w:autoSpaceDE w:val="0"/>
        <w:autoSpaceDN w:val="0"/>
        <w:adjustRightInd w:val="0"/>
        <w:jc w:val="center"/>
        <w:rPr>
          <w:rFonts w:eastAsiaTheme="minorEastAsia"/>
          <w:b/>
          <w:sz w:val="26"/>
          <w:szCs w:val="26"/>
        </w:rPr>
      </w:pPr>
    </w:p>
    <w:p w:rsidR="00B810E5" w:rsidRPr="00B810E5" w:rsidRDefault="00B810E5" w:rsidP="00B810E5">
      <w:pPr>
        <w:autoSpaceDE w:val="0"/>
        <w:autoSpaceDN w:val="0"/>
        <w:adjustRightInd w:val="0"/>
        <w:jc w:val="center"/>
        <w:rPr>
          <w:rFonts w:eastAsiaTheme="minorEastAsia"/>
          <w:b/>
          <w:sz w:val="26"/>
          <w:szCs w:val="26"/>
        </w:rPr>
      </w:pPr>
    </w:p>
    <w:p w:rsidR="00B810E5" w:rsidRDefault="00B810E5" w:rsidP="00B810E5">
      <w:pPr>
        <w:autoSpaceDE w:val="0"/>
        <w:autoSpaceDN w:val="0"/>
        <w:adjustRightInd w:val="0"/>
        <w:jc w:val="center"/>
        <w:rPr>
          <w:rFonts w:eastAsiaTheme="minorEastAsia"/>
          <w:b/>
          <w:sz w:val="26"/>
          <w:szCs w:val="26"/>
        </w:rPr>
      </w:pPr>
    </w:p>
    <w:p w:rsidR="00B810E5" w:rsidRDefault="00B810E5" w:rsidP="00B810E5">
      <w:pPr>
        <w:autoSpaceDE w:val="0"/>
        <w:autoSpaceDN w:val="0"/>
        <w:adjustRightInd w:val="0"/>
        <w:jc w:val="center"/>
        <w:rPr>
          <w:rFonts w:eastAsiaTheme="minorEastAsia"/>
          <w:b/>
          <w:sz w:val="26"/>
          <w:szCs w:val="26"/>
        </w:rPr>
      </w:pPr>
    </w:p>
    <w:p w:rsidR="00B810E5" w:rsidRPr="00B810E5" w:rsidRDefault="00B810E5" w:rsidP="00B810E5">
      <w:pPr>
        <w:autoSpaceDE w:val="0"/>
        <w:autoSpaceDN w:val="0"/>
        <w:adjustRightInd w:val="0"/>
        <w:jc w:val="center"/>
        <w:rPr>
          <w:rFonts w:eastAsiaTheme="minorEastAsia"/>
          <w:b/>
          <w:sz w:val="26"/>
          <w:szCs w:val="26"/>
        </w:rPr>
      </w:pPr>
      <w:r w:rsidRPr="00B810E5">
        <w:rPr>
          <w:rFonts w:eastAsiaTheme="minorEastAsia"/>
          <w:b/>
          <w:sz w:val="26"/>
          <w:szCs w:val="26"/>
        </w:rPr>
        <w:t>Глава 3. Разработчик Административного регламента</w:t>
      </w:r>
    </w:p>
    <w:p w:rsidR="00B810E5" w:rsidRPr="00B810E5" w:rsidRDefault="00B810E5" w:rsidP="00B810E5">
      <w:pPr>
        <w:autoSpaceDE w:val="0"/>
        <w:autoSpaceDN w:val="0"/>
        <w:adjustRightInd w:val="0"/>
        <w:jc w:val="center"/>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жилищно-коммунального хозяйства Администрации города Глазова (далее - Управление), непосредственно предоставляющее муниципальную услугу.</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4.  Порядок информирования о предоставлении</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B810E5">
      <w:pPr>
        <w:autoSpaceDE w:val="0"/>
        <w:autoSpaceDN w:val="0"/>
        <w:adjustRightInd w:val="0"/>
        <w:jc w:val="center"/>
        <w:rPr>
          <w:rFonts w:eastAsiaTheme="minorEastAsia"/>
          <w:b/>
          <w:bCs/>
          <w:sz w:val="26"/>
          <w:szCs w:val="26"/>
        </w:rPr>
      </w:pPr>
    </w:p>
    <w:p w:rsidR="00B810E5" w:rsidRPr="00B810E5" w:rsidRDefault="00B810E5" w:rsidP="00B810E5">
      <w:pPr>
        <w:autoSpaceDE w:val="0"/>
        <w:autoSpaceDN w:val="0"/>
        <w:adjustRightInd w:val="0"/>
        <w:ind w:firstLine="709"/>
        <w:jc w:val="both"/>
        <w:rPr>
          <w:rFonts w:eastAsiaTheme="minorEastAsia"/>
          <w:bCs/>
          <w:sz w:val="26"/>
          <w:szCs w:val="26"/>
        </w:rPr>
      </w:pPr>
      <w:r w:rsidRPr="00B810E5">
        <w:rPr>
          <w:rFonts w:eastAsiaTheme="minorEastAsia"/>
          <w:bCs/>
          <w:sz w:val="26"/>
          <w:szCs w:val="26"/>
        </w:rPr>
        <w:t>1. Информация о местонахождении, графике работы исполнителя муниципальной услуги: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местонахождение Управления: Удмуртская Республика, г. Глазов, ул. Динамо, д. 6;</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xml:space="preserve">адрес электронной почты: </w:t>
      </w:r>
      <w:proofErr w:type="spellStart"/>
      <w:r w:rsidRPr="00B810E5">
        <w:rPr>
          <w:rFonts w:eastAsiaTheme="minorEastAsia"/>
          <w:bCs/>
          <w:sz w:val="26"/>
          <w:szCs w:val="26"/>
          <w:lang w:val="en-US"/>
        </w:rPr>
        <w:t>zhkh</w:t>
      </w:r>
      <w:proofErr w:type="spellEnd"/>
      <w:r w:rsidRPr="00B810E5">
        <w:rPr>
          <w:rFonts w:eastAsiaTheme="minorEastAsia"/>
          <w:bCs/>
          <w:sz w:val="26"/>
          <w:szCs w:val="26"/>
        </w:rPr>
        <w:t>@glazov-gov.ru;</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адрес официального портала муниципального образования "Город Глазов": http://glazov-gov.ru/;</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контактные телефоны:</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приемная Управления: тел. 8(34141)3-55-11;</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начальник Управления: тел. 8(34141) 3-02-90;</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заместитель начальника Управления: тел. 8(34141)2-93-15;</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консультации по вопросам предоставления муниципальной услуги: тел. 8(34141)2-93-15 .</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Прием Заявителей для оказания муниципальной услуги осуществляется в рабочие дни в соответствии со следующим графиком:</w:t>
      </w:r>
    </w:p>
    <w:p w:rsidR="00B810E5" w:rsidRPr="00B810E5" w:rsidRDefault="00B810E5" w:rsidP="00B810E5">
      <w:pPr>
        <w:autoSpaceDE w:val="0"/>
        <w:autoSpaceDN w:val="0"/>
        <w:adjustRightInd w:val="0"/>
        <w:jc w:val="both"/>
        <w:rPr>
          <w:rFonts w:eastAsiaTheme="minorEastAsia"/>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tblGrid>
      <w:tr w:rsidR="00B810E5" w:rsidRPr="00B810E5" w:rsidTr="002B017C">
        <w:tc>
          <w:tcPr>
            <w:tcW w:w="2891" w:type="dxa"/>
          </w:tcPr>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Понедельник</w:t>
            </w:r>
          </w:p>
        </w:tc>
        <w:tc>
          <w:tcPr>
            <w:tcW w:w="2891" w:type="dxa"/>
          </w:tcPr>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r w:rsidR="00B810E5" w:rsidRPr="00B810E5" w:rsidTr="002B017C">
        <w:tc>
          <w:tcPr>
            <w:tcW w:w="2891" w:type="dxa"/>
          </w:tcPr>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Вторник</w:t>
            </w:r>
          </w:p>
        </w:tc>
        <w:tc>
          <w:tcPr>
            <w:tcW w:w="2891" w:type="dxa"/>
          </w:tcPr>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r w:rsidR="00B810E5" w:rsidRPr="00B810E5" w:rsidTr="002B017C">
        <w:tc>
          <w:tcPr>
            <w:tcW w:w="2891" w:type="dxa"/>
          </w:tcPr>
          <w:p w:rsidR="00B810E5" w:rsidRPr="00B810E5" w:rsidRDefault="00B810E5" w:rsidP="00B810E5">
            <w:pPr>
              <w:autoSpaceDE w:val="0"/>
              <w:autoSpaceDN w:val="0"/>
              <w:adjustRightInd w:val="0"/>
              <w:jc w:val="both"/>
              <w:rPr>
                <w:rFonts w:eastAsiaTheme="minorEastAsia"/>
                <w:bCs/>
                <w:sz w:val="26"/>
                <w:szCs w:val="26"/>
                <w:lang w:val="en-US"/>
              </w:rPr>
            </w:pPr>
            <w:r w:rsidRPr="00B810E5">
              <w:rPr>
                <w:rFonts w:eastAsiaTheme="minorEastAsia"/>
                <w:bCs/>
                <w:sz w:val="26"/>
                <w:szCs w:val="26"/>
              </w:rPr>
              <w:t>Среда</w:t>
            </w:r>
          </w:p>
          <w:p w:rsidR="00B810E5" w:rsidRPr="00B810E5" w:rsidRDefault="00B810E5" w:rsidP="00B810E5">
            <w:pPr>
              <w:autoSpaceDE w:val="0"/>
              <w:autoSpaceDN w:val="0"/>
              <w:adjustRightInd w:val="0"/>
              <w:jc w:val="both"/>
              <w:rPr>
                <w:rFonts w:eastAsiaTheme="minorEastAsia"/>
                <w:bCs/>
                <w:sz w:val="26"/>
                <w:szCs w:val="26"/>
                <w:lang w:val="en-US"/>
              </w:rPr>
            </w:pP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Четверг</w:t>
            </w:r>
          </w:p>
        </w:tc>
        <w:tc>
          <w:tcPr>
            <w:tcW w:w="2891" w:type="dxa"/>
          </w:tcPr>
          <w:p w:rsidR="00B810E5" w:rsidRPr="00B810E5" w:rsidRDefault="00B810E5" w:rsidP="00B810E5">
            <w:pPr>
              <w:autoSpaceDE w:val="0"/>
              <w:autoSpaceDN w:val="0"/>
              <w:adjustRightInd w:val="0"/>
              <w:jc w:val="both"/>
              <w:rPr>
                <w:rFonts w:eastAsiaTheme="minorEastAsia"/>
                <w:bCs/>
                <w:sz w:val="26"/>
                <w:szCs w:val="26"/>
                <w:lang w:val="en-US"/>
              </w:rPr>
            </w:pPr>
            <w:r w:rsidRPr="00B810E5">
              <w:rPr>
                <w:rFonts w:eastAsiaTheme="minorEastAsia"/>
                <w:bCs/>
                <w:sz w:val="26"/>
                <w:szCs w:val="26"/>
              </w:rPr>
              <w:t>с 08-00 до 17-00</w:t>
            </w:r>
          </w:p>
          <w:p w:rsidR="00B810E5" w:rsidRPr="00B810E5" w:rsidRDefault="00B810E5" w:rsidP="00B810E5">
            <w:pPr>
              <w:autoSpaceDE w:val="0"/>
              <w:autoSpaceDN w:val="0"/>
              <w:adjustRightInd w:val="0"/>
              <w:jc w:val="both"/>
              <w:rPr>
                <w:rFonts w:eastAsiaTheme="minorEastAsia"/>
                <w:bCs/>
                <w:sz w:val="26"/>
                <w:szCs w:val="26"/>
                <w:lang w:val="en-US"/>
              </w:rPr>
            </w:pP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r w:rsidR="00B810E5" w:rsidRPr="00B810E5" w:rsidTr="002B017C">
        <w:tc>
          <w:tcPr>
            <w:tcW w:w="2891" w:type="dxa"/>
          </w:tcPr>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Пятница</w:t>
            </w:r>
          </w:p>
        </w:tc>
        <w:tc>
          <w:tcPr>
            <w:tcW w:w="2891" w:type="dxa"/>
          </w:tcPr>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bl>
    <w:p w:rsidR="00B810E5" w:rsidRPr="00B810E5" w:rsidRDefault="00B810E5" w:rsidP="00B810E5">
      <w:pPr>
        <w:autoSpaceDE w:val="0"/>
        <w:autoSpaceDN w:val="0"/>
        <w:adjustRightInd w:val="0"/>
        <w:jc w:val="both"/>
        <w:rPr>
          <w:rFonts w:eastAsiaTheme="minorEastAsia"/>
          <w:bCs/>
          <w:sz w:val="26"/>
          <w:szCs w:val="26"/>
        </w:rPr>
      </w:pP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Время для перерыва на отдых и питание специалистов, оказывающих муниципальную услугу, устанавливается с 10-00 до 10-15, с 12-00 до 13-00, с 15-00 до 15-15 часов.</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xml:space="preserve">2. </w:t>
      </w:r>
      <w:proofErr w:type="gramStart"/>
      <w:r w:rsidRPr="00B810E5">
        <w:rPr>
          <w:rFonts w:eastAsiaTheme="minorEastAsia"/>
          <w:bCs/>
          <w:sz w:val="26"/>
          <w:szCs w:val="26"/>
        </w:rPr>
        <w:t>Информация о муниципальной услуге размещена в федеральной информационной системе "Единый портал государственных услуг Российской Федерации" - www.gosuslugi.ru (далее - ЕПГУ), в информационной системе Удмуртской Республики "Региональный портал государственных и муниципальных услуг Удмуртской Республики" - http://uslugi.udmurt.ru (далее - РПГУ УР), на официальном сайте в сети "Интернет" муниципального образования "Город Глазов" - www.glazov-gov.ru на информационном стенде в холе первого этажа</w:t>
      </w:r>
      <w:proofErr w:type="gramEnd"/>
      <w:r w:rsidRPr="00B810E5">
        <w:rPr>
          <w:rFonts w:eastAsiaTheme="minorEastAsia"/>
          <w:bCs/>
          <w:sz w:val="26"/>
          <w:szCs w:val="26"/>
        </w:rPr>
        <w:t xml:space="preserve"> Администрации города Глазова, на сайте Филиала "</w:t>
      </w:r>
      <w:proofErr w:type="spellStart"/>
      <w:r w:rsidRPr="00B810E5">
        <w:rPr>
          <w:rFonts w:eastAsiaTheme="minorEastAsia"/>
          <w:bCs/>
          <w:sz w:val="26"/>
          <w:szCs w:val="26"/>
        </w:rPr>
        <w:t>Глазовский</w:t>
      </w:r>
      <w:proofErr w:type="spellEnd"/>
      <w:r w:rsidRPr="00B810E5">
        <w:rPr>
          <w:rFonts w:eastAsiaTheme="minorEastAsia"/>
          <w:bCs/>
          <w:sz w:val="26"/>
          <w:szCs w:val="26"/>
        </w:rPr>
        <w:t xml:space="preserve">" автономного учреждения "Многофункциональный центр предоставления </w:t>
      </w:r>
      <w:r w:rsidRPr="00B810E5">
        <w:rPr>
          <w:rFonts w:eastAsiaTheme="minorEastAsia"/>
          <w:bCs/>
          <w:sz w:val="26"/>
          <w:szCs w:val="26"/>
        </w:rPr>
        <w:lastRenderedPageBreak/>
        <w:t>государственных и муниципальных услуг Удмуртской Республики" (далее - МФЦ) - mfc-glazov.ru.</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3. Информирование Заявителей по вопросам предоставления муниципальной услуги осуществляется в виде: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индивидуального информирования;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публичного информирования.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4. Для получения информации по вопросам предоставления муниципальной услуги Заявители обращаются: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лично в Управление;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по телефону в Управление;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в письменном виде (почтой) в Управление;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в письменном виде (в электронной форме) в Управление;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в письменном виде (факсимильной связью) в Управление;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через ЕПГУ или РПГУ УР;</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через МФЦ.</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5. Основными требованиями к информированию Заявителей являются: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достоверность предоставляемой информации;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четкость в изложении информации;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полнота информации;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удобство и доступность получения информации;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оперативность предоставления информации.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6. Информирование проводится в форме: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устного информирования;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письменного информирования.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7.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в ходе личного обращения;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телефонного обращения.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8.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9.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на информационном стенде Управления;</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на официальном интернет-сайте муниципального образования "Город Глазов";</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на ЕПГУ;</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на РПГУ УР;</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в средствах массовой информации.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10. Информирование Заявителей по вопросам предоставления муниципальной услуги осуществляется бесплатно.</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11. Информирование проводится по следующим вопросам:</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перечень документов, необходимых для получения муниципальной услуги,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последовательность действий,</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сроки исполнения муниципальной услуги,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порядок обжалования действий (бездействия), решений, принимаемых в ходе выполнения муниципальной услуги.</w:t>
      </w:r>
    </w:p>
    <w:p w:rsidR="00B810E5" w:rsidRPr="00B810E5" w:rsidRDefault="00B810E5" w:rsidP="00B810E5">
      <w:pPr>
        <w:autoSpaceDE w:val="0"/>
        <w:autoSpaceDN w:val="0"/>
        <w:adjustRightInd w:val="0"/>
        <w:jc w:val="both"/>
        <w:rPr>
          <w:rFonts w:eastAsiaTheme="minorEastAsia"/>
          <w:bCs/>
          <w:sz w:val="26"/>
          <w:szCs w:val="26"/>
        </w:rPr>
      </w:pPr>
      <w:r w:rsidRPr="00B810E5">
        <w:rPr>
          <w:rFonts w:eastAsiaTheme="minorEastAsia"/>
          <w:bCs/>
          <w:sz w:val="26"/>
          <w:szCs w:val="26"/>
        </w:rPr>
        <w:t xml:space="preserve">12.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w:t>
      </w:r>
      <w:r w:rsidRPr="00B810E5">
        <w:rPr>
          <w:rFonts w:eastAsiaTheme="minorEastAsia"/>
          <w:bCs/>
          <w:sz w:val="26"/>
          <w:szCs w:val="26"/>
        </w:rPr>
        <w:lastRenderedPageBreak/>
        <w:t>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B810E5" w:rsidRPr="00B810E5" w:rsidRDefault="00B810E5" w:rsidP="00B810E5">
      <w:pPr>
        <w:autoSpaceDE w:val="0"/>
        <w:autoSpaceDN w:val="0"/>
        <w:adjustRightInd w:val="0"/>
        <w:jc w:val="both"/>
        <w:rPr>
          <w:rFonts w:eastAsiaTheme="minorEastAsia"/>
          <w:b/>
          <w:bCs/>
          <w:sz w:val="26"/>
          <w:szCs w:val="26"/>
        </w:rPr>
      </w:pP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Раздел 2. СТАНДАРТ ПРЕДОСТАВЛЕНИЯ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5. Наименование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6. Наименование органа,</w:t>
      </w:r>
    </w:p>
    <w:p w:rsidR="00B810E5" w:rsidRPr="00B810E5" w:rsidRDefault="00B810E5" w:rsidP="00B810E5">
      <w:pPr>
        <w:autoSpaceDE w:val="0"/>
        <w:autoSpaceDN w:val="0"/>
        <w:adjustRightInd w:val="0"/>
        <w:jc w:val="center"/>
        <w:rPr>
          <w:rFonts w:eastAsiaTheme="minorEastAsia"/>
          <w:b/>
          <w:bCs/>
          <w:sz w:val="26"/>
          <w:szCs w:val="26"/>
        </w:rPr>
      </w:pPr>
      <w:proofErr w:type="gramStart"/>
      <w:r w:rsidRPr="00B810E5">
        <w:rPr>
          <w:rFonts w:eastAsiaTheme="minorEastAsia"/>
          <w:b/>
          <w:bCs/>
          <w:sz w:val="26"/>
          <w:szCs w:val="26"/>
        </w:rPr>
        <w:t>предоставляющего</w:t>
      </w:r>
      <w:proofErr w:type="gramEnd"/>
      <w:r w:rsidRPr="00B810E5">
        <w:rPr>
          <w:rFonts w:eastAsiaTheme="minorEastAsia"/>
          <w:b/>
          <w:bCs/>
          <w:sz w:val="26"/>
          <w:szCs w:val="26"/>
        </w:rPr>
        <w:t xml:space="preserve"> муниципальную услугу</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Муниципальная услуга предоставляется Управлением.</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7. Результат предоставления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Результатом предостав</w:t>
      </w:r>
      <w:r w:rsidR="00AF6DF0">
        <w:rPr>
          <w:rFonts w:eastAsiaTheme="minorEastAsia"/>
          <w:sz w:val="26"/>
          <w:szCs w:val="26"/>
        </w:rPr>
        <w:t>ления муниципальной услуги являе</w:t>
      </w:r>
      <w:r w:rsidRPr="00B810E5">
        <w:rPr>
          <w:rFonts w:eastAsiaTheme="minorEastAsia"/>
          <w:sz w:val="26"/>
          <w:szCs w:val="26"/>
        </w:rPr>
        <w:t xml:space="preserve">тся выдача </w:t>
      </w:r>
      <w:hyperlink r:id="rId14" w:history="1">
        <w:r w:rsidRPr="00B810E5">
          <w:rPr>
            <w:rFonts w:eastAsiaTheme="minorEastAsia"/>
            <w:color w:val="000000" w:themeColor="text1"/>
            <w:sz w:val="26"/>
            <w:szCs w:val="26"/>
          </w:rPr>
          <w:t>разрешения</w:t>
        </w:r>
      </w:hyperlink>
      <w:r w:rsidRPr="00B810E5">
        <w:rPr>
          <w:rFonts w:eastAsiaTheme="minorEastAsia"/>
          <w:color w:val="000000" w:themeColor="text1"/>
          <w:sz w:val="26"/>
          <w:szCs w:val="26"/>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Глазов", посадки (взлета) на площадки, расположенные в границах муниципального образования "Город Глазов", сведения о которых не опубликованы в</w:t>
      </w:r>
      <w:proofErr w:type="gramEnd"/>
      <w:r w:rsidRPr="00B810E5">
        <w:rPr>
          <w:rFonts w:eastAsiaTheme="minorEastAsia"/>
          <w:color w:val="000000" w:themeColor="text1"/>
          <w:sz w:val="26"/>
          <w:szCs w:val="26"/>
        </w:rPr>
        <w:t xml:space="preserve"> </w:t>
      </w:r>
      <w:proofErr w:type="gramStart"/>
      <w:r w:rsidRPr="00B810E5">
        <w:rPr>
          <w:rFonts w:eastAsiaTheme="minorEastAsia"/>
          <w:color w:val="000000" w:themeColor="text1"/>
          <w:sz w:val="26"/>
          <w:szCs w:val="26"/>
        </w:rPr>
        <w:t>документах</w:t>
      </w:r>
      <w:proofErr w:type="gramEnd"/>
      <w:r w:rsidRPr="00B810E5">
        <w:rPr>
          <w:rFonts w:eastAsiaTheme="minorEastAsia"/>
          <w:color w:val="000000" w:themeColor="text1"/>
          <w:sz w:val="26"/>
          <w:szCs w:val="26"/>
        </w:rPr>
        <w:t xml:space="preserve"> аэронавигационной информации (далее - разрешение), по форме согласно приложению 2 к настоящему Регламенту либо </w:t>
      </w:r>
      <w:hyperlink r:id="rId15" w:history="1">
        <w:r w:rsidRPr="00B810E5">
          <w:rPr>
            <w:rFonts w:eastAsiaTheme="minorEastAsia"/>
            <w:color w:val="000000" w:themeColor="text1"/>
            <w:sz w:val="26"/>
            <w:szCs w:val="26"/>
          </w:rPr>
          <w:t>уведомление</w:t>
        </w:r>
      </w:hyperlink>
      <w:r w:rsidRPr="00B810E5">
        <w:rPr>
          <w:rFonts w:eastAsiaTheme="minorEastAsia"/>
          <w:color w:val="000000" w:themeColor="text1"/>
          <w:sz w:val="26"/>
          <w:szCs w:val="26"/>
        </w:rPr>
        <w:t xml:space="preserve"> об отказе в выдаче разрешения по форме согласно приложению 3 к</w:t>
      </w:r>
      <w:r w:rsidRPr="00B810E5">
        <w:rPr>
          <w:rFonts w:eastAsiaTheme="minorEastAsia"/>
          <w:sz w:val="26"/>
          <w:szCs w:val="26"/>
        </w:rPr>
        <w:t xml:space="preserve"> настоящему Регламенту.</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8. Срок предоставления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r w:rsidRPr="00B810E5">
        <w:rPr>
          <w:rFonts w:eastAsiaTheme="minorEastAsia"/>
          <w:sz w:val="26"/>
          <w:szCs w:val="26"/>
        </w:rPr>
        <w:t xml:space="preserve">           Муниципальная услуга предоставляется в срок не позднее 30 календарных дней со дня поступления и регистрации заявления в Управление и документов, предусмотренных </w:t>
      </w:r>
      <w:hyperlink w:anchor="Par149" w:history="1">
        <w:r w:rsidRPr="00B810E5">
          <w:rPr>
            <w:rFonts w:eastAsiaTheme="minorEastAsia"/>
            <w:color w:val="0000FF"/>
            <w:sz w:val="26"/>
            <w:szCs w:val="26"/>
            <w:u w:val="single"/>
          </w:rPr>
          <w:t>пунктом 1 главы 10</w:t>
        </w:r>
      </w:hyperlink>
      <w:r w:rsidRPr="00B810E5">
        <w:rPr>
          <w:rFonts w:eastAsiaTheme="minorEastAsia"/>
          <w:sz w:val="26"/>
          <w:szCs w:val="26"/>
        </w:rPr>
        <w:t>.</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9. Правовые основания для предоставления</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Предоставление муниципальной услуги осуществляется в соответствии со следующими нормативными правовыми актами:</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16" w:history="1">
        <w:r w:rsidRPr="00B810E5">
          <w:rPr>
            <w:rFonts w:eastAsiaTheme="minorEastAsia"/>
            <w:color w:val="000000" w:themeColor="text1"/>
            <w:sz w:val="26"/>
            <w:szCs w:val="26"/>
          </w:rPr>
          <w:t>Конституция</w:t>
        </w:r>
      </w:hyperlink>
      <w:r w:rsidRPr="00B810E5">
        <w:rPr>
          <w:rFonts w:eastAsiaTheme="minorEastAsia"/>
          <w:color w:val="000000" w:themeColor="text1"/>
          <w:sz w:val="26"/>
          <w:szCs w:val="26"/>
        </w:rPr>
        <w:t xml:space="preserve"> Российской Федерации от 12.12.1993;</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color w:val="000000" w:themeColor="text1"/>
          <w:sz w:val="26"/>
          <w:szCs w:val="26"/>
        </w:rPr>
        <w:t xml:space="preserve">- Федеральный </w:t>
      </w:r>
      <w:hyperlink r:id="rId17"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06.10.2003 N 131-ФЗ "Об общих принципах организации</w:t>
      </w:r>
      <w:r w:rsidRPr="00B810E5">
        <w:rPr>
          <w:rFonts w:eastAsiaTheme="minorEastAsia"/>
          <w:sz w:val="26"/>
          <w:szCs w:val="26"/>
        </w:rPr>
        <w:t xml:space="preserve"> местного самоуправления в Российской Федерации";</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color w:val="000000" w:themeColor="text1"/>
          <w:sz w:val="26"/>
          <w:szCs w:val="26"/>
        </w:rPr>
        <w:lastRenderedPageBreak/>
        <w:t xml:space="preserve">- </w:t>
      </w:r>
      <w:r w:rsidRPr="00B810E5">
        <w:rPr>
          <w:rFonts w:eastAsiaTheme="minorEastAsia"/>
          <w:sz w:val="26"/>
          <w:szCs w:val="26"/>
        </w:rPr>
        <w:t>Воздушный кодекс Российской Федерации;</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Федеральный </w:t>
      </w:r>
      <w:hyperlink r:id="rId18"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27.07.2010 N 210-ФЗ "Об организации предоставления государственных и муниципальных услуг";</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Федеральный </w:t>
      </w:r>
      <w:hyperlink r:id="rId19"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02.05.2006 N 59-ФЗ "О порядке рассмотрения обращений граждан Российской Федерации";</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Федеральный </w:t>
      </w:r>
      <w:hyperlink r:id="rId20"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09.02.2009 N 8-ФЗ "Об обеспечении доступа к информации о деятельности государственных органов и органов местного самоуправления";</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Федеральный </w:t>
      </w:r>
      <w:hyperlink r:id="rId21"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27.07.2006 N 149-ФЗ "Об информации, информационных технологиях и о защите информации";</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2"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3"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4"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5"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6"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7" w:history="1">
        <w:r w:rsidRPr="00B810E5">
          <w:rPr>
            <w:rFonts w:eastAsiaTheme="minorEastAsia"/>
            <w:color w:val="000000" w:themeColor="text1"/>
            <w:sz w:val="26"/>
            <w:szCs w:val="26"/>
          </w:rPr>
          <w:t>приказ</w:t>
        </w:r>
      </w:hyperlink>
      <w:r w:rsidRPr="00B810E5">
        <w:rPr>
          <w:rFonts w:eastAsiaTheme="minorEastAsia"/>
          <w:color w:val="000000" w:themeColor="text1"/>
          <w:sz w:val="26"/>
          <w:szCs w:val="26"/>
        </w:rPr>
        <w:t xml:space="preserve"> Министерства транспорта Российской Федерации от 16.01.2012 N 6 "Об утверждении Федеральных авиационных правил "Организация планирования использования воздушного пространства Российской Федерации";</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8" w:history="1">
        <w:r w:rsidRPr="00B810E5">
          <w:rPr>
            <w:rFonts w:eastAsiaTheme="minorEastAsia"/>
            <w:color w:val="000000" w:themeColor="text1"/>
            <w:sz w:val="26"/>
            <w:szCs w:val="26"/>
          </w:rPr>
          <w:t>приказ</w:t>
        </w:r>
      </w:hyperlink>
      <w:r w:rsidRPr="00B810E5">
        <w:rPr>
          <w:rFonts w:eastAsiaTheme="minorEastAsia"/>
          <w:color w:val="000000" w:themeColor="text1"/>
          <w:sz w:val="26"/>
          <w:szCs w:val="26"/>
        </w:rPr>
        <w:t xml:space="preserve"> Министерства транспорта Российской Федерации от 13.08.2015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color w:val="000000" w:themeColor="text1"/>
          <w:sz w:val="26"/>
          <w:szCs w:val="26"/>
        </w:rPr>
        <w:t xml:space="preserve">- постановление Администрации г. Глазова от 27.06.2011 № 18/53 «Об утверждении порядка разработки и утверждения Административных Регламентов </w:t>
      </w:r>
      <w:r w:rsidRPr="00B810E5">
        <w:rPr>
          <w:rFonts w:eastAsiaTheme="minorEastAsia"/>
          <w:color w:val="000000" w:themeColor="text1"/>
          <w:sz w:val="26"/>
          <w:szCs w:val="26"/>
        </w:rPr>
        <w:lastRenderedPageBreak/>
        <w:t>по предоставлению</w:t>
      </w:r>
      <w:r w:rsidRPr="00B810E5">
        <w:rPr>
          <w:rFonts w:eastAsiaTheme="minorEastAsia"/>
          <w:sz w:val="26"/>
          <w:szCs w:val="26"/>
        </w:rPr>
        <w:t xml:space="preserve"> муниципальных услуг в муниципальном образовании «Город Глазов»;</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xml:space="preserve">- постановление </w:t>
      </w:r>
      <w:r w:rsidRPr="00B810E5">
        <w:rPr>
          <w:rFonts w:eastAsiaTheme="minorEastAsia"/>
          <w:color w:val="000000" w:themeColor="text1"/>
          <w:sz w:val="26"/>
          <w:szCs w:val="26"/>
        </w:rPr>
        <w:t>Администрации г. Глазова от 10.10.2016 № 20/32 «Об</w:t>
      </w:r>
      <w:r w:rsidRPr="00B810E5">
        <w:rPr>
          <w:rFonts w:eastAsiaTheme="minorEastAsia"/>
          <w:sz w:val="26"/>
          <w:szCs w:val="26"/>
        </w:rPr>
        <w:t xml:space="preserve"> утверждении Перечня муниципальных услуг, предоставляемых органами местного самоуправления муниципального образования «Город Глазов»;</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настоящий Регламент.</w:t>
      </w:r>
    </w:p>
    <w:p w:rsidR="00B810E5" w:rsidRPr="00B810E5" w:rsidRDefault="00B810E5" w:rsidP="00B810E5">
      <w:pPr>
        <w:autoSpaceDE w:val="0"/>
        <w:autoSpaceDN w:val="0"/>
        <w:adjustRightInd w:val="0"/>
        <w:jc w:val="both"/>
        <w:outlineLvl w:val="0"/>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10. Исчерпывающий перечень документов, необходимых</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для предоставления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1. Для получения муниципальной услуги Заявитель предоставляет </w:t>
      </w:r>
      <w:hyperlink r:id="rId29" w:history="1">
        <w:r w:rsidRPr="00B810E5">
          <w:rPr>
            <w:rFonts w:eastAsiaTheme="minorEastAsia"/>
            <w:color w:val="000000" w:themeColor="text1"/>
            <w:sz w:val="26"/>
            <w:szCs w:val="26"/>
          </w:rPr>
          <w:t>заявление</w:t>
        </w:r>
      </w:hyperlink>
      <w:r w:rsidRPr="00B810E5">
        <w:rPr>
          <w:rFonts w:eastAsiaTheme="minorEastAsia"/>
          <w:color w:val="000000" w:themeColor="text1"/>
          <w:sz w:val="26"/>
          <w:szCs w:val="26"/>
        </w:rPr>
        <w:t xml:space="preserve"> по форме согласно приложению 1 к настоящему Регламенту, в</w:t>
      </w:r>
      <w:r w:rsidRPr="00B810E5">
        <w:rPr>
          <w:rFonts w:eastAsiaTheme="minorEastAsia"/>
          <w:sz w:val="26"/>
          <w:szCs w:val="26"/>
        </w:rPr>
        <w:t xml:space="preserve"> котором указываются:</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а) данные, содержащие следующие сведения:</w:t>
      </w:r>
    </w:p>
    <w:p w:rsidR="00B810E5" w:rsidRPr="00B810E5" w:rsidRDefault="00B810E5" w:rsidP="00B810E5">
      <w:pPr>
        <w:autoSpaceDE w:val="0"/>
        <w:autoSpaceDN w:val="0"/>
        <w:adjustRightInd w:val="0"/>
        <w:spacing w:before="260"/>
        <w:jc w:val="both"/>
        <w:rPr>
          <w:rFonts w:eastAsiaTheme="minorEastAsia"/>
          <w:sz w:val="26"/>
          <w:szCs w:val="26"/>
        </w:rPr>
      </w:pPr>
      <w:proofErr w:type="gramStart"/>
      <w:r w:rsidRPr="00B810E5">
        <w:rPr>
          <w:rFonts w:eastAsiaTheme="minorEastAsia"/>
          <w:sz w:val="26"/>
          <w:szCs w:val="26"/>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roofErr w:type="gramEnd"/>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B810E5" w:rsidRPr="00B810E5" w:rsidRDefault="00B810E5" w:rsidP="00B810E5">
      <w:pPr>
        <w:autoSpaceDE w:val="0"/>
        <w:autoSpaceDN w:val="0"/>
        <w:adjustRightInd w:val="0"/>
        <w:spacing w:before="260"/>
        <w:jc w:val="both"/>
        <w:rPr>
          <w:rFonts w:eastAsiaTheme="minorEastAsia"/>
          <w:sz w:val="26"/>
          <w:szCs w:val="26"/>
        </w:rPr>
      </w:pPr>
      <w:proofErr w:type="gramStart"/>
      <w:r w:rsidRPr="00B810E5">
        <w:rPr>
          <w:rFonts w:eastAsiaTheme="minorEastAsia"/>
          <w:sz w:val="26"/>
          <w:szCs w:val="26"/>
        </w:rPr>
        <w:t>- для представителя заявителя - фамилия, имя, отчество (при наличии); реквизиты документа, подтверждающего его полномочия; контактный телефон, адрес электронной почты (при наличии), почтовый адрес;</w:t>
      </w:r>
      <w:proofErr w:type="gramEnd"/>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б) цель получения разрешения;</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в) количество и тип воздушного судна, государственный регистрационный (опознавательный) знак воздушного судна;</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г) планируемое место использования воздушного пространства (район проведения авиационных работ,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посадки (взлета), сведения о которых не опубликованы в документах аэронавигационной информации);</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д) дата начала и окончания использования воздушного пространства;</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е) время использования воздушного пространства;</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ж) способ получения результата муниципальной услуги (лично, по почтовому адресу или адресу электронной почты).</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lastRenderedPageBreak/>
        <w:t>К заявлению прилагаются:</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1)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2) копия документа, подтверждающего полномочия представителя заявителя (в случае, если заявление подает представитель заявителя);</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3) копия проекта порядка выполнения работ (в зависимости от планируемого к выполнению вида авиационной деятельности):</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десантирования парашютистов с указанием времени, места, высоты выброски и количества подъемов воздушного судна;</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подъемов привязных аэростатов с указанием времени, места, высоты подъема привязных аэростатов;</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летной программы при производстве демонстрационных полетов воздушных судов;</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полетов беспилотных воздушных судов (за исключением полетов беспилотных воздушных судов с максимальной взлетной массой менее 0,25 кг) с указанием времени, места, высоты;</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посадки (взлета) воздушных судов на площадки, расположенные в границах муниципального образования "Город Глазов", сведения о которых не опубликованы в документах аэронавигационной информации, с указанием времени, места и количества подъемов (посадок);</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sz w:val="26"/>
          <w:szCs w:val="26"/>
        </w:rPr>
        <w:t xml:space="preserve">4) копии документов, подтверждающих обязательное страхование ответственности воздушного судна перед третьими лицами в соответствии со </w:t>
      </w:r>
      <w:hyperlink r:id="rId30" w:history="1">
        <w:r w:rsidRPr="00B810E5">
          <w:rPr>
            <w:rFonts w:eastAsiaTheme="minorEastAsia"/>
            <w:color w:val="000000" w:themeColor="text1"/>
            <w:sz w:val="26"/>
            <w:szCs w:val="26"/>
          </w:rPr>
          <w:t>статьей 1</w:t>
        </w:r>
        <w:r w:rsidR="002B017C">
          <w:rPr>
            <w:rFonts w:eastAsiaTheme="minorEastAsia"/>
            <w:color w:val="000000" w:themeColor="text1"/>
            <w:sz w:val="26"/>
            <w:szCs w:val="26"/>
          </w:rPr>
          <w:t>31</w:t>
        </w:r>
      </w:hyperlink>
      <w:r w:rsidRPr="00B810E5">
        <w:rPr>
          <w:rFonts w:eastAsiaTheme="minorEastAsia"/>
          <w:color w:val="000000" w:themeColor="text1"/>
          <w:sz w:val="26"/>
          <w:szCs w:val="26"/>
        </w:rPr>
        <w:t xml:space="preserve"> Воздушного кодекса Российской Федерации;</w:t>
      </w:r>
    </w:p>
    <w:p w:rsidR="00B810E5" w:rsidRPr="00B810E5" w:rsidRDefault="00B810E5" w:rsidP="00B810E5">
      <w:pPr>
        <w:autoSpaceDE w:val="0"/>
        <w:autoSpaceDN w:val="0"/>
        <w:adjustRightInd w:val="0"/>
        <w:spacing w:before="260"/>
        <w:jc w:val="both"/>
        <w:rPr>
          <w:rFonts w:eastAsiaTheme="minorEastAsia"/>
          <w:color w:val="000000" w:themeColor="text1"/>
          <w:sz w:val="26"/>
          <w:szCs w:val="26"/>
        </w:rPr>
      </w:pPr>
      <w:r w:rsidRPr="00B810E5">
        <w:rPr>
          <w:rFonts w:eastAsiaTheme="minorEastAsia"/>
          <w:sz w:val="26"/>
          <w:szCs w:val="26"/>
        </w:rPr>
        <w:t xml:space="preserve">5) копии документов, подтверждающих обязательное страхование </w:t>
      </w:r>
      <w:r w:rsidRPr="00B810E5">
        <w:rPr>
          <w:rFonts w:eastAsiaTheme="minorEastAsia"/>
          <w:color w:val="000000" w:themeColor="text1"/>
          <w:sz w:val="26"/>
          <w:szCs w:val="26"/>
        </w:rPr>
        <w:t xml:space="preserve">ответственности </w:t>
      </w:r>
      <w:proofErr w:type="spellStart"/>
      <w:r w:rsidRPr="00B810E5">
        <w:rPr>
          <w:rFonts w:eastAsiaTheme="minorEastAsia"/>
          <w:color w:val="000000" w:themeColor="text1"/>
          <w:sz w:val="26"/>
          <w:szCs w:val="26"/>
        </w:rPr>
        <w:t>эксплуатанта</w:t>
      </w:r>
      <w:proofErr w:type="spellEnd"/>
      <w:r w:rsidRPr="00B810E5">
        <w:rPr>
          <w:rFonts w:eastAsiaTheme="minorEastAsia"/>
          <w:color w:val="000000" w:themeColor="text1"/>
          <w:sz w:val="26"/>
          <w:szCs w:val="26"/>
        </w:rPr>
        <w:t xml:space="preserve"> при авиационных работах в соответствии со </w:t>
      </w:r>
      <w:hyperlink r:id="rId31" w:history="1">
        <w:r w:rsidRPr="00B810E5">
          <w:rPr>
            <w:rFonts w:eastAsiaTheme="minorEastAsia"/>
            <w:color w:val="000000" w:themeColor="text1"/>
            <w:sz w:val="26"/>
            <w:szCs w:val="26"/>
          </w:rPr>
          <w:t>статьей 135</w:t>
        </w:r>
      </w:hyperlink>
      <w:r w:rsidRPr="00B810E5">
        <w:rPr>
          <w:rFonts w:eastAsiaTheme="minorEastAsia"/>
          <w:color w:val="000000" w:themeColor="text1"/>
          <w:sz w:val="26"/>
          <w:szCs w:val="26"/>
        </w:rPr>
        <w:t xml:space="preserve"> Воздушного кодекса Российской Федерации в случае выполнения авиационных работ;</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6) копия договора, заключенного заявителем с владельцем воздушного судна на выполнение заявленных видов авиационной деятельности;</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7)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8)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lastRenderedPageBreak/>
        <w:t>9) копия приказа о допуске командиров воздушных судов к полетам.</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2. Документы, которые заявитель вправе представить по собственной инициативе: </w:t>
      </w:r>
    </w:p>
    <w:p w:rsidR="00B810E5" w:rsidRPr="00B810E5" w:rsidRDefault="00B810E5" w:rsidP="00B810E5">
      <w:pPr>
        <w:autoSpaceDE w:val="0"/>
        <w:autoSpaceDN w:val="0"/>
        <w:adjustRightInd w:val="0"/>
        <w:spacing w:before="260"/>
        <w:ind w:firstLine="540"/>
        <w:jc w:val="both"/>
        <w:rPr>
          <w:rFonts w:eastAsiaTheme="minorEastAsia"/>
          <w:sz w:val="26"/>
          <w:szCs w:val="26"/>
        </w:rPr>
      </w:pPr>
      <w:r w:rsidRPr="00B810E5">
        <w:rPr>
          <w:rFonts w:eastAsiaTheme="minorEastAsia"/>
          <w:sz w:val="26"/>
          <w:szCs w:val="26"/>
        </w:rPr>
        <w:t>а) выписка из Единого государств</w:t>
      </w:r>
      <w:r w:rsidR="00F164F0">
        <w:rPr>
          <w:rFonts w:eastAsiaTheme="minorEastAsia"/>
          <w:sz w:val="26"/>
          <w:szCs w:val="26"/>
        </w:rPr>
        <w:t xml:space="preserve">енного реестра юридических лиц </w:t>
      </w:r>
      <w:r w:rsidRPr="00B810E5">
        <w:rPr>
          <w:rFonts w:eastAsiaTheme="minorEastAsia"/>
          <w:sz w:val="26"/>
          <w:szCs w:val="26"/>
        </w:rPr>
        <w:t>- в случае, если заявителем является юридическое лицо;</w:t>
      </w:r>
    </w:p>
    <w:p w:rsidR="00B810E5" w:rsidRPr="00B810E5" w:rsidRDefault="00B810E5" w:rsidP="00B810E5">
      <w:pPr>
        <w:autoSpaceDE w:val="0"/>
        <w:autoSpaceDN w:val="0"/>
        <w:adjustRightInd w:val="0"/>
        <w:spacing w:before="260"/>
        <w:ind w:firstLine="540"/>
        <w:jc w:val="both"/>
        <w:rPr>
          <w:rFonts w:eastAsiaTheme="minorEastAsia"/>
          <w:sz w:val="26"/>
          <w:szCs w:val="26"/>
        </w:rPr>
      </w:pPr>
      <w:r w:rsidRPr="00B810E5">
        <w:rPr>
          <w:rFonts w:eastAsiaTheme="minorEastAsia"/>
          <w:sz w:val="26"/>
          <w:szCs w:val="26"/>
        </w:rPr>
        <w:t>б) выписка из Единого государственного реестра индивидуальных предпринимателей</w:t>
      </w:r>
      <w:r w:rsidR="00F164F0">
        <w:rPr>
          <w:rFonts w:eastAsiaTheme="minorEastAsia"/>
          <w:sz w:val="26"/>
          <w:szCs w:val="26"/>
        </w:rPr>
        <w:t xml:space="preserve"> - </w:t>
      </w:r>
      <w:r w:rsidRPr="00B810E5">
        <w:rPr>
          <w:rFonts w:eastAsiaTheme="minorEastAsia"/>
          <w:sz w:val="26"/>
          <w:szCs w:val="26"/>
        </w:rPr>
        <w:t>в случае, если заявителем является физическое лицо, являющееся индивидуальным предпринимателем;</w:t>
      </w:r>
    </w:p>
    <w:p w:rsidR="00B810E5" w:rsidRPr="00B810E5" w:rsidRDefault="00B810E5" w:rsidP="00B810E5">
      <w:pPr>
        <w:autoSpaceDE w:val="0"/>
        <w:autoSpaceDN w:val="0"/>
        <w:adjustRightInd w:val="0"/>
        <w:spacing w:before="260"/>
        <w:ind w:firstLine="540"/>
        <w:jc w:val="both"/>
        <w:rPr>
          <w:rFonts w:eastAsiaTheme="minorEastAsia"/>
          <w:sz w:val="26"/>
          <w:szCs w:val="26"/>
        </w:rPr>
      </w:pPr>
      <w:r w:rsidRPr="00B810E5">
        <w:rPr>
          <w:rFonts w:eastAsiaTheme="minorEastAsia"/>
          <w:sz w:val="26"/>
          <w:szCs w:val="26"/>
        </w:rPr>
        <w:t xml:space="preserve">в) </w:t>
      </w:r>
      <w:r w:rsidR="009B06D4">
        <w:rPr>
          <w:rFonts w:eastAsiaTheme="minorEastAsia"/>
          <w:sz w:val="26"/>
          <w:szCs w:val="26"/>
        </w:rPr>
        <w:t>Выписка из ЕГРП содержащая общедоступные сведения о зарегистрированных правах на воздушные суда.</w:t>
      </w:r>
    </w:p>
    <w:p w:rsidR="00B810E5" w:rsidRPr="009258F8" w:rsidRDefault="00B810E5" w:rsidP="00B810E5">
      <w:pPr>
        <w:autoSpaceDE w:val="0"/>
        <w:autoSpaceDN w:val="0"/>
        <w:adjustRightInd w:val="0"/>
        <w:spacing w:before="260"/>
        <w:ind w:firstLine="540"/>
        <w:jc w:val="both"/>
        <w:rPr>
          <w:rFonts w:eastAsiaTheme="minorEastAsia"/>
          <w:sz w:val="26"/>
          <w:szCs w:val="26"/>
        </w:rPr>
      </w:pPr>
      <w:r w:rsidRPr="009258F8">
        <w:rPr>
          <w:rFonts w:eastAsiaTheme="minorEastAsia"/>
          <w:sz w:val="26"/>
          <w:szCs w:val="26"/>
        </w:rPr>
        <w:t xml:space="preserve">2.1. Непредставление заявителем указанных </w:t>
      </w:r>
      <w:r w:rsidR="009258F8" w:rsidRPr="009258F8">
        <w:rPr>
          <w:rFonts w:eastAsiaTheme="minorEastAsia"/>
          <w:sz w:val="26"/>
          <w:szCs w:val="26"/>
        </w:rPr>
        <w:t xml:space="preserve"> в пункте 2 настоящей главы </w:t>
      </w:r>
      <w:r w:rsidRPr="009258F8">
        <w:rPr>
          <w:rFonts w:eastAsiaTheme="minorEastAsia"/>
          <w:sz w:val="26"/>
          <w:szCs w:val="26"/>
        </w:rPr>
        <w:t>документов не является основанием для отказа заявителю в предоставлении услуги.</w:t>
      </w:r>
    </w:p>
    <w:p w:rsidR="00B810E5" w:rsidRPr="009258F8" w:rsidRDefault="00B810E5" w:rsidP="00B810E5">
      <w:pPr>
        <w:autoSpaceDE w:val="0"/>
        <w:autoSpaceDN w:val="0"/>
        <w:adjustRightInd w:val="0"/>
        <w:spacing w:before="260"/>
        <w:ind w:firstLine="540"/>
        <w:jc w:val="both"/>
        <w:rPr>
          <w:rFonts w:eastAsiaTheme="minorEastAsia"/>
          <w:sz w:val="26"/>
          <w:szCs w:val="26"/>
        </w:rPr>
      </w:pPr>
      <w:r w:rsidRPr="009258F8">
        <w:rPr>
          <w:rFonts w:eastAsiaTheme="minorEastAsia"/>
          <w:sz w:val="26"/>
          <w:szCs w:val="26"/>
        </w:rPr>
        <w:t>2.2. В случае если документы, указанные в пункте 2</w:t>
      </w:r>
      <w:r w:rsidR="009258F8" w:rsidRPr="009258F8">
        <w:rPr>
          <w:rFonts w:eastAsiaTheme="minorEastAsia"/>
          <w:sz w:val="26"/>
          <w:szCs w:val="26"/>
        </w:rPr>
        <w:t xml:space="preserve"> главы 2</w:t>
      </w:r>
      <w:r w:rsidRPr="009258F8">
        <w:rPr>
          <w:rFonts w:eastAsiaTheme="minorEastAsia"/>
          <w:sz w:val="26"/>
          <w:szCs w:val="26"/>
        </w:rPr>
        <w:t xml:space="preserve"> настоящего Регламента, не представлены заявителем, такие документы запрашиваются Управлением в порядке межведомственного информационного взаимодействия.</w:t>
      </w:r>
    </w:p>
    <w:p w:rsidR="00B810E5" w:rsidRPr="00D67F38" w:rsidRDefault="00B810E5" w:rsidP="00B810E5">
      <w:pPr>
        <w:autoSpaceDE w:val="0"/>
        <w:autoSpaceDN w:val="0"/>
        <w:adjustRightInd w:val="0"/>
        <w:jc w:val="both"/>
        <w:rPr>
          <w:rFonts w:eastAsiaTheme="minorEastAsia"/>
          <w:color w:val="FF0000"/>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3.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Документы, представляемые в электронной форме, должны быть подписаны электронной подписью в соответствии с требованиями Федерального закона от 06.04.2011 N 63-ФЗ "Об электронной подписи" и статей 21.1 и 21.2 Федерального закона от 27.07.2010 N 210-ФЗ "Об организации предоставления государственных и муниципальных услуг".</w:t>
      </w:r>
    </w:p>
    <w:p w:rsidR="00B810E5" w:rsidRPr="00B810E5" w:rsidRDefault="00B810E5" w:rsidP="00B810E5">
      <w:pPr>
        <w:autoSpaceDE w:val="0"/>
        <w:autoSpaceDN w:val="0"/>
        <w:adjustRightInd w:val="0"/>
        <w:ind w:firstLine="709"/>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4. Специалист не вправе требовать от Заявителя:</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0E5" w:rsidRPr="00B810E5" w:rsidRDefault="00B810E5" w:rsidP="00B810E5">
      <w:pPr>
        <w:autoSpaceDE w:val="0"/>
        <w:autoSpaceDN w:val="0"/>
        <w:adjustRightInd w:val="0"/>
        <w:ind w:firstLine="709"/>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4.2. </w:t>
      </w:r>
      <w:proofErr w:type="gramStart"/>
      <w:r w:rsidRPr="00B810E5">
        <w:rPr>
          <w:rFonts w:eastAsiaTheme="minorEastAsia"/>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w:t>
      </w:r>
      <w:r w:rsidRPr="00B810E5">
        <w:rPr>
          <w:rFonts w:eastAsiaTheme="minorEastAsia"/>
          <w:sz w:val="26"/>
          <w:szCs w:val="26"/>
        </w:rPr>
        <w:lastRenderedPageBreak/>
        <w:t>нормативными правовыми актами Российской Федерации, нормативными правовыми актами Удмуртской Республики</w:t>
      </w:r>
      <w:proofErr w:type="gramEnd"/>
      <w:r w:rsidRPr="00B810E5">
        <w:rPr>
          <w:rFonts w:eastAsiaTheme="minorEastAsia"/>
          <w:sz w:val="26"/>
          <w:szCs w:val="26"/>
        </w:rPr>
        <w:t>,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
    <w:p w:rsidR="00B810E5" w:rsidRPr="00B810E5" w:rsidRDefault="00B810E5" w:rsidP="00B810E5">
      <w:pPr>
        <w:autoSpaceDE w:val="0"/>
        <w:autoSpaceDN w:val="0"/>
        <w:adjustRightInd w:val="0"/>
        <w:ind w:firstLine="709"/>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4.3. </w:t>
      </w:r>
      <w:proofErr w:type="gramStart"/>
      <w:r w:rsidRPr="00B810E5">
        <w:rPr>
          <w:rFonts w:eastAsiaTheme="minorEastAsia"/>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B810E5" w:rsidRPr="00B810E5" w:rsidRDefault="00B810E5" w:rsidP="00B810E5">
      <w:pPr>
        <w:autoSpaceDE w:val="0"/>
        <w:autoSpaceDN w:val="0"/>
        <w:adjustRightInd w:val="0"/>
        <w:ind w:firstLine="709"/>
        <w:jc w:val="both"/>
        <w:rPr>
          <w:rFonts w:eastAsiaTheme="minorEastAsia"/>
          <w:sz w:val="26"/>
          <w:szCs w:val="26"/>
        </w:rPr>
      </w:pPr>
    </w:p>
    <w:p w:rsidR="00B810E5" w:rsidRPr="00B810E5" w:rsidRDefault="00B810E5" w:rsidP="00D67F38">
      <w:pPr>
        <w:autoSpaceDE w:val="0"/>
        <w:autoSpaceDN w:val="0"/>
        <w:adjustRightInd w:val="0"/>
        <w:ind w:firstLine="709"/>
        <w:jc w:val="both"/>
        <w:rPr>
          <w:rFonts w:eastAsiaTheme="minorEastAsia"/>
          <w:sz w:val="26"/>
          <w:szCs w:val="26"/>
        </w:rPr>
      </w:pPr>
      <w:r w:rsidRPr="00B810E5">
        <w:rPr>
          <w:rFonts w:eastAsiaTheme="minorEastAsia"/>
          <w:sz w:val="26"/>
          <w:szCs w:val="26"/>
        </w:rPr>
        <w:t>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10E5" w:rsidRPr="00D67F38" w:rsidRDefault="00B810E5" w:rsidP="00D67F38">
      <w:pPr>
        <w:pStyle w:val="af7"/>
        <w:numPr>
          <w:ilvl w:val="0"/>
          <w:numId w:val="42"/>
        </w:numPr>
        <w:autoSpaceDE w:val="0"/>
        <w:autoSpaceDN w:val="0"/>
        <w:adjustRightInd w:val="0"/>
        <w:ind w:left="0" w:firstLine="709"/>
        <w:jc w:val="both"/>
        <w:rPr>
          <w:rFonts w:eastAsiaTheme="minorEastAsia"/>
          <w:sz w:val="26"/>
          <w:szCs w:val="26"/>
        </w:rPr>
      </w:pPr>
      <w:r w:rsidRPr="00D67F38">
        <w:rPr>
          <w:rFonts w:eastAsiaTheme="minorEastAsia"/>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10E5" w:rsidRPr="00D67F38" w:rsidRDefault="00B810E5" w:rsidP="00D67F38">
      <w:pPr>
        <w:pStyle w:val="af7"/>
        <w:numPr>
          <w:ilvl w:val="0"/>
          <w:numId w:val="42"/>
        </w:numPr>
        <w:autoSpaceDE w:val="0"/>
        <w:autoSpaceDN w:val="0"/>
        <w:adjustRightInd w:val="0"/>
        <w:ind w:left="0" w:firstLine="709"/>
        <w:jc w:val="both"/>
        <w:rPr>
          <w:rFonts w:eastAsiaTheme="minorEastAsia"/>
          <w:sz w:val="26"/>
          <w:szCs w:val="26"/>
        </w:rPr>
      </w:pPr>
      <w:r w:rsidRPr="00D67F38">
        <w:rPr>
          <w:rFonts w:eastAsiaTheme="minorEastAsia"/>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10E5" w:rsidRPr="00D67F38" w:rsidRDefault="00B810E5" w:rsidP="00D67F38">
      <w:pPr>
        <w:pStyle w:val="af7"/>
        <w:numPr>
          <w:ilvl w:val="0"/>
          <w:numId w:val="42"/>
        </w:numPr>
        <w:autoSpaceDE w:val="0"/>
        <w:autoSpaceDN w:val="0"/>
        <w:adjustRightInd w:val="0"/>
        <w:ind w:left="0" w:firstLine="709"/>
        <w:jc w:val="both"/>
        <w:rPr>
          <w:rFonts w:eastAsiaTheme="minorEastAsia"/>
          <w:sz w:val="26"/>
          <w:szCs w:val="26"/>
        </w:rPr>
      </w:pPr>
      <w:r w:rsidRPr="00D67F38">
        <w:rPr>
          <w:rFonts w:eastAsiaTheme="minorEastAsia"/>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0E5" w:rsidRPr="00D67F38" w:rsidRDefault="00B810E5" w:rsidP="00D67F38">
      <w:pPr>
        <w:pStyle w:val="af7"/>
        <w:numPr>
          <w:ilvl w:val="0"/>
          <w:numId w:val="42"/>
        </w:numPr>
        <w:autoSpaceDE w:val="0"/>
        <w:autoSpaceDN w:val="0"/>
        <w:adjustRightInd w:val="0"/>
        <w:ind w:left="0" w:firstLine="709"/>
        <w:jc w:val="both"/>
        <w:rPr>
          <w:rFonts w:eastAsiaTheme="minorEastAsia"/>
          <w:sz w:val="26"/>
          <w:szCs w:val="26"/>
        </w:rPr>
      </w:pPr>
      <w:proofErr w:type="gramStart"/>
      <w:r w:rsidRPr="00D67F38">
        <w:rPr>
          <w:rFonts w:eastAsiaTheme="minorEastAsia"/>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D67F38">
        <w:rPr>
          <w:rFonts w:eastAsiaTheme="minorEastAsia"/>
          <w:sz w:val="26"/>
          <w:szCs w:val="26"/>
        </w:rPr>
        <w:t xml:space="preserve">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w:t>
      </w:r>
      <w:r w:rsidR="005F4172">
        <w:rPr>
          <w:rFonts w:eastAsiaTheme="minorEastAsia"/>
          <w:sz w:val="26"/>
          <w:szCs w:val="26"/>
        </w:rPr>
        <w:t>ения за доставленные неудобства.</w:t>
      </w:r>
    </w:p>
    <w:p w:rsidR="00B810E5" w:rsidRPr="00B810E5" w:rsidRDefault="005F4172" w:rsidP="00B810E5">
      <w:pPr>
        <w:autoSpaceDE w:val="0"/>
        <w:autoSpaceDN w:val="0"/>
        <w:adjustRightInd w:val="0"/>
        <w:ind w:firstLine="709"/>
        <w:jc w:val="both"/>
        <w:rPr>
          <w:rFonts w:eastAsiaTheme="minorEastAsia"/>
          <w:sz w:val="26"/>
          <w:szCs w:val="26"/>
        </w:rPr>
      </w:pPr>
      <w:r>
        <w:rPr>
          <w:rFonts w:eastAsiaTheme="minorEastAsia"/>
          <w:sz w:val="26"/>
          <w:szCs w:val="26"/>
        </w:rPr>
        <w:t xml:space="preserve">4.5. </w:t>
      </w:r>
      <w:proofErr w:type="gramStart"/>
      <w:r>
        <w:rPr>
          <w:rFonts w:eastAsiaTheme="minorEastAsia"/>
          <w:sz w:val="26"/>
          <w:szCs w:val="26"/>
        </w:rPr>
        <w:t>П</w:t>
      </w:r>
      <w:r w:rsidR="00B810E5" w:rsidRPr="00B810E5">
        <w:rPr>
          <w:rFonts w:eastAsiaTheme="minorEastAsia"/>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32" w:history="1">
        <w:r w:rsidR="00B810E5" w:rsidRPr="00B810E5">
          <w:rPr>
            <w:rFonts w:eastAsiaTheme="minorEastAsia"/>
            <w:color w:val="000000" w:themeColor="text1"/>
            <w:sz w:val="26"/>
            <w:szCs w:val="26"/>
            <w:u w:val="single"/>
          </w:rPr>
          <w:t>пунктом 7.2 части 1 статьи 16</w:t>
        </w:r>
      </w:hyperlink>
      <w:r w:rsidR="00B810E5" w:rsidRPr="00B810E5">
        <w:rPr>
          <w:rFonts w:eastAsiaTheme="minorEastAsia"/>
          <w:color w:val="000000" w:themeColor="text1"/>
          <w:sz w:val="26"/>
          <w:szCs w:val="26"/>
        </w:rPr>
        <w:t xml:space="preserve"> </w:t>
      </w:r>
      <w:r w:rsidR="00B810E5" w:rsidRPr="00B810E5">
        <w:rPr>
          <w:rFonts w:eastAsiaTheme="minorEastAsia"/>
          <w:sz w:val="26"/>
          <w:szCs w:val="26"/>
        </w:rPr>
        <w:t>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810E5" w:rsidRPr="00B810E5" w:rsidRDefault="00B810E5" w:rsidP="00B810E5">
      <w:pPr>
        <w:autoSpaceDE w:val="0"/>
        <w:autoSpaceDN w:val="0"/>
        <w:adjustRightInd w:val="0"/>
        <w:ind w:firstLine="709"/>
        <w:jc w:val="both"/>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11. Исчерпывающий перечень оснований для отказа в приеме</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документов, необходимых для предоставления</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r w:rsidRPr="00B810E5">
        <w:rPr>
          <w:rFonts w:eastAsiaTheme="minorEastAsia"/>
          <w:sz w:val="26"/>
          <w:szCs w:val="26"/>
        </w:rPr>
        <w:t>1. В приеме документов, необходимых для предоставления муниципальной услуги, отказывается в следующих случаях:</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1.1. Заявителем представлен неполный комплект документов, перечисленных в пункте 1 главы 10 Регламента.</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1.2. Заявление не поддается прочтению или содержит не заверенные зачеркивания, исправления, подчистки.</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1.3. Заявителем является неправомочное лицо – лицо, которое не имеет полномочий (законных оснований) на подачу заявления, не имеет документа (доверенности), надлежаще оформленного, в случае обращения от имени другого заявителя.</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12. Исчерпывающий перечень оснований для приостановления предоставления муниципальной услуги</w:t>
      </w:r>
    </w:p>
    <w:p w:rsidR="00B810E5" w:rsidRPr="00B810E5" w:rsidRDefault="00B810E5" w:rsidP="00B810E5">
      <w:pPr>
        <w:autoSpaceDE w:val="0"/>
        <w:autoSpaceDN w:val="0"/>
        <w:adjustRightInd w:val="0"/>
        <w:ind w:firstLine="540"/>
        <w:jc w:val="both"/>
        <w:rPr>
          <w:rFonts w:eastAsiaTheme="minorEastAsia"/>
          <w:sz w:val="26"/>
          <w:szCs w:val="26"/>
        </w:rPr>
      </w:pPr>
    </w:p>
    <w:p w:rsidR="00B810E5" w:rsidRPr="00B810E5" w:rsidRDefault="00B810E5" w:rsidP="00B810E5">
      <w:pPr>
        <w:autoSpaceDE w:val="0"/>
        <w:autoSpaceDN w:val="0"/>
        <w:adjustRightInd w:val="0"/>
        <w:ind w:firstLine="540"/>
        <w:jc w:val="both"/>
        <w:rPr>
          <w:rFonts w:eastAsiaTheme="minorEastAsia"/>
          <w:sz w:val="26"/>
          <w:szCs w:val="26"/>
        </w:rPr>
      </w:pPr>
      <w:r w:rsidRPr="00B810E5">
        <w:rPr>
          <w:rFonts w:eastAsiaTheme="minorEastAsia"/>
          <w:sz w:val="26"/>
          <w:szCs w:val="26"/>
        </w:rPr>
        <w:t>Основания для приостановления предоставления муниципальной услуги отсутствуют.</w:t>
      </w:r>
    </w:p>
    <w:p w:rsidR="00B810E5" w:rsidRPr="00B810E5" w:rsidRDefault="00B810E5" w:rsidP="00B810E5">
      <w:pPr>
        <w:autoSpaceDE w:val="0"/>
        <w:autoSpaceDN w:val="0"/>
        <w:adjustRightInd w:val="0"/>
        <w:jc w:val="center"/>
        <w:outlineLvl w:val="1"/>
        <w:rPr>
          <w:rFonts w:eastAsiaTheme="minorEastAsia"/>
          <w:b/>
          <w:bCs/>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13. Исчерпывающий перечень оснований для отказа</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в предоставлении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r w:rsidRPr="00B810E5">
        <w:rPr>
          <w:rFonts w:eastAsiaTheme="minorEastAsia"/>
          <w:sz w:val="26"/>
          <w:szCs w:val="26"/>
        </w:rPr>
        <w:t>1. В предоставлении муниципальной услуги отказывается  в следующих случаях:</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1.1. Поступление заявления о предоставлении муниципальной услуги, предоставление которой не предусматривается настоящим Регламентом;</w:t>
      </w:r>
    </w:p>
    <w:p w:rsidR="00C57751"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1.2. </w:t>
      </w:r>
      <w:r w:rsidR="00C57751">
        <w:rPr>
          <w:rFonts w:eastAsiaTheme="minorEastAsia"/>
          <w:sz w:val="26"/>
          <w:szCs w:val="26"/>
        </w:rPr>
        <w:t>Заявителем представлен неполный комплект документов, предусмотренных в пункте 1 главы 10 настоящего Регламента;</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1.3. Представление заявителем документов, содержащих недостоверные или противоречивые сведения.</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1.4. </w:t>
      </w:r>
      <w:r w:rsidRPr="00B810E5">
        <w:rPr>
          <w:rFonts w:eastAsiaTheme="minorEastAsia"/>
          <w:bCs/>
          <w:sz w:val="26"/>
          <w:szCs w:val="26"/>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w:t>
      </w:r>
      <w:r w:rsidRPr="00B810E5">
        <w:rPr>
          <w:rFonts w:eastAsiaTheme="minorEastAsia"/>
          <w:sz w:val="26"/>
          <w:szCs w:val="26"/>
        </w:rPr>
        <w:t>заявитель планирует выполнять не над территорией муниципального образования «Город Глазов».</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14. Размер платы, взимаемой</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с заявителя при предоставлении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Муниципальная услуга предоставляется бесплатно.</w:t>
      </w:r>
    </w:p>
    <w:p w:rsidR="00B810E5" w:rsidRPr="00B810E5" w:rsidRDefault="00B810E5" w:rsidP="00B810E5">
      <w:pPr>
        <w:autoSpaceDE w:val="0"/>
        <w:autoSpaceDN w:val="0"/>
        <w:adjustRightInd w:val="0"/>
        <w:jc w:val="both"/>
        <w:rPr>
          <w:rFonts w:eastAsiaTheme="minorEastAsia"/>
          <w:sz w:val="26"/>
          <w:szCs w:val="26"/>
        </w:rPr>
      </w:pPr>
    </w:p>
    <w:p w:rsidR="00F4178C" w:rsidRDefault="00F4178C" w:rsidP="00B810E5">
      <w:pPr>
        <w:autoSpaceDE w:val="0"/>
        <w:autoSpaceDN w:val="0"/>
        <w:adjustRightInd w:val="0"/>
        <w:jc w:val="center"/>
        <w:outlineLvl w:val="1"/>
        <w:rPr>
          <w:rFonts w:eastAsiaTheme="minorEastAsia"/>
          <w:b/>
          <w:bCs/>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15. Максимальный срок ожидания в очереди при подаче</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запроса о предоставлении муниципальной услуги</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и при получении результата предоставления</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proofErr w:type="spellStart"/>
      <w:r w:rsidRPr="00B810E5">
        <w:rPr>
          <w:rFonts w:eastAsiaTheme="minorEastAsia"/>
          <w:sz w:val="26"/>
          <w:szCs w:val="26"/>
        </w:rPr>
        <w:t>Ззаявителем</w:t>
      </w:r>
      <w:proofErr w:type="spellEnd"/>
      <w:r w:rsidRPr="00B810E5">
        <w:rPr>
          <w:rFonts w:eastAsiaTheme="minorEastAsia"/>
          <w:sz w:val="26"/>
          <w:szCs w:val="26"/>
        </w:rPr>
        <w:t xml:space="preserve"> не должно превышать 15 (пятнадцать) минут.</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16. Срок регистрации запроса заявителя о предоставлении</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r w:rsidRPr="00B810E5">
        <w:rPr>
          <w:rFonts w:eastAsiaTheme="minorEastAsia"/>
          <w:sz w:val="26"/>
          <w:szCs w:val="26"/>
        </w:rPr>
        <w:t>Регистрация заявления о предоставлении муниципальной услуги осуществляется в день поступления заявления в Управление.</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17. Требования к помещениям, в которых предоставляется</w:t>
      </w: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10E5" w:rsidRPr="00B810E5" w:rsidRDefault="00B810E5" w:rsidP="00B810E5">
      <w:pPr>
        <w:autoSpaceDE w:val="0"/>
        <w:autoSpaceDN w:val="0"/>
        <w:adjustRightInd w:val="0"/>
        <w:jc w:val="center"/>
        <w:rPr>
          <w:rFonts w:eastAsiaTheme="minorEastAsia"/>
          <w:b/>
          <w:bCs/>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1.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3. 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темное время суток.</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lastRenderedPageBreak/>
        <w:t>- оказание помощи инвалидам в преодолении барьеров, мешающих получению ими муниципальной услуги наравне с другими лицами;</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 допуск </w:t>
      </w:r>
      <w:proofErr w:type="spellStart"/>
      <w:r w:rsidRPr="00B810E5">
        <w:rPr>
          <w:rFonts w:eastAsiaTheme="minorEastAsia"/>
          <w:sz w:val="26"/>
          <w:szCs w:val="26"/>
        </w:rPr>
        <w:t>сурдопереводчика</w:t>
      </w:r>
      <w:proofErr w:type="spellEnd"/>
      <w:r w:rsidRPr="00B810E5">
        <w:rPr>
          <w:rFonts w:eastAsiaTheme="minorEastAsia"/>
          <w:sz w:val="26"/>
          <w:szCs w:val="26"/>
        </w:rPr>
        <w:t xml:space="preserve"> и </w:t>
      </w:r>
      <w:proofErr w:type="spellStart"/>
      <w:r w:rsidRPr="00B810E5">
        <w:rPr>
          <w:rFonts w:eastAsiaTheme="minorEastAsia"/>
          <w:sz w:val="26"/>
          <w:szCs w:val="26"/>
        </w:rPr>
        <w:t>тифлосурдопереводчика</w:t>
      </w:r>
      <w:proofErr w:type="spellEnd"/>
      <w:r w:rsidRPr="00B810E5">
        <w:rPr>
          <w:rFonts w:eastAsiaTheme="minorEastAsia"/>
          <w:sz w:val="26"/>
          <w:szCs w:val="26"/>
        </w:rPr>
        <w:t>;</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18. Показатели доступности и качества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r w:rsidRPr="00B810E5">
        <w:rPr>
          <w:rFonts w:eastAsiaTheme="minorEastAsia"/>
          <w:sz w:val="26"/>
          <w:szCs w:val="26"/>
        </w:rPr>
        <w:t>1. Показателями доступности и качества оказания муниципальной услуги являются:</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обеспечение информирования заявителей о месте нахождения и графике работы Управления;</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обеспечение информирования заявителей о порядке оказания муниципальной услуги;</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своевременность приема заявителей в Управлении;</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своевременность рассмотрения документов, представленных заявителем;</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своевременность принятия решения о предоставлении муниципальной услуги или отказе в предоставлении муниципальной услуги;</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возможность получения муниципальной услуги в МФЦ;</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количество взаимодействия Заявителя  с должностными лицами при предоставлении муниципальной услуги;</w:t>
      </w:r>
    </w:p>
    <w:p w:rsidR="00B810E5" w:rsidRPr="00B810E5" w:rsidRDefault="00B810E5" w:rsidP="00B810E5">
      <w:pPr>
        <w:autoSpaceDE w:val="0"/>
        <w:autoSpaceDN w:val="0"/>
        <w:adjustRightInd w:val="0"/>
        <w:spacing w:line="276" w:lineRule="auto"/>
        <w:jc w:val="both"/>
        <w:rPr>
          <w:rFonts w:eastAsiaTheme="minorEastAsia"/>
          <w:sz w:val="26"/>
          <w:szCs w:val="26"/>
        </w:rPr>
      </w:pPr>
      <w:r w:rsidRPr="00B810E5">
        <w:rPr>
          <w:rFonts w:eastAsiaTheme="minorEastAsia"/>
          <w:sz w:val="26"/>
          <w:szCs w:val="26"/>
        </w:rPr>
        <w:t>- возможность получения информации о ходе предоставления муниципальной услуги, в том числе с использованием информационн</w:t>
      </w:r>
      <w:proofErr w:type="gramStart"/>
      <w:r w:rsidRPr="00B810E5">
        <w:rPr>
          <w:rFonts w:eastAsiaTheme="minorEastAsia"/>
          <w:sz w:val="26"/>
          <w:szCs w:val="26"/>
        </w:rPr>
        <w:t>о-</w:t>
      </w:r>
      <w:proofErr w:type="gramEnd"/>
      <w:r w:rsidRPr="00B810E5">
        <w:rPr>
          <w:rFonts w:eastAsiaTheme="minorEastAsia"/>
          <w:sz w:val="26"/>
          <w:szCs w:val="26"/>
        </w:rPr>
        <w:t xml:space="preserve"> коммуникационных технологий.</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 xml:space="preserve">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1. Муниципальная услуга предоставляется в МФЦ.</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Местонахождение: Удмуртская Республика, г. Глазов, ул. Карла Маркса, д. 43.</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График работы:</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понедельник с 9:00 до 19:00;</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вторник с 9:00 до 20:00;</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среда - пятница с 9:00 до 19:00;</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суббота 9:00 - 13:00;</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воскресенье - выходной.</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lastRenderedPageBreak/>
        <w:t>Справочные телефоны: +7(34141)7-64-50; +7(34141)7-64-47; +7(34141)7-64-49. Адрес сайта МФЦ в информационно-телекоммуникационной сети "Интернет": mfc-glazov.ru.</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Адрес электронной почты МФЦ: mfc.glazov.ur@gmail.com.</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xml:space="preserve">1.2. </w:t>
      </w:r>
      <w:proofErr w:type="gramStart"/>
      <w:r w:rsidRPr="00B810E5">
        <w:rPr>
          <w:rFonts w:eastAsia="Calibri"/>
          <w:sz w:val="26"/>
          <w:szCs w:val="26"/>
          <w:lang w:eastAsia="en-US"/>
        </w:rPr>
        <w:t xml:space="preserve">Предоставление муниципальной услуги в многофункциональных центрах осуществляется в соответствии с Федеральным </w:t>
      </w:r>
      <w:hyperlink r:id="rId33" w:history="1">
        <w:r w:rsidRPr="00B810E5">
          <w:rPr>
            <w:rFonts w:eastAsia="Calibri"/>
            <w:color w:val="0000FF"/>
            <w:sz w:val="26"/>
            <w:szCs w:val="26"/>
            <w:lang w:eastAsia="en-US"/>
          </w:rPr>
          <w:t>законом</w:t>
        </w:r>
      </w:hyperlink>
      <w:r w:rsidRPr="00B810E5">
        <w:rPr>
          <w:rFonts w:eastAsia="Calibri"/>
          <w:sz w:val="26"/>
          <w:szCs w:val="26"/>
          <w:lang w:eastAsia="en-US"/>
        </w:rPr>
        <w:t xml:space="preserve"> Российской Федерации от 27.07.2010 N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B810E5">
        <w:rPr>
          <w:rFonts w:eastAsia="Calibri"/>
          <w:sz w:val="26"/>
          <w:szCs w:val="26"/>
          <w:lang w:eastAsia="en-US"/>
        </w:rPr>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xml:space="preserve">При обращении в МФЦ Заявитель представляет документы согласно </w:t>
      </w:r>
      <w:hyperlink w:anchor="Par149" w:history="1">
        <w:r w:rsidRPr="00B810E5">
          <w:rPr>
            <w:rFonts w:eastAsia="Calibri"/>
            <w:color w:val="0000FF"/>
            <w:sz w:val="26"/>
            <w:szCs w:val="26"/>
            <w:lang w:eastAsia="en-US"/>
          </w:rPr>
          <w:t>пункту 1 главы 10</w:t>
        </w:r>
      </w:hyperlink>
      <w:r w:rsidRPr="00B810E5">
        <w:rPr>
          <w:rFonts w:eastAsia="Calibri"/>
          <w:sz w:val="26"/>
          <w:szCs w:val="26"/>
          <w:lang w:eastAsia="en-US"/>
        </w:rPr>
        <w:t xml:space="preserve">, соответствующие требованиям </w:t>
      </w:r>
      <w:hyperlink w:anchor="Par154" w:history="1">
        <w:r w:rsidR="005F7867">
          <w:rPr>
            <w:rFonts w:eastAsia="Calibri"/>
            <w:color w:val="0000FF"/>
            <w:sz w:val="26"/>
            <w:szCs w:val="26"/>
            <w:lang w:eastAsia="en-US"/>
          </w:rPr>
          <w:t>пункта 3</w:t>
        </w:r>
        <w:r w:rsidRPr="00B810E5">
          <w:rPr>
            <w:rFonts w:eastAsia="Calibri"/>
            <w:color w:val="0000FF"/>
            <w:sz w:val="26"/>
            <w:szCs w:val="26"/>
            <w:lang w:eastAsia="en-US"/>
          </w:rPr>
          <w:t xml:space="preserve"> главы 10</w:t>
        </w:r>
      </w:hyperlink>
      <w:r w:rsidRPr="00B810E5">
        <w:rPr>
          <w:rFonts w:eastAsia="Calibri"/>
          <w:sz w:val="26"/>
          <w:szCs w:val="26"/>
          <w:lang w:eastAsia="en-US"/>
        </w:rPr>
        <w:t xml:space="preserve"> настоящего Регламента.</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w:t>
      </w:r>
      <w:proofErr w:type="spellStart"/>
      <w:r w:rsidRPr="00B810E5">
        <w:rPr>
          <w:rFonts w:eastAsia="Calibri"/>
          <w:sz w:val="26"/>
          <w:szCs w:val="26"/>
          <w:lang w:eastAsia="en-US"/>
        </w:rPr>
        <w:t>т.ч</w:t>
      </w:r>
      <w:proofErr w:type="spellEnd"/>
      <w:r w:rsidRPr="00B810E5">
        <w:rPr>
          <w:rFonts w:eastAsia="Calibri"/>
          <w:sz w:val="26"/>
          <w:szCs w:val="26"/>
          <w:lang w:eastAsia="en-US"/>
        </w:rPr>
        <w:t xml:space="preserve">. на </w:t>
      </w:r>
      <w:proofErr w:type="gramStart"/>
      <w:r w:rsidRPr="00B810E5">
        <w:rPr>
          <w:rFonts w:eastAsia="Calibri"/>
          <w:sz w:val="26"/>
          <w:szCs w:val="26"/>
          <w:lang w:eastAsia="en-US"/>
        </w:rPr>
        <w:t>интернет-странице</w:t>
      </w:r>
      <w:proofErr w:type="gramEnd"/>
      <w:r w:rsidRPr="00B810E5">
        <w:rPr>
          <w:rFonts w:eastAsia="Calibri"/>
          <w:sz w:val="26"/>
          <w:szCs w:val="26"/>
          <w:lang w:eastAsia="en-US"/>
        </w:rPr>
        <w:t xml:space="preserve"> МФЦ: mfc-glazov.ru.</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bookmarkStart w:id="0" w:name="Par253"/>
      <w:bookmarkEnd w:id="0"/>
      <w:r w:rsidRPr="00B810E5">
        <w:rPr>
          <w:rFonts w:eastAsia="Calibri"/>
          <w:sz w:val="26"/>
          <w:szCs w:val="26"/>
          <w:lang w:eastAsia="en-US"/>
        </w:rPr>
        <w:t>2. В электронной форме муниципальная услуга предоставляется с использованием:</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 xml:space="preserve">2) электронной почты Управления </w:t>
      </w:r>
      <w:proofErr w:type="spellStart"/>
      <w:r w:rsidRPr="00B810E5">
        <w:rPr>
          <w:rFonts w:eastAsia="Calibri"/>
          <w:sz w:val="26"/>
          <w:szCs w:val="26"/>
          <w:lang w:val="en-US" w:eastAsia="en-US"/>
        </w:rPr>
        <w:t>zhkh</w:t>
      </w:r>
      <w:proofErr w:type="spellEnd"/>
      <w:r w:rsidRPr="00B810E5">
        <w:rPr>
          <w:rFonts w:eastAsia="Calibri"/>
          <w:sz w:val="26"/>
          <w:szCs w:val="26"/>
          <w:lang w:eastAsia="en-US"/>
        </w:rPr>
        <w:t>@glazov-gov.ru или официального портала муниципального образования "Город Глазов" (www.glazov-gov.ru).</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2.1. При предоставлении муниципальной услуги в электронной форме для Заявителей обеспечены следующие возможности:</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1) самостоятельного доступа Заявителя к получению муниципальной услуги (не обращаясь в Управление);</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2) получения Заявителем с использованием информационно-телекоммуникационных технологий результатов предоставления муниципальной услуги;</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3) сохранения и внесения в электронном виде изменений в ранее созданные Заявления;</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4) доступа в электронном виде к сведениям о муниципальной услуге;</w:t>
      </w:r>
    </w:p>
    <w:p w:rsidR="00B810E5" w:rsidRPr="00B810E5" w:rsidRDefault="00B810E5" w:rsidP="00B810E5">
      <w:pPr>
        <w:autoSpaceDE w:val="0"/>
        <w:autoSpaceDN w:val="0"/>
        <w:adjustRightInd w:val="0"/>
        <w:spacing w:before="200"/>
        <w:ind w:firstLine="540"/>
        <w:jc w:val="both"/>
        <w:rPr>
          <w:rFonts w:eastAsia="Calibri"/>
          <w:sz w:val="26"/>
          <w:szCs w:val="26"/>
          <w:lang w:eastAsia="en-US"/>
        </w:rPr>
      </w:pPr>
      <w:r w:rsidRPr="00B810E5">
        <w:rPr>
          <w:rFonts w:eastAsia="Calibri"/>
          <w:sz w:val="26"/>
          <w:szCs w:val="26"/>
          <w:lang w:eastAsia="en-US"/>
        </w:rPr>
        <w:t>5) получения в электронном виде сведений о ходе выполнения запроса о предоставлении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10E5" w:rsidRPr="00B810E5" w:rsidRDefault="00B810E5" w:rsidP="00B810E5">
      <w:pPr>
        <w:autoSpaceDE w:val="0"/>
        <w:autoSpaceDN w:val="0"/>
        <w:adjustRightInd w:val="0"/>
        <w:jc w:val="center"/>
        <w:outlineLvl w:val="0"/>
        <w:rPr>
          <w:rFonts w:eastAsiaTheme="minorEastAsia"/>
          <w:b/>
          <w:bCs/>
          <w:sz w:val="26"/>
          <w:szCs w:val="26"/>
        </w:rPr>
      </w:pPr>
    </w:p>
    <w:p w:rsidR="00B810E5" w:rsidRPr="00B810E5" w:rsidRDefault="00B810E5" w:rsidP="00B810E5">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Глава 20. Состав и последовательность административных процедур</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Calibri"/>
          <w:sz w:val="26"/>
          <w:szCs w:val="26"/>
          <w:lang w:eastAsia="en-US"/>
        </w:rPr>
      </w:pPr>
      <w:r w:rsidRPr="00B810E5">
        <w:rPr>
          <w:rFonts w:eastAsia="Calibri"/>
          <w:sz w:val="26"/>
          <w:szCs w:val="26"/>
          <w:lang w:eastAsia="en-US"/>
        </w:rPr>
        <w:t>Предоставление муниципальной услуги включает в себя следующие административные процедуры:</w:t>
      </w:r>
    </w:p>
    <w:p w:rsidR="00B810E5" w:rsidRPr="00B810E5" w:rsidRDefault="00B810E5" w:rsidP="00B810E5">
      <w:pPr>
        <w:autoSpaceDE w:val="0"/>
        <w:autoSpaceDN w:val="0"/>
        <w:adjustRightInd w:val="0"/>
        <w:spacing w:before="200"/>
        <w:ind w:firstLine="709"/>
        <w:jc w:val="both"/>
        <w:rPr>
          <w:rFonts w:eastAsia="Calibri"/>
          <w:sz w:val="26"/>
          <w:szCs w:val="26"/>
          <w:lang w:eastAsia="en-US"/>
        </w:rPr>
      </w:pPr>
      <w:r w:rsidRPr="00B810E5">
        <w:rPr>
          <w:rFonts w:eastAsia="Calibri"/>
          <w:sz w:val="26"/>
          <w:szCs w:val="26"/>
          <w:lang w:eastAsia="en-US"/>
        </w:rPr>
        <w:t>1. Прием заявления и прилагаемых к нему документов, необходимых для предоставления муниципальной услуги и его регистрация;</w:t>
      </w:r>
    </w:p>
    <w:p w:rsidR="00B810E5" w:rsidRPr="00B810E5" w:rsidRDefault="00B810E5" w:rsidP="00B810E5">
      <w:pPr>
        <w:autoSpaceDE w:val="0"/>
        <w:autoSpaceDN w:val="0"/>
        <w:adjustRightInd w:val="0"/>
        <w:spacing w:before="200"/>
        <w:ind w:firstLine="709"/>
        <w:jc w:val="both"/>
        <w:rPr>
          <w:rFonts w:eastAsia="Calibri"/>
          <w:sz w:val="26"/>
          <w:szCs w:val="26"/>
          <w:lang w:eastAsia="en-US"/>
        </w:rPr>
      </w:pPr>
      <w:r w:rsidRPr="00B810E5">
        <w:rPr>
          <w:rFonts w:eastAsia="Calibri"/>
          <w:sz w:val="26"/>
          <w:szCs w:val="26"/>
          <w:lang w:eastAsia="en-US"/>
        </w:rPr>
        <w:t>2. Рассмотрение заявления и прилагаемых к нему документов, подготовка межведомственных запросов и получение на них ответов;</w:t>
      </w:r>
    </w:p>
    <w:p w:rsidR="00B810E5" w:rsidRPr="00B810E5" w:rsidRDefault="00B810E5" w:rsidP="00B810E5">
      <w:pPr>
        <w:autoSpaceDE w:val="0"/>
        <w:autoSpaceDN w:val="0"/>
        <w:adjustRightInd w:val="0"/>
        <w:spacing w:before="200"/>
        <w:ind w:firstLine="709"/>
        <w:jc w:val="both"/>
        <w:rPr>
          <w:rFonts w:eastAsia="Calibri"/>
          <w:sz w:val="26"/>
          <w:szCs w:val="26"/>
          <w:lang w:eastAsia="en-US"/>
        </w:rPr>
      </w:pPr>
      <w:r w:rsidRPr="00B810E5">
        <w:rPr>
          <w:rFonts w:eastAsia="Calibri"/>
          <w:sz w:val="26"/>
          <w:szCs w:val="26"/>
          <w:lang w:eastAsia="en-US"/>
        </w:rPr>
        <w:t>3. Принятие решения.</w:t>
      </w:r>
    </w:p>
    <w:p w:rsidR="00B810E5" w:rsidRPr="00B810E5" w:rsidRDefault="00B810E5" w:rsidP="00B810E5">
      <w:pPr>
        <w:autoSpaceDE w:val="0"/>
        <w:autoSpaceDN w:val="0"/>
        <w:adjustRightInd w:val="0"/>
        <w:spacing w:before="200"/>
        <w:ind w:firstLine="709"/>
        <w:jc w:val="both"/>
        <w:rPr>
          <w:rFonts w:eastAsia="Calibri"/>
          <w:sz w:val="26"/>
          <w:szCs w:val="26"/>
          <w:lang w:eastAsia="en-US"/>
        </w:rPr>
      </w:pPr>
      <w:r w:rsidRPr="00B810E5">
        <w:rPr>
          <w:rFonts w:eastAsia="Calibri"/>
          <w:sz w:val="26"/>
          <w:szCs w:val="26"/>
          <w:lang w:eastAsia="en-US"/>
        </w:rPr>
        <w:t>4. Направление решения Заявителю.</w:t>
      </w:r>
    </w:p>
    <w:p w:rsidR="00B810E5" w:rsidRPr="00B810E5" w:rsidRDefault="00B810E5" w:rsidP="00B810E5">
      <w:pPr>
        <w:autoSpaceDE w:val="0"/>
        <w:autoSpaceDN w:val="0"/>
        <w:adjustRightInd w:val="0"/>
        <w:jc w:val="center"/>
        <w:outlineLvl w:val="1"/>
        <w:rPr>
          <w:rFonts w:eastAsiaTheme="minorEastAsia"/>
          <w:b/>
          <w:bCs/>
          <w:sz w:val="26"/>
          <w:szCs w:val="26"/>
        </w:rPr>
      </w:pPr>
    </w:p>
    <w:p w:rsidR="00B810E5" w:rsidRPr="00B810E5" w:rsidRDefault="00B810E5" w:rsidP="00B810E5">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21. Описание административных действий и сроки выполнения</w:t>
      </w:r>
    </w:p>
    <w:p w:rsidR="00B810E5" w:rsidRPr="00B810E5" w:rsidRDefault="00B810E5" w:rsidP="00B810E5">
      <w:pPr>
        <w:autoSpaceDE w:val="0"/>
        <w:autoSpaceDN w:val="0"/>
        <w:adjustRightInd w:val="0"/>
        <w:jc w:val="center"/>
        <w:outlineLvl w:val="1"/>
        <w:rPr>
          <w:rFonts w:eastAsiaTheme="minorEastAsia"/>
          <w:b/>
          <w:bCs/>
          <w:sz w:val="26"/>
          <w:szCs w:val="26"/>
        </w:rPr>
      </w:pPr>
    </w:p>
    <w:p w:rsidR="00B810E5" w:rsidRPr="00B810E5" w:rsidRDefault="00B810E5" w:rsidP="00B810E5">
      <w:pPr>
        <w:autoSpaceDE w:val="0"/>
        <w:autoSpaceDN w:val="0"/>
        <w:adjustRightInd w:val="0"/>
        <w:spacing w:before="200"/>
        <w:ind w:firstLine="540"/>
        <w:jc w:val="both"/>
        <w:rPr>
          <w:rFonts w:eastAsia="Calibri"/>
          <w:b/>
          <w:sz w:val="26"/>
          <w:szCs w:val="26"/>
          <w:lang w:eastAsia="en-US"/>
        </w:rPr>
      </w:pPr>
      <w:r w:rsidRPr="00B810E5">
        <w:rPr>
          <w:rFonts w:eastAsiaTheme="minorEastAsia"/>
          <w:b/>
          <w:bCs/>
          <w:sz w:val="26"/>
          <w:szCs w:val="26"/>
        </w:rPr>
        <w:t xml:space="preserve">1.  </w:t>
      </w:r>
      <w:r w:rsidRPr="00B810E5">
        <w:rPr>
          <w:rFonts w:eastAsia="Calibri"/>
          <w:b/>
          <w:sz w:val="26"/>
          <w:szCs w:val="26"/>
          <w:lang w:eastAsia="en-US"/>
        </w:rPr>
        <w:t>Прием заявления и прилагаемых к нему документов, необходимых для предоставления муниципальной услуги и его регистрация.</w:t>
      </w:r>
    </w:p>
    <w:p w:rsidR="00B810E5" w:rsidRPr="00B810E5" w:rsidRDefault="00B810E5" w:rsidP="00B810E5">
      <w:pPr>
        <w:autoSpaceDE w:val="0"/>
        <w:autoSpaceDN w:val="0"/>
        <w:adjustRightInd w:val="0"/>
        <w:ind w:firstLine="709"/>
        <w:jc w:val="both"/>
        <w:outlineLvl w:val="1"/>
        <w:rPr>
          <w:rFonts w:eastAsiaTheme="minorEastAsia"/>
          <w:color w:val="0000FF"/>
          <w:sz w:val="26"/>
          <w:szCs w:val="26"/>
        </w:rPr>
      </w:pPr>
      <w:r w:rsidRPr="00B810E5">
        <w:rPr>
          <w:rFonts w:eastAsiaTheme="minorEastAsia"/>
          <w:sz w:val="26"/>
          <w:szCs w:val="26"/>
        </w:rPr>
        <w:t xml:space="preserve">Основанием для начала административного действия является обращение Заявителя с заявлением и документами, предусмотренными </w:t>
      </w:r>
      <w:hyperlink w:anchor="Par149" w:history="1">
        <w:r w:rsidRPr="00B810E5">
          <w:rPr>
            <w:rFonts w:eastAsiaTheme="minorEastAsia"/>
            <w:color w:val="0000FF"/>
            <w:sz w:val="26"/>
            <w:szCs w:val="26"/>
          </w:rPr>
          <w:t>пунктом 1 главы 10</w:t>
        </w:r>
      </w:hyperlink>
      <w:r w:rsidRPr="00B810E5">
        <w:rPr>
          <w:rFonts w:eastAsiaTheme="minorEastAsia"/>
          <w:color w:val="0000FF"/>
          <w:sz w:val="26"/>
          <w:szCs w:val="26"/>
        </w:rPr>
        <w:t>.</w:t>
      </w:r>
    </w:p>
    <w:p w:rsidR="00B810E5" w:rsidRPr="00B810E5" w:rsidRDefault="00B810E5" w:rsidP="00B810E5">
      <w:pPr>
        <w:autoSpaceDE w:val="0"/>
        <w:autoSpaceDN w:val="0"/>
        <w:adjustRightInd w:val="0"/>
        <w:jc w:val="both"/>
        <w:outlineLvl w:val="1"/>
        <w:rPr>
          <w:rFonts w:eastAsiaTheme="minorEastAsia"/>
          <w:color w:val="0000FF"/>
          <w:sz w:val="26"/>
          <w:szCs w:val="26"/>
        </w:rPr>
      </w:pPr>
    </w:p>
    <w:p w:rsidR="00B810E5" w:rsidRPr="00B810E5" w:rsidRDefault="00B810E5" w:rsidP="00B810E5">
      <w:pPr>
        <w:autoSpaceDE w:val="0"/>
        <w:autoSpaceDN w:val="0"/>
        <w:adjustRightInd w:val="0"/>
        <w:jc w:val="both"/>
        <w:outlineLvl w:val="1"/>
        <w:rPr>
          <w:rFonts w:eastAsiaTheme="minorEastAsia"/>
          <w:sz w:val="26"/>
          <w:szCs w:val="26"/>
        </w:rPr>
      </w:pPr>
      <w:proofErr w:type="gramStart"/>
      <w:r w:rsidRPr="00B810E5">
        <w:rPr>
          <w:rFonts w:eastAsiaTheme="minorEastAsia"/>
          <w:sz w:val="26"/>
          <w:szCs w:val="26"/>
        </w:rPr>
        <w:t>Заявление и прилагаемый комплект документов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roofErr w:type="gramEnd"/>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1.1. При предоставлении муниципальной услуги при личном обращении Заявителя.</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Основанием для начала административного действия является обращение Заявителя с запросом о предоставлении муниципальной услуги.</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9468C4"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Специалист Управления или МФЦ, осуществляющий прием,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согласно пункту 1 главы 10 и требования</w:t>
      </w:r>
      <w:r w:rsidR="00310FD7">
        <w:rPr>
          <w:rFonts w:eastAsiaTheme="minorEastAsia"/>
          <w:sz w:val="26"/>
          <w:szCs w:val="26"/>
        </w:rPr>
        <w:t>м к документам согласно пункту 3</w:t>
      </w:r>
      <w:r w:rsidRPr="00B810E5">
        <w:rPr>
          <w:rFonts w:eastAsiaTheme="minorEastAsia"/>
          <w:sz w:val="26"/>
          <w:szCs w:val="26"/>
        </w:rPr>
        <w:t xml:space="preserve"> главы 10 настоящего Регламента. </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В случае</w:t>
      </w:r>
      <w:proofErr w:type="gramStart"/>
      <w:r w:rsidRPr="00B810E5">
        <w:rPr>
          <w:rFonts w:eastAsiaTheme="minorEastAsia"/>
          <w:sz w:val="26"/>
          <w:szCs w:val="26"/>
        </w:rPr>
        <w:t>,</w:t>
      </w:r>
      <w:proofErr w:type="gramEnd"/>
      <w:r w:rsidRPr="00B810E5">
        <w:rPr>
          <w:rFonts w:eastAsiaTheme="minorEastAsia"/>
          <w:sz w:val="26"/>
          <w:szCs w:val="26"/>
        </w:rPr>
        <w:t xml:space="preserve"> если имеются основания для отказа в приеме документов, необходимых для предоставления муниц</w:t>
      </w:r>
      <w:r w:rsidR="009468C4">
        <w:rPr>
          <w:rFonts w:eastAsiaTheme="minorEastAsia"/>
          <w:sz w:val="26"/>
          <w:szCs w:val="26"/>
        </w:rPr>
        <w:t>ипальной услуги, предусмотренные</w:t>
      </w:r>
      <w:r w:rsidRPr="00B810E5">
        <w:rPr>
          <w:rFonts w:eastAsiaTheme="minorEastAsia"/>
          <w:sz w:val="26"/>
          <w:szCs w:val="26"/>
        </w:rPr>
        <w:t xml:space="preserve"> </w:t>
      </w:r>
      <w:hyperlink w:anchor="Par167" w:history="1">
        <w:r w:rsidRPr="00B810E5">
          <w:rPr>
            <w:rFonts w:eastAsiaTheme="minorEastAsia"/>
            <w:color w:val="0000FF"/>
            <w:sz w:val="26"/>
            <w:szCs w:val="26"/>
          </w:rPr>
          <w:t>Главой 11</w:t>
        </w:r>
      </w:hyperlink>
      <w:r w:rsidRPr="00B810E5">
        <w:rPr>
          <w:rFonts w:eastAsiaTheme="minorEastAsia"/>
          <w:sz w:val="26"/>
          <w:szCs w:val="26"/>
        </w:rPr>
        <w:t xml:space="preserve"> настоящего Регламента, специалист Управления или МФЦ отказывает Заявителю в приеме заявления и документов с указанием причин отказа.</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lastRenderedPageBreak/>
        <w:t>Максимальное время для административного действия по приему заявления и документов - 15 минут.</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1.2. При предоставлении муниципальной услуги в электронной форме.</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по Системе исполнения регламентов.</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согласно пункту 1 главы 10 и требования</w:t>
      </w:r>
      <w:r w:rsidR="009468C4">
        <w:rPr>
          <w:rFonts w:eastAsiaTheme="minorEastAsia"/>
          <w:sz w:val="26"/>
          <w:szCs w:val="26"/>
        </w:rPr>
        <w:t>м к документам согласно пункту 3</w:t>
      </w:r>
      <w:r w:rsidRPr="00B810E5">
        <w:rPr>
          <w:rFonts w:eastAsiaTheme="minorEastAsia"/>
          <w:sz w:val="26"/>
          <w:szCs w:val="26"/>
        </w:rPr>
        <w:t xml:space="preserve"> главы 10 настоящего Регламента.</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В случае</w:t>
      </w:r>
      <w:proofErr w:type="gramStart"/>
      <w:r w:rsidRPr="00B810E5">
        <w:rPr>
          <w:rFonts w:eastAsiaTheme="minorEastAsia"/>
          <w:sz w:val="26"/>
          <w:szCs w:val="26"/>
        </w:rPr>
        <w:t>,</w:t>
      </w:r>
      <w:proofErr w:type="gramEnd"/>
      <w:r w:rsidRPr="00B810E5">
        <w:rPr>
          <w:rFonts w:eastAsiaTheme="minorEastAsia"/>
          <w:sz w:val="26"/>
          <w:szCs w:val="26"/>
        </w:rPr>
        <w:t xml:space="preserve"> если имеются основания для отказа в приеме документов, необходимых для предоставления муниц</w:t>
      </w:r>
      <w:r w:rsidR="009468C4">
        <w:rPr>
          <w:rFonts w:eastAsiaTheme="minorEastAsia"/>
          <w:sz w:val="26"/>
          <w:szCs w:val="26"/>
        </w:rPr>
        <w:t>ипальной услуги, предусмотренные</w:t>
      </w:r>
      <w:r w:rsidRPr="00B810E5">
        <w:rPr>
          <w:rFonts w:eastAsiaTheme="minorEastAsia"/>
          <w:sz w:val="26"/>
          <w:szCs w:val="26"/>
        </w:rPr>
        <w:t xml:space="preserve"> </w:t>
      </w:r>
      <w:hyperlink w:anchor="Par167" w:history="1">
        <w:r w:rsidRPr="00B810E5">
          <w:rPr>
            <w:rFonts w:eastAsiaTheme="minorEastAsia"/>
            <w:color w:val="0000FF"/>
            <w:sz w:val="26"/>
            <w:szCs w:val="26"/>
          </w:rPr>
          <w:t>главой 11</w:t>
        </w:r>
      </w:hyperlink>
      <w:r w:rsidRPr="00B810E5">
        <w:rPr>
          <w:rFonts w:eastAsiaTheme="minorEastAsia"/>
          <w:sz w:val="26"/>
          <w:szCs w:val="26"/>
        </w:rPr>
        <w:t xml:space="preserve"> настоящего Административного регламента, специалист Управления отказывает Заявителю в приеме заявления с указанием причин в СИР.</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Максимальное время для административного действия по приему и рассмотрению заявления и прилагаемых к нему документов - 15 минут.</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1.3. При предоставлении муниципальной услуги по письменному заявлению Заявителя.</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Заявление Заявитель может направить почтовым сообщением или по адресу электронной почты Управления.</w:t>
      </w:r>
    </w:p>
    <w:p w:rsid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При отправке на электронную почту заявления и прилагаемых к нему документов, такое заявление и документы к нему направляются в форме отсканированных копий в формате JPEG или PDF файлов.</w:t>
      </w:r>
    </w:p>
    <w:p w:rsidR="009468C4" w:rsidRPr="00B810E5" w:rsidRDefault="009468C4" w:rsidP="009468C4">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В случае</w:t>
      </w:r>
      <w:proofErr w:type="gramStart"/>
      <w:r w:rsidRPr="00B810E5">
        <w:rPr>
          <w:rFonts w:eastAsiaTheme="minorEastAsia"/>
          <w:sz w:val="26"/>
          <w:szCs w:val="26"/>
        </w:rPr>
        <w:t>,</w:t>
      </w:r>
      <w:proofErr w:type="gramEnd"/>
      <w:r w:rsidRPr="00B810E5">
        <w:rPr>
          <w:rFonts w:eastAsiaTheme="minorEastAsia"/>
          <w:sz w:val="26"/>
          <w:szCs w:val="26"/>
        </w:rPr>
        <w:t xml:space="preserve"> если имеются основания для отказа в приеме документов, необходимых для предоставления муниц</w:t>
      </w:r>
      <w:r>
        <w:rPr>
          <w:rFonts w:eastAsiaTheme="minorEastAsia"/>
          <w:sz w:val="26"/>
          <w:szCs w:val="26"/>
        </w:rPr>
        <w:t>ипальной услуги, предусмотренные</w:t>
      </w:r>
      <w:r w:rsidRPr="00B810E5">
        <w:rPr>
          <w:rFonts w:eastAsiaTheme="minorEastAsia"/>
          <w:sz w:val="26"/>
          <w:szCs w:val="26"/>
        </w:rPr>
        <w:t xml:space="preserve"> </w:t>
      </w:r>
      <w:hyperlink w:anchor="Par167" w:history="1">
        <w:r w:rsidRPr="00B810E5">
          <w:rPr>
            <w:rFonts w:eastAsiaTheme="minorEastAsia"/>
            <w:color w:val="0000FF"/>
            <w:sz w:val="26"/>
            <w:szCs w:val="26"/>
          </w:rPr>
          <w:t>Главой 11</w:t>
        </w:r>
      </w:hyperlink>
      <w:r w:rsidRPr="00B810E5">
        <w:rPr>
          <w:rFonts w:eastAsiaTheme="minorEastAsia"/>
          <w:sz w:val="26"/>
          <w:szCs w:val="26"/>
        </w:rPr>
        <w:t xml:space="preserve"> настоящего Регламента, специалист Управления отказывает Заявителю в приеме заявления и документов с указанием причин отказа.</w:t>
      </w:r>
      <w:r>
        <w:rPr>
          <w:rFonts w:eastAsiaTheme="minorEastAsia"/>
          <w:sz w:val="26"/>
          <w:szCs w:val="26"/>
        </w:rPr>
        <w:t xml:space="preserve"> </w:t>
      </w:r>
    </w:p>
    <w:p w:rsidR="00B810E5" w:rsidRPr="00B810E5" w:rsidRDefault="009468C4" w:rsidP="00B810E5">
      <w:pPr>
        <w:autoSpaceDE w:val="0"/>
        <w:autoSpaceDN w:val="0"/>
        <w:adjustRightInd w:val="0"/>
        <w:spacing w:before="200"/>
        <w:ind w:firstLine="709"/>
        <w:jc w:val="both"/>
        <w:rPr>
          <w:rFonts w:eastAsiaTheme="minorEastAsia"/>
          <w:sz w:val="26"/>
          <w:szCs w:val="26"/>
        </w:rPr>
      </w:pPr>
      <w:r>
        <w:rPr>
          <w:rFonts w:eastAsiaTheme="minorEastAsia"/>
          <w:sz w:val="26"/>
          <w:szCs w:val="26"/>
        </w:rPr>
        <w:t>При отсутствии оснований</w:t>
      </w:r>
      <w:r w:rsidR="00B810E5" w:rsidRPr="00B810E5">
        <w:rPr>
          <w:rFonts w:eastAsiaTheme="minorEastAsia"/>
          <w:sz w:val="26"/>
          <w:szCs w:val="26"/>
        </w:rPr>
        <w:t xml:space="preserve"> для отказа в приеме документов, специалист Управления, ответственный за регистрацию документов Управления, осуществляет регистрацию заявления и направляет его и прилагаемые к нему документы на рассмотрение начальнику Управления.</w:t>
      </w:r>
    </w:p>
    <w:p w:rsidR="00B810E5" w:rsidRPr="00B810E5" w:rsidRDefault="00B810E5" w:rsidP="00B810E5">
      <w:pPr>
        <w:autoSpaceDE w:val="0"/>
        <w:autoSpaceDN w:val="0"/>
        <w:adjustRightInd w:val="0"/>
        <w:spacing w:before="200"/>
        <w:ind w:firstLine="709"/>
        <w:jc w:val="both"/>
        <w:rPr>
          <w:rFonts w:eastAsiaTheme="minorEastAsia"/>
          <w:sz w:val="26"/>
          <w:szCs w:val="26"/>
        </w:rPr>
      </w:pPr>
      <w:r w:rsidRPr="00B810E5">
        <w:rPr>
          <w:rFonts w:eastAsiaTheme="minorEastAsia"/>
          <w:sz w:val="26"/>
          <w:szCs w:val="26"/>
        </w:rPr>
        <w:t>Далее, начальник Управлен</w:t>
      </w:r>
      <w:r w:rsidR="009468C4">
        <w:rPr>
          <w:rFonts w:eastAsiaTheme="minorEastAsia"/>
          <w:sz w:val="26"/>
          <w:szCs w:val="26"/>
        </w:rPr>
        <w:t xml:space="preserve">ия рассматривает поступившие </w:t>
      </w:r>
      <w:r w:rsidRPr="00B810E5">
        <w:rPr>
          <w:rFonts w:eastAsiaTheme="minorEastAsia"/>
          <w:sz w:val="26"/>
          <w:szCs w:val="26"/>
        </w:rPr>
        <w:t xml:space="preserve"> заявление и прилагаемые к нему документы, принимает решение о назначении специалиста </w:t>
      </w:r>
      <w:r w:rsidRPr="00B810E5">
        <w:rPr>
          <w:rFonts w:eastAsiaTheme="minorEastAsia"/>
          <w:sz w:val="26"/>
          <w:szCs w:val="26"/>
        </w:rPr>
        <w:lastRenderedPageBreak/>
        <w:t>Управления и направляет заявление и прилагаемые к нему документы в порядке делопроизводства этому специалисту.</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Максимальное время для административного действия – 5 (пять) календарных дней.</w:t>
      </w:r>
    </w:p>
    <w:p w:rsidR="00B810E5" w:rsidRPr="00B810E5" w:rsidRDefault="00B810E5" w:rsidP="00B810E5">
      <w:pPr>
        <w:autoSpaceDE w:val="0"/>
        <w:autoSpaceDN w:val="0"/>
        <w:adjustRightInd w:val="0"/>
        <w:spacing w:before="200"/>
        <w:ind w:firstLine="540"/>
        <w:jc w:val="both"/>
        <w:rPr>
          <w:rFonts w:eastAsiaTheme="minorEastAsia"/>
          <w:b/>
          <w:sz w:val="26"/>
          <w:szCs w:val="26"/>
        </w:rPr>
      </w:pPr>
      <w:r w:rsidRPr="00B810E5">
        <w:rPr>
          <w:rFonts w:eastAsiaTheme="minorEastAsia"/>
          <w:b/>
          <w:sz w:val="26"/>
          <w:szCs w:val="26"/>
        </w:rPr>
        <w:t>2. Рассмотрение заявления и прилагаемых к нему документов, подготовка межведомственных запросов и получение на них ответов.</w:t>
      </w:r>
    </w:p>
    <w:p w:rsidR="00B810E5" w:rsidRPr="00B810E5" w:rsidRDefault="00B810E5" w:rsidP="00B810E5">
      <w:pPr>
        <w:autoSpaceDE w:val="0"/>
        <w:autoSpaceDN w:val="0"/>
        <w:adjustRightInd w:val="0"/>
        <w:jc w:val="both"/>
        <w:rPr>
          <w:rFonts w:eastAsiaTheme="minorEastAsia"/>
          <w:sz w:val="26"/>
          <w:szCs w:val="26"/>
        </w:rPr>
      </w:pPr>
      <w:r w:rsidRPr="00B810E5">
        <w:rPr>
          <w:rFonts w:eastAsiaTheme="minorEastAsia"/>
          <w:sz w:val="26"/>
          <w:szCs w:val="26"/>
        </w:rPr>
        <w:t xml:space="preserve">        Основанием для начала осуществления административной процедуры является получение специалистом Управления в работу заявления и прилагаемых к нему документов.</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Специалист Управления рассматривает Заявление и прилагаемые к нему документы, устанавливает их соответствие действующему законодательству, настоящему Регламенту. В рамках межведомственного взаимодействия  </w:t>
      </w:r>
      <w:r w:rsidR="009468C4">
        <w:rPr>
          <w:rFonts w:eastAsiaTheme="minorEastAsia"/>
          <w:sz w:val="26"/>
          <w:szCs w:val="26"/>
        </w:rPr>
        <w:t xml:space="preserve">в течение </w:t>
      </w:r>
      <w:r w:rsidRPr="00B810E5">
        <w:rPr>
          <w:rFonts w:eastAsiaTheme="minorEastAsia"/>
          <w:sz w:val="26"/>
          <w:szCs w:val="26"/>
        </w:rPr>
        <w:t>трех рабочих дней со дня регистрации Заявления запрашивает документы (сведения) указанные в пункте 2 главы 10 настоящего Регламента.</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Результатом данного административного действия является поступление в Управление всех ответов на межведомственные запросы.</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Максимальное время административной процедуры – 5 (пять) рабочих дней.</w:t>
      </w:r>
    </w:p>
    <w:p w:rsidR="00B810E5" w:rsidRPr="00B810E5" w:rsidRDefault="00B810E5" w:rsidP="00B810E5">
      <w:pPr>
        <w:autoSpaceDE w:val="0"/>
        <w:autoSpaceDN w:val="0"/>
        <w:adjustRightInd w:val="0"/>
        <w:ind w:firstLine="709"/>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b/>
          <w:sz w:val="26"/>
          <w:szCs w:val="26"/>
        </w:rPr>
      </w:pPr>
      <w:r w:rsidRPr="00B810E5">
        <w:rPr>
          <w:rFonts w:eastAsiaTheme="minorEastAsia"/>
          <w:b/>
          <w:sz w:val="26"/>
          <w:szCs w:val="26"/>
        </w:rPr>
        <w:t xml:space="preserve">3. Принятие решения. </w:t>
      </w:r>
    </w:p>
    <w:p w:rsidR="00B810E5" w:rsidRPr="00B810E5" w:rsidRDefault="00B810E5" w:rsidP="00B810E5">
      <w:pPr>
        <w:autoSpaceDE w:val="0"/>
        <w:autoSpaceDN w:val="0"/>
        <w:adjustRightInd w:val="0"/>
        <w:ind w:firstLine="540"/>
        <w:jc w:val="both"/>
        <w:rPr>
          <w:rFonts w:eastAsiaTheme="minorEastAsia"/>
          <w:sz w:val="26"/>
          <w:szCs w:val="26"/>
        </w:rPr>
      </w:pPr>
      <w:r w:rsidRPr="00B810E5">
        <w:rPr>
          <w:rFonts w:eastAsiaTheme="minorEastAsia"/>
          <w:sz w:val="26"/>
          <w:szCs w:val="26"/>
        </w:rPr>
        <w:t>Специалист Управления, ответственный за расс</w:t>
      </w:r>
      <w:r>
        <w:rPr>
          <w:rFonts w:eastAsiaTheme="minorEastAsia"/>
          <w:sz w:val="26"/>
          <w:szCs w:val="26"/>
        </w:rPr>
        <w:t xml:space="preserve">мотрение заявления и документов </w:t>
      </w:r>
      <w:r w:rsidRPr="00B810E5">
        <w:rPr>
          <w:rFonts w:eastAsiaTheme="minorEastAsia"/>
          <w:sz w:val="26"/>
          <w:szCs w:val="26"/>
        </w:rPr>
        <w:t>устанавливает соответствие документов действующему законода</w:t>
      </w:r>
      <w:r>
        <w:rPr>
          <w:rFonts w:eastAsiaTheme="minorEastAsia"/>
          <w:sz w:val="26"/>
          <w:szCs w:val="26"/>
        </w:rPr>
        <w:t>тельству, настоящему Регламенту. П</w:t>
      </w:r>
      <w:r w:rsidRPr="00B810E5">
        <w:rPr>
          <w:rFonts w:eastAsiaTheme="minorEastAsia"/>
          <w:sz w:val="26"/>
          <w:szCs w:val="26"/>
        </w:rPr>
        <w:t>ри наличии оснований для отказа в предоставлении муниципальной услуги, предусмотренные главой 13 настоящего Регламента, специалист Управления осуществляет подготовку уведомления об отказе</w:t>
      </w:r>
      <w:r w:rsidR="00CC5557">
        <w:rPr>
          <w:rFonts w:eastAsiaTheme="minorEastAsia"/>
          <w:sz w:val="26"/>
          <w:szCs w:val="26"/>
        </w:rPr>
        <w:t xml:space="preserve"> по форме, в соответствии с приложением 3 Регламента</w:t>
      </w:r>
      <w:r w:rsidRPr="00B810E5">
        <w:rPr>
          <w:rFonts w:eastAsiaTheme="minorEastAsia"/>
          <w:sz w:val="26"/>
          <w:szCs w:val="26"/>
        </w:rPr>
        <w:t xml:space="preserve">. Уведомление об отказе должно содержать основания отказа. </w:t>
      </w:r>
    </w:p>
    <w:p w:rsidR="00B810E5" w:rsidRPr="00B810E5" w:rsidRDefault="00B810E5" w:rsidP="00B810E5">
      <w:pPr>
        <w:autoSpaceDE w:val="0"/>
        <w:autoSpaceDN w:val="0"/>
        <w:adjustRightInd w:val="0"/>
        <w:ind w:firstLine="539"/>
        <w:jc w:val="both"/>
        <w:rPr>
          <w:rFonts w:eastAsiaTheme="minorEastAsia"/>
          <w:sz w:val="26"/>
          <w:szCs w:val="26"/>
        </w:rPr>
      </w:pPr>
      <w:r w:rsidRPr="00B810E5">
        <w:rPr>
          <w:rFonts w:eastAsiaTheme="minorEastAsia"/>
          <w:sz w:val="26"/>
          <w:szCs w:val="26"/>
        </w:rPr>
        <w:t>При отсутствии оснований для отказа в предоставлении муниципальной услуги, специалист Управления готовит</w:t>
      </w:r>
      <w:r w:rsidRPr="00B810E5">
        <w:rPr>
          <w:rFonts w:asciiTheme="minorHAnsi" w:eastAsiaTheme="minorEastAsia" w:hAnsiTheme="minorHAnsi" w:cstheme="minorBidi"/>
          <w:sz w:val="22"/>
          <w:szCs w:val="22"/>
        </w:rPr>
        <w:t xml:space="preserve"> </w:t>
      </w:r>
      <w:r w:rsidRPr="00B810E5">
        <w:rPr>
          <w:rFonts w:eastAsiaTheme="minorEastAsia"/>
          <w:sz w:val="26"/>
          <w:szCs w:val="26"/>
        </w:rPr>
        <w:t>разрешение</w:t>
      </w:r>
      <w:r w:rsidRPr="00B810E5">
        <w:rPr>
          <w:rFonts w:asciiTheme="minorHAnsi" w:eastAsiaTheme="minorEastAsia" w:hAnsiTheme="minorHAnsi" w:cstheme="minorBidi"/>
          <w:sz w:val="22"/>
          <w:szCs w:val="22"/>
        </w:rPr>
        <w:t xml:space="preserve"> </w:t>
      </w:r>
      <w:r w:rsidRPr="00B810E5">
        <w:rPr>
          <w:rFonts w:eastAsiaTheme="minorEastAsia"/>
          <w:sz w:val="26"/>
          <w:szCs w:val="26"/>
        </w:rPr>
        <w:t xml:space="preserve">по </w:t>
      </w:r>
      <w:proofErr w:type="gramStart"/>
      <w:r w:rsidRPr="00B810E5">
        <w:rPr>
          <w:rFonts w:eastAsiaTheme="minorEastAsia"/>
          <w:sz w:val="26"/>
          <w:szCs w:val="26"/>
        </w:rPr>
        <w:t>форме</w:t>
      </w:r>
      <w:r w:rsidR="00CC5557">
        <w:rPr>
          <w:rFonts w:eastAsiaTheme="minorEastAsia"/>
          <w:sz w:val="26"/>
          <w:szCs w:val="26"/>
        </w:rPr>
        <w:t xml:space="preserve">, установленной приложением </w:t>
      </w:r>
      <w:r w:rsidRPr="00B810E5">
        <w:rPr>
          <w:rFonts w:eastAsiaTheme="minorEastAsia"/>
          <w:sz w:val="26"/>
          <w:szCs w:val="26"/>
        </w:rPr>
        <w:t xml:space="preserve"> 2 Регламента и направляет</w:t>
      </w:r>
      <w:proofErr w:type="gramEnd"/>
      <w:r w:rsidRPr="00B810E5">
        <w:rPr>
          <w:rFonts w:eastAsiaTheme="minorEastAsia"/>
          <w:sz w:val="26"/>
          <w:szCs w:val="26"/>
        </w:rPr>
        <w:t xml:space="preserve"> на согласование начальнику Управления.</w:t>
      </w:r>
    </w:p>
    <w:p w:rsidR="00B810E5" w:rsidRPr="00B810E5" w:rsidRDefault="00B810E5" w:rsidP="00B810E5">
      <w:pPr>
        <w:autoSpaceDE w:val="0"/>
        <w:autoSpaceDN w:val="0"/>
        <w:adjustRightInd w:val="0"/>
        <w:spacing w:before="260"/>
        <w:ind w:firstLine="540"/>
        <w:jc w:val="both"/>
        <w:rPr>
          <w:rFonts w:eastAsiaTheme="minorEastAsia"/>
          <w:sz w:val="26"/>
          <w:szCs w:val="26"/>
        </w:rPr>
      </w:pPr>
      <w:r w:rsidRPr="00B810E5">
        <w:rPr>
          <w:rFonts w:eastAsiaTheme="minorEastAsia"/>
          <w:sz w:val="26"/>
          <w:szCs w:val="26"/>
        </w:rPr>
        <w:t>Разрешение подписывается Главой города Глазова, а в случае его отсутствия - лицом, исполняющим его обязанности.</w:t>
      </w:r>
    </w:p>
    <w:p w:rsidR="00B810E5" w:rsidRPr="00B810E5" w:rsidRDefault="00B810E5" w:rsidP="00B810E5">
      <w:pPr>
        <w:autoSpaceDE w:val="0"/>
        <w:autoSpaceDN w:val="0"/>
        <w:adjustRightInd w:val="0"/>
        <w:ind w:firstLine="539"/>
        <w:jc w:val="both"/>
        <w:rPr>
          <w:rFonts w:eastAsiaTheme="minorEastAsia"/>
          <w:sz w:val="26"/>
          <w:szCs w:val="26"/>
        </w:rPr>
      </w:pPr>
    </w:p>
    <w:p w:rsidR="00B810E5" w:rsidRPr="00B810E5" w:rsidRDefault="00B810E5" w:rsidP="00B810E5">
      <w:pPr>
        <w:autoSpaceDE w:val="0"/>
        <w:autoSpaceDN w:val="0"/>
        <w:adjustRightInd w:val="0"/>
        <w:jc w:val="both"/>
        <w:rPr>
          <w:rFonts w:eastAsia="Calibri"/>
          <w:b/>
          <w:sz w:val="26"/>
          <w:szCs w:val="26"/>
          <w:lang w:eastAsia="en-US"/>
        </w:rPr>
      </w:pPr>
      <w:r w:rsidRPr="00B810E5">
        <w:rPr>
          <w:rFonts w:eastAsiaTheme="minorEastAsia"/>
          <w:sz w:val="26"/>
          <w:szCs w:val="26"/>
        </w:rPr>
        <w:t xml:space="preserve">         </w:t>
      </w:r>
      <w:r w:rsidRPr="00B810E5">
        <w:rPr>
          <w:rFonts w:eastAsia="Calibri"/>
          <w:b/>
          <w:sz w:val="26"/>
          <w:szCs w:val="26"/>
          <w:lang w:eastAsia="en-US"/>
        </w:rPr>
        <w:t>4. Направление решения Заявителю.</w:t>
      </w: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По желанию Заявителя подписанное Главой города Глазова разрешение направляется заявителю в бумажной форм</w:t>
      </w:r>
      <w:r w:rsidR="00CC5557">
        <w:rPr>
          <w:rFonts w:eastAsiaTheme="minorEastAsia"/>
          <w:sz w:val="26"/>
          <w:szCs w:val="26"/>
        </w:rPr>
        <w:t>е при личном приеме в Управлении</w:t>
      </w:r>
      <w:r w:rsidRPr="00B810E5">
        <w:rPr>
          <w:rFonts w:eastAsiaTheme="minorEastAsia"/>
          <w:sz w:val="26"/>
          <w:szCs w:val="26"/>
        </w:rPr>
        <w:t xml:space="preserve"> или МФЦ, путем почтового отправления или в форме электронного документа с использованием информационн</w:t>
      </w:r>
      <w:proofErr w:type="gramStart"/>
      <w:r w:rsidRPr="00B810E5">
        <w:rPr>
          <w:rFonts w:eastAsiaTheme="minorEastAsia"/>
          <w:sz w:val="26"/>
          <w:szCs w:val="26"/>
        </w:rPr>
        <w:t>о-</w:t>
      </w:r>
      <w:proofErr w:type="gramEnd"/>
      <w:r w:rsidR="00CC5557">
        <w:rPr>
          <w:rFonts w:eastAsiaTheme="minorEastAsia"/>
          <w:sz w:val="26"/>
          <w:szCs w:val="26"/>
        </w:rPr>
        <w:t xml:space="preserve"> коммуникационных</w:t>
      </w:r>
      <w:r w:rsidRPr="00B810E5">
        <w:rPr>
          <w:rFonts w:eastAsiaTheme="minorEastAsia"/>
          <w:sz w:val="26"/>
          <w:szCs w:val="26"/>
        </w:rPr>
        <w:t xml:space="preserve"> </w:t>
      </w:r>
      <w:r w:rsidR="00CC5557">
        <w:rPr>
          <w:rFonts w:eastAsiaTheme="minorEastAsia"/>
          <w:sz w:val="26"/>
          <w:szCs w:val="26"/>
        </w:rPr>
        <w:t>технологий</w:t>
      </w:r>
      <w:r w:rsidRPr="00B810E5">
        <w:rPr>
          <w:rFonts w:eastAsiaTheme="minorEastAsia"/>
          <w:sz w:val="26"/>
          <w:szCs w:val="26"/>
        </w:rPr>
        <w:t>, в том числе ЕПГУ или РПГУ.</w:t>
      </w:r>
    </w:p>
    <w:p w:rsidR="00B810E5" w:rsidRPr="00B810E5" w:rsidRDefault="00B810E5" w:rsidP="00B810E5">
      <w:pPr>
        <w:autoSpaceDE w:val="0"/>
        <w:autoSpaceDN w:val="0"/>
        <w:adjustRightInd w:val="0"/>
        <w:spacing w:before="260"/>
        <w:jc w:val="both"/>
        <w:rPr>
          <w:rFonts w:eastAsiaTheme="minorEastAsia"/>
          <w:sz w:val="26"/>
          <w:szCs w:val="26"/>
        </w:rPr>
      </w:pPr>
      <w:r w:rsidRPr="00B810E5">
        <w:rPr>
          <w:rFonts w:eastAsiaTheme="minorEastAsia"/>
          <w:sz w:val="26"/>
          <w:szCs w:val="26"/>
        </w:rPr>
        <w:t xml:space="preserve">          При направлении результата муниципальной услуги через ЕПГУ и РПГУ, по электронной почте результат муниципальной услуги размещается в личном кабинете на ЕПГУ, РПГУ или направляется по электронной почте, указанной в заявлении.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0"/>
        <w:rPr>
          <w:rFonts w:eastAsiaTheme="minorEastAsia"/>
          <w:b/>
          <w:bCs/>
          <w:sz w:val="26"/>
          <w:szCs w:val="26"/>
        </w:rPr>
      </w:pPr>
      <w:bookmarkStart w:id="1" w:name="Par309"/>
      <w:bookmarkEnd w:id="1"/>
      <w:r w:rsidRPr="00B810E5">
        <w:rPr>
          <w:rFonts w:eastAsiaTheme="minorEastAsia"/>
          <w:b/>
          <w:bCs/>
          <w:sz w:val="26"/>
          <w:szCs w:val="26"/>
        </w:rPr>
        <w:t xml:space="preserve">Раздел 4. ФОРМЫ </w:t>
      </w:r>
      <w:proofErr w:type="gramStart"/>
      <w:r w:rsidRPr="00B810E5">
        <w:rPr>
          <w:rFonts w:eastAsiaTheme="minorEastAsia"/>
          <w:b/>
          <w:bCs/>
          <w:sz w:val="26"/>
          <w:szCs w:val="26"/>
        </w:rPr>
        <w:t>КОНТРОЛЯ ЗА</w:t>
      </w:r>
      <w:proofErr w:type="gramEnd"/>
      <w:r w:rsidRPr="00B810E5">
        <w:rPr>
          <w:rFonts w:eastAsiaTheme="minorEastAsia"/>
          <w:b/>
          <w:bCs/>
          <w:sz w:val="26"/>
          <w:szCs w:val="26"/>
        </w:rPr>
        <w:t xml:space="preserve"> ИСПОЛНЕНИЕМ АДМИНИСТРАТИВНОГО РЕГЛАМЕНТА </w:t>
      </w:r>
    </w:p>
    <w:p w:rsidR="00B810E5" w:rsidRPr="00B810E5" w:rsidRDefault="00B810E5" w:rsidP="00B810E5">
      <w:pPr>
        <w:autoSpaceDE w:val="0"/>
        <w:autoSpaceDN w:val="0"/>
        <w:adjustRightInd w:val="0"/>
        <w:jc w:val="center"/>
        <w:outlineLvl w:val="0"/>
        <w:rPr>
          <w:rFonts w:eastAsiaTheme="minorEastAsia"/>
          <w:b/>
          <w:bCs/>
          <w:sz w:val="26"/>
          <w:szCs w:val="26"/>
        </w:rPr>
      </w:pPr>
    </w:p>
    <w:p w:rsidR="00B810E5" w:rsidRPr="00B810E5" w:rsidRDefault="00B810E5" w:rsidP="00B810E5">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Глава 22. Порядок и формы контроля исполнения муниципальной услуги</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lastRenderedPageBreak/>
        <w:t xml:space="preserve">1. </w:t>
      </w:r>
      <w:proofErr w:type="gramStart"/>
      <w:r w:rsidRPr="00B810E5">
        <w:rPr>
          <w:rFonts w:eastAsiaTheme="minorEastAsia"/>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w:t>
      </w:r>
      <w:r w:rsidR="00CC5557">
        <w:rPr>
          <w:rFonts w:eastAsiaTheme="minorEastAsia"/>
          <w:sz w:val="26"/>
          <w:szCs w:val="26"/>
        </w:rPr>
        <w:t>ся путем проведения начальником управления, ответственным</w:t>
      </w:r>
      <w:r w:rsidRPr="00B810E5">
        <w:rPr>
          <w:rFonts w:eastAsiaTheme="minorEastAsia"/>
          <w:sz w:val="26"/>
          <w:szCs w:val="26"/>
        </w:rPr>
        <w:t xml:space="preserve">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Периодичность осуществления текущего контр</w:t>
      </w:r>
      <w:r w:rsidR="00CC5557">
        <w:rPr>
          <w:rFonts w:eastAsiaTheme="minorEastAsia"/>
          <w:sz w:val="26"/>
          <w:szCs w:val="26"/>
        </w:rPr>
        <w:t>оля устанавливается начальником управления</w:t>
      </w:r>
      <w:r w:rsidRPr="00B810E5">
        <w:rPr>
          <w:rFonts w:eastAsiaTheme="minorEastAsia"/>
          <w:sz w:val="26"/>
          <w:szCs w:val="26"/>
        </w:rPr>
        <w:t>.</w:t>
      </w:r>
    </w:p>
    <w:p w:rsidR="00B810E5" w:rsidRPr="00B810E5" w:rsidRDefault="00CC5557" w:rsidP="00B810E5">
      <w:pPr>
        <w:autoSpaceDE w:val="0"/>
        <w:autoSpaceDN w:val="0"/>
        <w:adjustRightInd w:val="0"/>
        <w:ind w:firstLine="709"/>
        <w:jc w:val="both"/>
        <w:rPr>
          <w:rFonts w:eastAsiaTheme="minorEastAsia"/>
          <w:sz w:val="26"/>
          <w:szCs w:val="26"/>
        </w:rPr>
      </w:pPr>
      <w:proofErr w:type="gramStart"/>
      <w:r>
        <w:rPr>
          <w:rFonts w:eastAsiaTheme="minorEastAsia"/>
          <w:sz w:val="26"/>
          <w:szCs w:val="26"/>
        </w:rPr>
        <w:t>Специалисты управления</w:t>
      </w:r>
      <w:r w:rsidR="00B810E5" w:rsidRPr="00B810E5">
        <w:rPr>
          <w:rFonts w:eastAsiaTheme="minorEastAsia"/>
          <w:sz w:val="26"/>
          <w:szCs w:val="26"/>
        </w:rPr>
        <w:t xml:space="preserve">, ответственные за предоставление муниципальной услуги, за неисполнение или ненадлежащее исполнение по его вине возложенных на </w:t>
      </w:r>
      <w:r>
        <w:rPr>
          <w:rFonts w:eastAsiaTheme="minorEastAsia"/>
          <w:sz w:val="26"/>
          <w:szCs w:val="26"/>
        </w:rPr>
        <w:t>него служебных обязанностей несу</w:t>
      </w:r>
      <w:r w:rsidR="00B810E5" w:rsidRPr="00B810E5">
        <w:rPr>
          <w:rFonts w:eastAsiaTheme="minorEastAsia"/>
          <w:sz w:val="26"/>
          <w:szCs w:val="26"/>
        </w:rPr>
        <w:t xml:space="preserve">т дисциплинарную ответственность в соответствии со </w:t>
      </w:r>
      <w:hyperlink r:id="rId34" w:history="1">
        <w:r w:rsidR="00B810E5" w:rsidRPr="00B810E5">
          <w:rPr>
            <w:rFonts w:eastAsiaTheme="minorEastAsia"/>
            <w:color w:val="0000FF"/>
            <w:sz w:val="26"/>
            <w:szCs w:val="26"/>
            <w:u w:val="single"/>
          </w:rPr>
          <w:t>ст. 27</w:t>
        </w:r>
      </w:hyperlink>
      <w:r w:rsidR="00B810E5" w:rsidRPr="00B810E5">
        <w:rPr>
          <w:rFonts w:eastAsiaTheme="minorEastAsia"/>
          <w:sz w:val="26"/>
          <w:szCs w:val="26"/>
        </w:rPr>
        <w:t xml:space="preserve"> Федерального закона от 02.03.2007 N 25-ФЗ "О муниципальной службе в Российской Федерации" и </w:t>
      </w:r>
      <w:hyperlink r:id="rId35" w:history="1">
        <w:r w:rsidR="00B810E5" w:rsidRPr="00B810E5">
          <w:rPr>
            <w:rFonts w:eastAsiaTheme="minorEastAsia"/>
            <w:color w:val="0000FF"/>
            <w:sz w:val="26"/>
            <w:szCs w:val="26"/>
            <w:u w:val="single"/>
          </w:rPr>
          <w:t>ст. 192</w:t>
        </w:r>
      </w:hyperlink>
      <w:r w:rsidR="00B810E5" w:rsidRPr="00B810E5">
        <w:rPr>
          <w:rFonts w:eastAsiaTheme="minorEastAsia"/>
          <w:sz w:val="26"/>
          <w:szCs w:val="26"/>
        </w:rPr>
        <w:t xml:space="preserve"> Трудового кодекса РФ.</w:t>
      </w:r>
      <w:proofErr w:type="gramEnd"/>
    </w:p>
    <w:p w:rsidR="00B810E5" w:rsidRPr="00B810E5" w:rsidRDefault="00B810E5" w:rsidP="00B810E5">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2. Администрация города Глазова организует и осуществляет </w:t>
      </w:r>
      <w:proofErr w:type="gramStart"/>
      <w:r w:rsidRPr="00B810E5">
        <w:rPr>
          <w:rFonts w:eastAsiaTheme="minorEastAsia"/>
          <w:sz w:val="26"/>
          <w:szCs w:val="26"/>
        </w:rPr>
        <w:t>контроль за</w:t>
      </w:r>
      <w:proofErr w:type="gramEnd"/>
      <w:r w:rsidRPr="00B810E5">
        <w:rPr>
          <w:rFonts w:eastAsiaTheme="minorEastAsia"/>
          <w:sz w:val="26"/>
          <w:szCs w:val="26"/>
        </w:rPr>
        <w:t xml:space="preserve"> полнотой и качеством предоставления Управлениям муниципальной услуги.</w:t>
      </w:r>
    </w:p>
    <w:p w:rsidR="00B810E5" w:rsidRPr="00B810E5" w:rsidRDefault="00B810E5" w:rsidP="00B810E5">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Контроль за</w:t>
      </w:r>
      <w:proofErr w:type="gramEnd"/>
      <w:r w:rsidRPr="00B810E5">
        <w:rPr>
          <w:rFonts w:eastAsiaTheme="minorEastAsia"/>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управлений.</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810E5" w:rsidRPr="00B810E5" w:rsidRDefault="00B810E5" w:rsidP="00B810E5">
      <w:pPr>
        <w:autoSpaceDE w:val="0"/>
        <w:autoSpaceDN w:val="0"/>
        <w:adjustRightInd w:val="0"/>
        <w:jc w:val="both"/>
        <w:rPr>
          <w:rFonts w:eastAsiaTheme="minorEastAsia"/>
          <w:sz w:val="26"/>
          <w:szCs w:val="26"/>
        </w:rPr>
      </w:pPr>
    </w:p>
    <w:p w:rsidR="00B810E5" w:rsidRPr="00B810E5" w:rsidRDefault="00B810E5" w:rsidP="00B810E5">
      <w:pPr>
        <w:autoSpaceDE w:val="0"/>
        <w:autoSpaceDN w:val="0"/>
        <w:adjustRightInd w:val="0"/>
        <w:spacing w:after="200"/>
        <w:jc w:val="center"/>
        <w:rPr>
          <w:rFonts w:eastAsiaTheme="minorEastAsia"/>
          <w:b/>
          <w:sz w:val="26"/>
          <w:szCs w:val="26"/>
        </w:rPr>
      </w:pPr>
      <w:r w:rsidRPr="00B810E5">
        <w:rPr>
          <w:rFonts w:eastAsiaTheme="minorHAnsi"/>
          <w:b/>
          <w:sz w:val="26"/>
          <w:szCs w:val="26"/>
        </w:rPr>
        <w:t>Глава 23. Порядок подачи жалобы</w:t>
      </w:r>
    </w:p>
    <w:p w:rsidR="00B810E5" w:rsidRPr="00B810E5" w:rsidRDefault="00B810E5" w:rsidP="00B810E5">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36" w:history="1">
        <w:r w:rsidRPr="00B810E5">
          <w:rPr>
            <w:rFonts w:eastAsiaTheme="minorEastAsia"/>
            <w:color w:val="0000FF"/>
            <w:sz w:val="26"/>
            <w:szCs w:val="26"/>
          </w:rPr>
          <w:t>части 1.1 статьи 16</w:t>
        </w:r>
      </w:hyperlink>
      <w:r w:rsidRPr="00B810E5">
        <w:rPr>
          <w:rFonts w:eastAsiaTheme="minorEastAsia"/>
          <w:sz w:val="26"/>
          <w:szCs w:val="26"/>
        </w:rPr>
        <w:t xml:space="preserve"> Федерального закона от 27.10.2010 N 210-ФЗ, или их работников (далее - жалоба).</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2. Заявитель имеет право:</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представлять дополнительные документы и материалы либо обращаться с просьбой об их истребовании, в том числе в электронной форме.</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3. Заявитель может обратиться с </w:t>
      </w:r>
      <w:proofErr w:type="gramStart"/>
      <w:r w:rsidRPr="00B810E5">
        <w:rPr>
          <w:rFonts w:eastAsiaTheme="minorEastAsia"/>
          <w:sz w:val="26"/>
          <w:szCs w:val="26"/>
        </w:rPr>
        <w:t>жалобой</w:t>
      </w:r>
      <w:proofErr w:type="gramEnd"/>
      <w:r w:rsidRPr="00B810E5">
        <w:rPr>
          <w:rFonts w:eastAsiaTheme="minorEastAsia"/>
          <w:sz w:val="26"/>
          <w:szCs w:val="26"/>
        </w:rPr>
        <w:t xml:space="preserve"> в том числе в следующих случаях:</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1) нарушение срока регистрации запроса о предоставлении муниципальной услуги, запроса, указанного в </w:t>
      </w:r>
      <w:hyperlink r:id="rId37" w:history="1">
        <w:r w:rsidRPr="00B810E5">
          <w:rPr>
            <w:rFonts w:eastAsiaTheme="minorEastAsia"/>
            <w:color w:val="0000FF"/>
            <w:sz w:val="26"/>
            <w:szCs w:val="26"/>
          </w:rPr>
          <w:t>статье 15.1</w:t>
        </w:r>
      </w:hyperlink>
      <w:r w:rsidRPr="00B810E5">
        <w:rPr>
          <w:rFonts w:eastAsiaTheme="minorEastAsia"/>
          <w:sz w:val="26"/>
          <w:szCs w:val="26"/>
        </w:rPr>
        <w:t xml:space="preserve"> Федерального закона от 27.10.2010 N 210-ФЗ;</w:t>
      </w:r>
    </w:p>
    <w:p w:rsidR="00B810E5" w:rsidRPr="00B810E5" w:rsidRDefault="00B810E5" w:rsidP="00B810E5">
      <w:pPr>
        <w:autoSpaceDE w:val="0"/>
        <w:autoSpaceDN w:val="0"/>
        <w:adjustRightInd w:val="0"/>
        <w:spacing w:before="200"/>
        <w:ind w:firstLine="540"/>
        <w:jc w:val="both"/>
        <w:rPr>
          <w:rFonts w:eastAsiaTheme="minorEastAsia"/>
          <w:sz w:val="26"/>
          <w:szCs w:val="26"/>
        </w:rPr>
      </w:pPr>
      <w:proofErr w:type="gramStart"/>
      <w:r w:rsidRPr="00B810E5">
        <w:rPr>
          <w:rFonts w:eastAsiaTheme="minorEastAsia"/>
          <w:sz w:val="26"/>
          <w:szCs w:val="26"/>
        </w:rPr>
        <w:lastRenderedPageBreak/>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8"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27.10.2010 N 210-ФЗ);</w:t>
      </w:r>
      <w:proofErr w:type="gramEnd"/>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10E5" w:rsidRPr="00B810E5" w:rsidRDefault="00B810E5" w:rsidP="00B810E5">
      <w:pPr>
        <w:autoSpaceDE w:val="0"/>
        <w:autoSpaceDN w:val="0"/>
        <w:adjustRightInd w:val="0"/>
        <w:spacing w:before="200"/>
        <w:ind w:firstLine="540"/>
        <w:jc w:val="both"/>
        <w:rPr>
          <w:rFonts w:eastAsiaTheme="minorEastAsia"/>
          <w:sz w:val="26"/>
          <w:szCs w:val="26"/>
        </w:rPr>
      </w:pPr>
      <w:proofErr w:type="gramStart"/>
      <w:r w:rsidRPr="00B810E5">
        <w:rPr>
          <w:rFonts w:eastAsiaTheme="minorEastAsia"/>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sidRPr="00B810E5">
        <w:rPr>
          <w:rFonts w:eastAsiaTheme="minorEastAsia"/>
          <w:sz w:val="26"/>
          <w:szCs w:val="26"/>
        </w:rPr>
        <w:t xml:space="preserve">) которого обжалуются, не возложена функция по предоставлению муниципальной услуги в полном объеме в порядке, определенном </w:t>
      </w:r>
      <w:hyperlink r:id="rId39"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27.10.2010 N 210-ФЗ);</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0E5" w:rsidRPr="00B810E5" w:rsidRDefault="00B810E5" w:rsidP="00B810E5">
      <w:pPr>
        <w:autoSpaceDE w:val="0"/>
        <w:autoSpaceDN w:val="0"/>
        <w:adjustRightInd w:val="0"/>
        <w:spacing w:before="200"/>
        <w:ind w:firstLine="540"/>
        <w:jc w:val="both"/>
        <w:rPr>
          <w:rFonts w:eastAsiaTheme="minorEastAsia"/>
          <w:sz w:val="26"/>
          <w:szCs w:val="26"/>
        </w:rPr>
      </w:pPr>
      <w:proofErr w:type="gramStart"/>
      <w:r w:rsidRPr="00B810E5">
        <w:rPr>
          <w:rFonts w:eastAsiaTheme="minorEastAsia"/>
          <w:sz w:val="26"/>
          <w:szCs w:val="26"/>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40"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w:t>
      </w:r>
      <w:proofErr w:type="gramEnd"/>
      <w:r w:rsidRPr="00B810E5">
        <w:rPr>
          <w:rFonts w:eastAsiaTheme="minorEastAsia"/>
          <w:sz w:val="26"/>
          <w:szCs w:val="26"/>
        </w:rPr>
        <w:t xml:space="preserve">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1"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от 27.10.2010 N 210-ФЗ);</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8) нарушение срока или порядка выдачи документов по результатам предоставления муниципальной услуги;</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810E5">
        <w:rPr>
          <w:rFonts w:eastAsiaTheme="minorEastAsia"/>
          <w:sz w:val="26"/>
          <w:szCs w:val="26"/>
        </w:rPr>
        <w:lastRenderedPageBreak/>
        <w:t xml:space="preserve">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sidRPr="00B810E5">
        <w:rPr>
          <w:rFonts w:eastAsiaTheme="minorEastAsia"/>
          <w:sz w:val="26"/>
          <w:szCs w:val="26"/>
        </w:rPr>
        <w:t>возможно</w:t>
      </w:r>
      <w:proofErr w:type="gramEnd"/>
      <w:r w:rsidRPr="00B810E5">
        <w:rPr>
          <w:rFonts w:eastAsiaTheme="minorEastAsia"/>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2"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от 27.10.2010 N 210-ФЗ);</w:t>
      </w:r>
    </w:p>
    <w:p w:rsidR="00B810E5" w:rsidRPr="00B810E5" w:rsidRDefault="00B810E5" w:rsidP="00B810E5">
      <w:pPr>
        <w:autoSpaceDE w:val="0"/>
        <w:autoSpaceDN w:val="0"/>
        <w:adjustRightInd w:val="0"/>
        <w:spacing w:before="200"/>
        <w:ind w:firstLine="540"/>
        <w:jc w:val="both"/>
        <w:rPr>
          <w:rFonts w:eastAsiaTheme="minorEastAsia"/>
          <w:sz w:val="26"/>
          <w:szCs w:val="26"/>
        </w:rPr>
      </w:pPr>
      <w:proofErr w:type="gramStart"/>
      <w:r w:rsidRPr="00B810E5">
        <w:rPr>
          <w:rFonts w:eastAsiaTheme="minorEastAsia"/>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B810E5">
          <w:rPr>
            <w:rFonts w:eastAsiaTheme="minorEastAsia"/>
            <w:color w:val="0000FF"/>
            <w:sz w:val="26"/>
            <w:szCs w:val="26"/>
          </w:rPr>
          <w:t>пунктом 4 части 1 статьи 7</w:t>
        </w:r>
      </w:hyperlink>
      <w:r w:rsidRPr="00B810E5">
        <w:rPr>
          <w:rFonts w:eastAsiaTheme="minorEastAsia"/>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sidRPr="00B810E5">
        <w:rPr>
          <w:rFonts w:eastAsiaTheme="minorEastAsia"/>
          <w:sz w:val="26"/>
          <w:szCs w:val="26"/>
        </w:rPr>
        <w:t xml:space="preserve"> (бездействия) МФЦ, работника МФЦ не </w:t>
      </w:r>
      <w:proofErr w:type="gramStart"/>
      <w:r w:rsidRPr="00B810E5">
        <w:rPr>
          <w:rFonts w:eastAsiaTheme="minorEastAsia"/>
          <w:sz w:val="26"/>
          <w:szCs w:val="26"/>
        </w:rPr>
        <w:t>возможно</w:t>
      </w:r>
      <w:proofErr w:type="gramEnd"/>
      <w:r w:rsidRPr="00B810E5">
        <w:rPr>
          <w:rFonts w:eastAsiaTheme="minorEastAsia"/>
          <w:sz w:val="26"/>
          <w:szCs w:val="26"/>
        </w:rPr>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4"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от 27.10.2010 N 210-ФЗ).</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45"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подаются руководителям этих организаций.</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5. </w:t>
      </w:r>
      <w:proofErr w:type="gramStart"/>
      <w:r w:rsidRPr="00B810E5">
        <w:rPr>
          <w:rFonts w:eastAsiaTheme="minorEastAsia"/>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B810E5">
        <w:rPr>
          <w:rFonts w:eastAsiaTheme="minorEastAsia"/>
          <w:sz w:val="26"/>
          <w:szCs w:val="26"/>
        </w:rPr>
        <w:t xml:space="preserve"> личном </w:t>
      </w:r>
      <w:proofErr w:type="gramStart"/>
      <w:r w:rsidRPr="00B810E5">
        <w:rPr>
          <w:rFonts w:eastAsiaTheme="minorEastAsia"/>
          <w:sz w:val="26"/>
          <w:szCs w:val="26"/>
        </w:rPr>
        <w:t>приеме</w:t>
      </w:r>
      <w:proofErr w:type="gramEnd"/>
      <w:r w:rsidRPr="00B810E5">
        <w:rPr>
          <w:rFonts w:eastAsiaTheme="minorEastAsia"/>
          <w:sz w:val="26"/>
          <w:szCs w:val="26"/>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10E5">
        <w:rPr>
          <w:rFonts w:eastAsiaTheme="minorEastAsia"/>
          <w:sz w:val="26"/>
          <w:szCs w:val="26"/>
        </w:rPr>
        <w:t xml:space="preserve">Жалоба на решения и действия (бездействие) организаций, предусмотренных </w:t>
      </w:r>
      <w:hyperlink r:id="rId47"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B810E5">
        <w:rPr>
          <w:rFonts w:eastAsiaTheme="minorEastAsia"/>
          <w:sz w:val="26"/>
          <w:szCs w:val="26"/>
        </w:rP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6. Жалоба должна содержать:</w:t>
      </w:r>
    </w:p>
    <w:p w:rsidR="00B810E5" w:rsidRPr="00B810E5" w:rsidRDefault="00B810E5" w:rsidP="00B810E5">
      <w:pPr>
        <w:autoSpaceDE w:val="0"/>
        <w:autoSpaceDN w:val="0"/>
        <w:adjustRightInd w:val="0"/>
        <w:spacing w:before="200"/>
        <w:ind w:firstLine="540"/>
        <w:jc w:val="both"/>
        <w:rPr>
          <w:rFonts w:eastAsiaTheme="minorEastAsia"/>
          <w:sz w:val="26"/>
          <w:szCs w:val="26"/>
        </w:rPr>
      </w:pPr>
      <w:proofErr w:type="gramStart"/>
      <w:r w:rsidRPr="00B810E5">
        <w:rPr>
          <w:rFonts w:eastAsiaTheme="minorEastAsia"/>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48"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их руководителей и (или) работников, решения и действия (бездействие) которых обжалуются;</w:t>
      </w:r>
      <w:proofErr w:type="gramEnd"/>
    </w:p>
    <w:p w:rsidR="00B810E5" w:rsidRPr="00B810E5" w:rsidRDefault="00B810E5" w:rsidP="00B810E5">
      <w:pPr>
        <w:autoSpaceDE w:val="0"/>
        <w:autoSpaceDN w:val="0"/>
        <w:adjustRightInd w:val="0"/>
        <w:spacing w:before="200"/>
        <w:ind w:firstLine="540"/>
        <w:jc w:val="both"/>
        <w:rPr>
          <w:rFonts w:eastAsiaTheme="minorEastAsia"/>
          <w:sz w:val="26"/>
          <w:szCs w:val="26"/>
        </w:rPr>
      </w:pPr>
      <w:proofErr w:type="gramStart"/>
      <w:r w:rsidRPr="00B810E5">
        <w:rPr>
          <w:rFonts w:eastAsiaTheme="minorEastAsia"/>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9"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их работников;</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50"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7. Жалоба не рассматривается в следующих случаях:</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 не </w:t>
      </w:r>
      <w:proofErr w:type="gramStart"/>
      <w:r w:rsidRPr="00B810E5">
        <w:rPr>
          <w:rFonts w:eastAsiaTheme="minorEastAsia"/>
          <w:sz w:val="26"/>
          <w:szCs w:val="26"/>
        </w:rPr>
        <w:t>указаны</w:t>
      </w:r>
      <w:proofErr w:type="gramEnd"/>
      <w:r w:rsidRPr="00B810E5">
        <w:rPr>
          <w:rFonts w:eastAsiaTheme="minorEastAsia"/>
          <w:sz w:val="26"/>
          <w:szCs w:val="26"/>
        </w:rPr>
        <w:t xml:space="preserve"> фамилия гражданина и адрес (почтовый или электронный), по которому должен быть направлен ответ;</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текст письменного обращения не поддается прочтению;</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отсутствуют сведения об обжалуемом решении, действии, бездействии (в чем выразилось, кем принято).</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8. </w:t>
      </w:r>
      <w:proofErr w:type="gramStart"/>
      <w:r w:rsidRPr="00B810E5">
        <w:rPr>
          <w:rFonts w:eastAsiaTheme="minorEastAsia"/>
          <w:sz w:val="26"/>
          <w:szCs w:val="26"/>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51"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52"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w:t>
      </w:r>
      <w:proofErr w:type="gramEnd"/>
      <w:r w:rsidRPr="00B810E5">
        <w:rPr>
          <w:rFonts w:eastAsiaTheme="minorEastAsia"/>
          <w:sz w:val="26"/>
          <w:szCs w:val="26"/>
        </w:rPr>
        <w:t xml:space="preserve">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lastRenderedPageBreak/>
        <w:t>9. По результатам рассмотрения жалобы принимается одно из следующих решений:</w:t>
      </w:r>
    </w:p>
    <w:p w:rsidR="00B810E5" w:rsidRPr="00B810E5" w:rsidRDefault="00B810E5" w:rsidP="00B810E5">
      <w:pPr>
        <w:autoSpaceDE w:val="0"/>
        <w:autoSpaceDN w:val="0"/>
        <w:adjustRightInd w:val="0"/>
        <w:spacing w:before="200"/>
        <w:ind w:firstLine="540"/>
        <w:jc w:val="both"/>
        <w:rPr>
          <w:rFonts w:eastAsiaTheme="minorEastAsia"/>
          <w:sz w:val="26"/>
          <w:szCs w:val="26"/>
        </w:rPr>
      </w:pPr>
      <w:proofErr w:type="gramStart"/>
      <w:r w:rsidRPr="00B810E5">
        <w:rPr>
          <w:rFonts w:eastAsiaTheme="minorEastAsia"/>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2) в удовлетворении жалобы отказывается.</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10. Не </w:t>
      </w:r>
      <w:proofErr w:type="gramStart"/>
      <w:r w:rsidRPr="00B810E5">
        <w:rPr>
          <w:rFonts w:eastAsiaTheme="minorEastAsia"/>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B810E5">
        <w:rPr>
          <w:rFonts w:eastAsiaTheme="minorEastAsia"/>
          <w:sz w:val="26"/>
          <w:szCs w:val="26"/>
        </w:rPr>
        <w:t xml:space="preserve"> мотивированный ответ о результатах рассмотрения жалобы.</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3"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10E5">
        <w:rPr>
          <w:rFonts w:eastAsiaTheme="minorEastAsia"/>
          <w:sz w:val="26"/>
          <w:szCs w:val="26"/>
        </w:rPr>
        <w:t>неудобства</w:t>
      </w:r>
      <w:proofErr w:type="gramEnd"/>
      <w:r w:rsidRPr="00B810E5">
        <w:rPr>
          <w:rFonts w:eastAsiaTheme="minorEastAsia"/>
          <w:sz w:val="26"/>
          <w:szCs w:val="26"/>
        </w:rPr>
        <w:t xml:space="preserve"> и указывается информация о дальнейших действиях, которые необходимо совершить Заявителю в </w:t>
      </w:r>
      <w:proofErr w:type="gramStart"/>
      <w:r w:rsidRPr="00B810E5">
        <w:rPr>
          <w:rFonts w:eastAsiaTheme="minorEastAsia"/>
          <w:sz w:val="26"/>
          <w:szCs w:val="26"/>
        </w:rPr>
        <w:t>целях</w:t>
      </w:r>
      <w:proofErr w:type="gramEnd"/>
      <w:r w:rsidRPr="00B810E5">
        <w:rPr>
          <w:rFonts w:eastAsiaTheme="minorEastAsia"/>
          <w:sz w:val="26"/>
          <w:szCs w:val="26"/>
        </w:rPr>
        <w:t xml:space="preserve"> получения муниципальной услуги.</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12. В случае признания </w:t>
      </w:r>
      <w:proofErr w:type="gramStart"/>
      <w:r w:rsidRPr="00B810E5">
        <w:rPr>
          <w:rFonts w:eastAsiaTheme="minorEastAsia"/>
          <w:sz w:val="26"/>
          <w:szCs w:val="26"/>
        </w:rPr>
        <w:t>жалобы</w:t>
      </w:r>
      <w:proofErr w:type="gramEnd"/>
      <w:r w:rsidRPr="00B810E5">
        <w:rPr>
          <w:rFonts w:eastAsiaTheme="minorEastAsia"/>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10E5" w:rsidRPr="00B810E5" w:rsidRDefault="00B810E5" w:rsidP="00B810E5">
      <w:pPr>
        <w:autoSpaceDE w:val="0"/>
        <w:autoSpaceDN w:val="0"/>
        <w:adjustRightInd w:val="0"/>
        <w:spacing w:before="200"/>
        <w:ind w:firstLine="540"/>
        <w:jc w:val="both"/>
        <w:rPr>
          <w:rFonts w:eastAsiaTheme="minorEastAsia"/>
          <w:sz w:val="26"/>
          <w:szCs w:val="26"/>
        </w:rPr>
      </w:pPr>
      <w:r w:rsidRPr="00B810E5">
        <w:rPr>
          <w:rFonts w:eastAsiaTheme="minorEastAsia"/>
          <w:sz w:val="26"/>
          <w:szCs w:val="26"/>
        </w:rPr>
        <w:t xml:space="preserve">13. </w:t>
      </w:r>
      <w:proofErr w:type="gramStart"/>
      <w:r w:rsidRPr="00B810E5">
        <w:rPr>
          <w:rFonts w:eastAsiaTheme="minorEastAsia"/>
          <w:sz w:val="26"/>
          <w:szCs w:val="26"/>
        </w:rPr>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w:t>
      </w:r>
      <w:hyperlink r:id="rId54" w:history="1">
        <w:r w:rsidRPr="00B810E5">
          <w:rPr>
            <w:rFonts w:eastAsiaTheme="minorEastAsia"/>
            <w:color w:val="0000FF"/>
            <w:sz w:val="26"/>
            <w:szCs w:val="26"/>
          </w:rPr>
          <w:t>части 1.1 статьи 16</w:t>
        </w:r>
      </w:hyperlink>
      <w:r w:rsidRPr="00B810E5">
        <w:rPr>
          <w:rFonts w:eastAsiaTheme="minorEastAsia"/>
          <w:sz w:val="26"/>
          <w:szCs w:val="26"/>
        </w:rPr>
        <w:t xml:space="preserve"> Федерального закона от 27.10.2010 N 210-ФЗ, или их работников в судебном порядке в сроки, установленные действующим законодательством.</w:t>
      </w:r>
      <w:proofErr w:type="gramEnd"/>
    </w:p>
    <w:p w:rsidR="00B810E5" w:rsidRPr="00B810E5" w:rsidRDefault="00B810E5" w:rsidP="00B810E5">
      <w:pPr>
        <w:spacing w:after="200" w:line="276" w:lineRule="auto"/>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p>
    <w:p w:rsidR="007834BC" w:rsidRDefault="007834BC"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3302E2" w:rsidRDefault="003302E2" w:rsidP="007834BC">
      <w:pPr>
        <w:autoSpaceDE w:val="0"/>
        <w:autoSpaceDN w:val="0"/>
        <w:adjustRightInd w:val="0"/>
        <w:jc w:val="right"/>
        <w:outlineLvl w:val="0"/>
        <w:rPr>
          <w:rFonts w:eastAsiaTheme="minorEastAsia"/>
          <w:sz w:val="26"/>
          <w:szCs w:val="26"/>
        </w:rPr>
      </w:pPr>
    </w:p>
    <w:p w:rsidR="00F4178C" w:rsidRDefault="00F4178C" w:rsidP="007834BC">
      <w:pPr>
        <w:autoSpaceDE w:val="0"/>
        <w:autoSpaceDN w:val="0"/>
        <w:adjustRightInd w:val="0"/>
        <w:jc w:val="right"/>
        <w:outlineLvl w:val="0"/>
        <w:rPr>
          <w:rFonts w:eastAsiaTheme="minorEastAsia"/>
          <w:sz w:val="26"/>
          <w:szCs w:val="26"/>
        </w:rPr>
      </w:pPr>
    </w:p>
    <w:p w:rsidR="007834BC" w:rsidRPr="007834BC" w:rsidRDefault="00B810E5" w:rsidP="007834BC">
      <w:pPr>
        <w:autoSpaceDE w:val="0"/>
        <w:autoSpaceDN w:val="0"/>
        <w:adjustRightInd w:val="0"/>
        <w:jc w:val="right"/>
        <w:outlineLvl w:val="0"/>
        <w:rPr>
          <w:rFonts w:eastAsiaTheme="minorEastAsia"/>
          <w:sz w:val="26"/>
          <w:szCs w:val="26"/>
        </w:rPr>
      </w:pPr>
      <w:bookmarkStart w:id="2" w:name="_GoBack"/>
      <w:bookmarkEnd w:id="2"/>
      <w:r>
        <w:rPr>
          <w:rFonts w:eastAsiaTheme="minorEastAsia"/>
          <w:sz w:val="26"/>
          <w:szCs w:val="26"/>
        </w:rPr>
        <w:t>П</w:t>
      </w:r>
      <w:r w:rsidR="007834BC" w:rsidRPr="007834BC">
        <w:rPr>
          <w:rFonts w:eastAsiaTheme="minorEastAsia"/>
          <w:sz w:val="26"/>
          <w:szCs w:val="26"/>
        </w:rPr>
        <w:t>риложение 1</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к Административному регламенту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 предоставлению</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муниципальной услуги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"Выдача разрешения</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на выполнение </w:t>
      </w:r>
      <w:proofErr w:type="gramStart"/>
      <w:r w:rsidRPr="007834BC">
        <w:rPr>
          <w:rFonts w:eastAsiaTheme="minorEastAsia"/>
          <w:sz w:val="26"/>
          <w:szCs w:val="26"/>
        </w:rPr>
        <w:t>авиационных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работ, парашютных прыжков,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демонстрационных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воздушных судов,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беспилотных воздушных судов</w:t>
      </w:r>
    </w:p>
    <w:p w:rsidR="007834BC" w:rsidRPr="007834BC" w:rsidRDefault="007834BC" w:rsidP="007834BC">
      <w:pPr>
        <w:autoSpaceDE w:val="0"/>
        <w:autoSpaceDN w:val="0"/>
        <w:adjustRightInd w:val="0"/>
        <w:jc w:val="right"/>
        <w:rPr>
          <w:rFonts w:eastAsiaTheme="minorEastAsia"/>
          <w:sz w:val="26"/>
          <w:szCs w:val="26"/>
        </w:rPr>
      </w:pPr>
      <w:proofErr w:type="gramStart"/>
      <w:r w:rsidRPr="007834BC">
        <w:rPr>
          <w:rFonts w:eastAsiaTheme="minorEastAsia"/>
          <w:sz w:val="26"/>
          <w:szCs w:val="26"/>
        </w:rPr>
        <w:t>(за исключением полетов беспилотных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воздушных судов с </w:t>
      </w:r>
      <w:proofErr w:type="gramStart"/>
      <w:r w:rsidRPr="007834BC">
        <w:rPr>
          <w:rFonts w:eastAsiaTheme="minorEastAsia"/>
          <w:sz w:val="26"/>
          <w:szCs w:val="26"/>
        </w:rPr>
        <w:t>максимальной</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взлетной массой менее 0,25 кг),</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подъемов привязных аэростатов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над населенными пунктами,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посадки (взлета) </w:t>
      </w:r>
      <w:proofErr w:type="gramStart"/>
      <w:r w:rsidRPr="007834BC">
        <w:rPr>
          <w:rFonts w:eastAsiaTheme="minorEastAsia"/>
          <w:sz w:val="26"/>
          <w:szCs w:val="26"/>
        </w:rPr>
        <w:t>на</w:t>
      </w:r>
      <w:proofErr w:type="gramEnd"/>
      <w:r w:rsidRPr="007834BC">
        <w:rPr>
          <w:rFonts w:eastAsiaTheme="minorEastAsia"/>
          <w:sz w:val="26"/>
          <w:szCs w:val="26"/>
        </w:rPr>
        <w:t xml:space="preserve"> расположенные</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 границах населенных пунктов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площадки, сведения о которых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не </w:t>
      </w:r>
      <w:proofErr w:type="gramStart"/>
      <w:r w:rsidRPr="007834BC">
        <w:rPr>
          <w:rFonts w:eastAsiaTheme="minorEastAsia"/>
          <w:sz w:val="26"/>
          <w:szCs w:val="26"/>
        </w:rPr>
        <w:t>опубликованы</w:t>
      </w:r>
      <w:proofErr w:type="gramEnd"/>
      <w:r w:rsidRPr="007834BC">
        <w:rPr>
          <w:rFonts w:eastAsiaTheme="minorEastAsia"/>
          <w:sz w:val="26"/>
          <w:szCs w:val="26"/>
        </w:rPr>
        <w:t xml:space="preserve"> в документах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аэронавигационной информации"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В Администрацию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от 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(наименование юридического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фамилия, имя, отчество (при наличии)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физического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(адрес места нахождения/жительства)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телефон _______________, факс 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эл. почта: 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ЗАЯВЛЕНИЕ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 выдаче разрешения на выполнение авиационных работ,</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парашютных прыжков, демонстрационных полетов воздушных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судов, полетов беспилотных воздушных судов (за исключением</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полетов беспилотных воздушных судов с </w:t>
      </w:r>
      <w:proofErr w:type="gramStart"/>
      <w:r w:rsidRPr="007834BC">
        <w:rPr>
          <w:rFonts w:ascii="Courier New" w:eastAsiaTheme="minorEastAsia" w:hAnsi="Courier New" w:cs="Courier New"/>
          <w:sz w:val="20"/>
          <w:szCs w:val="20"/>
        </w:rPr>
        <w:t>максимальной</w:t>
      </w:r>
      <w:proofErr w:type="gramEnd"/>
      <w:r w:rsidRPr="007834BC">
        <w:rPr>
          <w:rFonts w:ascii="Courier New" w:eastAsiaTheme="minorEastAsia" w:hAnsi="Courier New" w:cs="Courier New"/>
          <w:sz w:val="20"/>
          <w:szCs w:val="20"/>
        </w:rPr>
        <w:t xml:space="preserve"> взлетной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массой менее 0,25 кг), подъема привязных аэростатов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над территорией муниципального образования "Город Глазов",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посадку (взлет) на площадки, расположенные в границах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муниципального образования "Город Глазов", сведения</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 которых не </w:t>
      </w:r>
      <w:proofErr w:type="gramStart"/>
      <w:r w:rsidRPr="007834BC">
        <w:rPr>
          <w:rFonts w:ascii="Courier New" w:eastAsiaTheme="minorEastAsia" w:hAnsi="Courier New" w:cs="Courier New"/>
          <w:sz w:val="20"/>
          <w:szCs w:val="20"/>
        </w:rPr>
        <w:t>опубликованы</w:t>
      </w:r>
      <w:proofErr w:type="gramEnd"/>
      <w:r w:rsidRPr="007834BC">
        <w:rPr>
          <w:rFonts w:ascii="Courier New" w:eastAsiaTheme="minorEastAsia" w:hAnsi="Courier New" w:cs="Courier New"/>
          <w:sz w:val="20"/>
          <w:szCs w:val="20"/>
        </w:rPr>
        <w:t xml:space="preserve"> в документах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аэронавигационной информации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Прошу   выдать   разрешение   на   использование   воздушного  пространства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над территорией муниципального образования "Город Глазов" </w:t>
      </w:r>
      <w:proofErr w:type="gramStart"/>
      <w:r w:rsidRPr="007834BC">
        <w:rPr>
          <w:rFonts w:ascii="Courier New" w:eastAsiaTheme="minorEastAsia" w:hAnsi="Courier New" w:cs="Courier New"/>
          <w:sz w:val="20"/>
          <w:szCs w:val="20"/>
        </w:rPr>
        <w:t>для</w:t>
      </w:r>
      <w:proofErr w:type="gramEnd"/>
      <w:r w:rsidRPr="007834BC">
        <w:rPr>
          <w:rFonts w:ascii="Courier New" w:eastAsiaTheme="minorEastAsia" w:hAnsi="Courier New" w:cs="Courier New"/>
          <w:sz w:val="20"/>
          <w:szCs w:val="20"/>
        </w:rPr>
        <w:t xml:space="preserve"> 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(вид деятельности по использованию воздушного пространства)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на воздушном судне: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тип 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государственный (регистрационный) опознавательный знак 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заводской номер (при наличии) 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Срок использования воздушного пространства над территорией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начало 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окончание 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lastRenderedPageBreak/>
        <w:t>Место использования воздушного пространства над территорией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(посадочные площадки, планируемые к использованию)</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Время использования воздушного пространства над территорией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(ночное/дневное)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Прилагаю документы, необходимые для предоставления муниципальной услуги: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Разрешение   прошу   вручить   лично  в  форме  документа  на  </w:t>
      </w:r>
      <w:proofErr w:type="gramStart"/>
      <w:r w:rsidRPr="007834BC">
        <w:rPr>
          <w:rFonts w:ascii="Courier New" w:eastAsiaTheme="minorEastAsia" w:hAnsi="Courier New" w:cs="Courier New"/>
          <w:sz w:val="20"/>
          <w:szCs w:val="20"/>
        </w:rPr>
        <w:t>бумажном</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носителе/направить    по    электронной    почте   в   форме   </w:t>
      </w:r>
      <w:proofErr w:type="gramStart"/>
      <w:r w:rsidRPr="007834BC">
        <w:rPr>
          <w:rFonts w:ascii="Courier New" w:eastAsiaTheme="minorEastAsia" w:hAnsi="Courier New" w:cs="Courier New"/>
          <w:sz w:val="20"/>
          <w:szCs w:val="20"/>
        </w:rPr>
        <w:t>электронного</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документа/представить        с        использованием        государственной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информационной  системы  портала  государственных  и  муниципальных услуг </w:t>
      </w:r>
      <w:proofErr w:type="gramStart"/>
      <w:r w:rsidRPr="007834BC">
        <w:rPr>
          <w:rFonts w:ascii="Courier New" w:eastAsiaTheme="minorEastAsia" w:hAnsi="Courier New" w:cs="Courier New"/>
          <w:sz w:val="20"/>
          <w:szCs w:val="20"/>
        </w:rPr>
        <w:t>в</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форме электронного документа/уведомить по телефону (</w:t>
      </w:r>
      <w:proofErr w:type="gramStart"/>
      <w:r w:rsidRPr="007834BC">
        <w:rPr>
          <w:rFonts w:ascii="Courier New" w:eastAsiaTheme="minorEastAsia" w:hAnsi="Courier New" w:cs="Courier New"/>
          <w:sz w:val="20"/>
          <w:szCs w:val="20"/>
        </w:rPr>
        <w:t>нужное</w:t>
      </w:r>
      <w:proofErr w:type="gramEnd"/>
      <w:r w:rsidRPr="007834BC">
        <w:rPr>
          <w:rFonts w:ascii="Courier New" w:eastAsiaTheme="minorEastAsia" w:hAnsi="Courier New" w:cs="Courier New"/>
          <w:sz w:val="20"/>
          <w:szCs w:val="20"/>
        </w:rPr>
        <w:t xml:space="preserve"> подчеркнуть).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Решение об  отказе  в  приеме  запроса  и  документов,  необходимых </w:t>
      </w:r>
      <w:proofErr w:type="gramStart"/>
      <w:r w:rsidRPr="007834BC">
        <w:rPr>
          <w:rFonts w:ascii="Courier New" w:eastAsiaTheme="minorEastAsia" w:hAnsi="Courier New" w:cs="Courier New"/>
          <w:sz w:val="20"/>
          <w:szCs w:val="20"/>
        </w:rPr>
        <w:t>для</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получения  муниципальной  услуги,  прошу вручить лично в форме документа </w:t>
      </w:r>
      <w:proofErr w:type="gramStart"/>
      <w:r w:rsidRPr="007834BC">
        <w:rPr>
          <w:rFonts w:ascii="Courier New" w:eastAsiaTheme="minorEastAsia" w:hAnsi="Courier New" w:cs="Courier New"/>
          <w:sz w:val="20"/>
          <w:szCs w:val="20"/>
        </w:rPr>
        <w:t>на</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бумажном     </w:t>
      </w:r>
      <w:proofErr w:type="gramStart"/>
      <w:r w:rsidRPr="007834BC">
        <w:rPr>
          <w:rFonts w:ascii="Courier New" w:eastAsiaTheme="minorEastAsia" w:hAnsi="Courier New" w:cs="Courier New"/>
          <w:sz w:val="20"/>
          <w:szCs w:val="20"/>
        </w:rPr>
        <w:t>носителе</w:t>
      </w:r>
      <w:proofErr w:type="gramEnd"/>
      <w:r w:rsidRPr="007834BC">
        <w:rPr>
          <w:rFonts w:ascii="Courier New" w:eastAsiaTheme="minorEastAsia" w:hAnsi="Courier New" w:cs="Courier New"/>
          <w:sz w:val="20"/>
          <w:szCs w:val="20"/>
        </w:rPr>
        <w:t>/направить    по    электронной    почте    в    форме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электронного документа/уведомить по телефону (</w:t>
      </w:r>
      <w:proofErr w:type="gramStart"/>
      <w:r w:rsidRPr="007834BC">
        <w:rPr>
          <w:rFonts w:ascii="Courier New" w:eastAsiaTheme="minorEastAsia" w:hAnsi="Courier New" w:cs="Courier New"/>
          <w:sz w:val="20"/>
          <w:szCs w:val="20"/>
        </w:rPr>
        <w:t>нужное</w:t>
      </w:r>
      <w:proofErr w:type="gramEnd"/>
      <w:r w:rsidRPr="007834BC">
        <w:rPr>
          <w:rFonts w:ascii="Courier New" w:eastAsiaTheme="minorEastAsia" w:hAnsi="Courier New" w:cs="Courier New"/>
          <w:sz w:val="20"/>
          <w:szCs w:val="20"/>
        </w:rPr>
        <w:t xml:space="preserve"> подчеркнуть).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Решение  об  отказе в предоставлении муниципальной услуги прошу вручить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лично в форме документа на бумажном носителе/направить по электронной почте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в форме электронного документа/уведомить по телефону (</w:t>
      </w:r>
      <w:proofErr w:type="gramStart"/>
      <w:r w:rsidRPr="007834BC">
        <w:rPr>
          <w:rFonts w:ascii="Courier New" w:eastAsiaTheme="minorEastAsia" w:hAnsi="Courier New" w:cs="Courier New"/>
          <w:sz w:val="20"/>
          <w:szCs w:val="20"/>
        </w:rPr>
        <w:t>нужное</w:t>
      </w:r>
      <w:proofErr w:type="gramEnd"/>
      <w:r w:rsidRPr="007834BC">
        <w:rPr>
          <w:rFonts w:ascii="Courier New" w:eastAsiaTheme="minorEastAsia" w:hAnsi="Courier New" w:cs="Courier New"/>
          <w:sz w:val="20"/>
          <w:szCs w:val="20"/>
        </w:rPr>
        <w:t xml:space="preserve"> подчеркнуть).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 _____________ 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(число, месяц, год)    (подпись)               (расшифровка)</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r w:rsidRPr="007834BC">
        <w:rPr>
          <w:rFonts w:eastAsiaTheme="minorEastAsia"/>
          <w:sz w:val="26"/>
          <w:szCs w:val="26"/>
        </w:rPr>
        <w:t>Приложение 2</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к Административному регламенту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 предоставлению</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муниципальной услуги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"Выдача разрешения</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на выполнение </w:t>
      </w:r>
      <w:proofErr w:type="gramStart"/>
      <w:r w:rsidRPr="007834BC">
        <w:rPr>
          <w:rFonts w:eastAsiaTheme="minorEastAsia"/>
          <w:sz w:val="26"/>
          <w:szCs w:val="26"/>
        </w:rPr>
        <w:t>авиационных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работ, парашютных прыжков,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демонстрационных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воздушных судов,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беспилотных воздушных судов</w:t>
      </w:r>
    </w:p>
    <w:p w:rsidR="007834BC" w:rsidRPr="007834BC" w:rsidRDefault="007834BC" w:rsidP="007834BC">
      <w:pPr>
        <w:autoSpaceDE w:val="0"/>
        <w:autoSpaceDN w:val="0"/>
        <w:adjustRightInd w:val="0"/>
        <w:jc w:val="right"/>
        <w:rPr>
          <w:rFonts w:eastAsiaTheme="minorEastAsia"/>
          <w:sz w:val="26"/>
          <w:szCs w:val="26"/>
        </w:rPr>
      </w:pPr>
      <w:proofErr w:type="gramStart"/>
      <w:r w:rsidRPr="007834BC">
        <w:rPr>
          <w:rFonts w:eastAsiaTheme="minorEastAsia"/>
          <w:sz w:val="26"/>
          <w:szCs w:val="26"/>
        </w:rPr>
        <w:t>(за исключением полетов беспилотных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воздушных судов с </w:t>
      </w:r>
      <w:proofErr w:type="gramStart"/>
      <w:r w:rsidRPr="007834BC">
        <w:rPr>
          <w:rFonts w:eastAsiaTheme="minorEastAsia"/>
          <w:sz w:val="26"/>
          <w:szCs w:val="26"/>
        </w:rPr>
        <w:t>максимальной</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взлетной массой менее 0,25 кг),</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подъемов привязных аэростатов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над населенными пунктами,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посадки (взлета) </w:t>
      </w:r>
      <w:proofErr w:type="gramStart"/>
      <w:r w:rsidRPr="007834BC">
        <w:rPr>
          <w:rFonts w:eastAsiaTheme="minorEastAsia"/>
          <w:sz w:val="26"/>
          <w:szCs w:val="26"/>
        </w:rPr>
        <w:t>на</w:t>
      </w:r>
      <w:proofErr w:type="gramEnd"/>
      <w:r w:rsidRPr="007834BC">
        <w:rPr>
          <w:rFonts w:eastAsiaTheme="minorEastAsia"/>
          <w:sz w:val="26"/>
          <w:szCs w:val="26"/>
        </w:rPr>
        <w:t xml:space="preserve"> расположенные</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 границах населенных пунктов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площадки, сведения о которых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не </w:t>
      </w:r>
      <w:proofErr w:type="gramStart"/>
      <w:r w:rsidRPr="007834BC">
        <w:rPr>
          <w:rFonts w:eastAsiaTheme="minorEastAsia"/>
          <w:sz w:val="26"/>
          <w:szCs w:val="26"/>
        </w:rPr>
        <w:t>опубликованы</w:t>
      </w:r>
      <w:proofErr w:type="gramEnd"/>
      <w:r w:rsidRPr="007834BC">
        <w:rPr>
          <w:rFonts w:eastAsiaTheme="minorEastAsia"/>
          <w:sz w:val="26"/>
          <w:szCs w:val="26"/>
        </w:rPr>
        <w:t xml:space="preserve"> в документах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аэронавигационной информации"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РАЗРЕШЕНИЕ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 выполнение авиационных работ, парашютных прыжков,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демонстрационных полетов воздушных судов, полетов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беспилотных воздушных судов (за исключением полетов</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беспилотных воздушных судов с максимальной взлетной массой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менее 0,25 кг), подъема привязных аэростатов над территорией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муниципального образования "Город Глазов", посадку (взлет)</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 площадки, расположенные в границах </w:t>
      </w:r>
      <w:proofErr w:type="gramStart"/>
      <w:r w:rsidRPr="007834BC">
        <w:rPr>
          <w:rFonts w:ascii="Courier New" w:eastAsiaTheme="minorEastAsia" w:hAnsi="Courier New" w:cs="Courier New"/>
          <w:sz w:val="20"/>
          <w:szCs w:val="20"/>
        </w:rPr>
        <w:t>муниципального</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образования "Город Глазов", сведения о которых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не опубликованы в документах аэронавигационной информации</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 ____________ 20__ г.                                       N 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В  соответствии  с  </w:t>
      </w:r>
      <w:hyperlink r:id="rId55" w:history="1">
        <w:r w:rsidRPr="007834BC">
          <w:rPr>
            <w:rFonts w:ascii="Courier New" w:eastAsiaTheme="minorEastAsia" w:hAnsi="Courier New" w:cs="Courier New"/>
            <w:color w:val="000000" w:themeColor="text1"/>
            <w:sz w:val="20"/>
            <w:szCs w:val="20"/>
          </w:rPr>
          <w:t>пунктом  49</w:t>
        </w:r>
      </w:hyperlink>
      <w:r w:rsidRPr="007834BC">
        <w:rPr>
          <w:rFonts w:ascii="Courier New" w:eastAsiaTheme="minorEastAsia" w:hAnsi="Courier New" w:cs="Courier New"/>
          <w:color w:val="000000" w:themeColor="text1"/>
          <w:sz w:val="20"/>
          <w:szCs w:val="20"/>
        </w:rPr>
        <w:t xml:space="preserve"> Фе</w:t>
      </w:r>
      <w:r w:rsidRPr="007834BC">
        <w:rPr>
          <w:rFonts w:ascii="Courier New" w:eastAsiaTheme="minorEastAsia" w:hAnsi="Courier New" w:cs="Courier New"/>
          <w:sz w:val="20"/>
          <w:szCs w:val="20"/>
        </w:rPr>
        <w:t>деральных правил использования воздушного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пространства     Российской    Федерации,    </w:t>
      </w:r>
      <w:proofErr w:type="gramStart"/>
      <w:r w:rsidRPr="007834BC">
        <w:rPr>
          <w:rFonts w:ascii="Courier New" w:eastAsiaTheme="minorEastAsia" w:hAnsi="Courier New" w:cs="Courier New"/>
          <w:sz w:val="20"/>
          <w:szCs w:val="20"/>
        </w:rPr>
        <w:t>утвержденных</w:t>
      </w:r>
      <w:proofErr w:type="gramEnd"/>
      <w:r w:rsidRPr="007834BC">
        <w:rPr>
          <w:rFonts w:ascii="Courier New" w:eastAsiaTheme="minorEastAsia" w:hAnsi="Courier New" w:cs="Courier New"/>
          <w:sz w:val="20"/>
          <w:szCs w:val="20"/>
        </w:rPr>
        <w:t xml:space="preserve">    постановлением</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Правительства   Российской  Федерации  от  11.03.2010  N 138, Администрация</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города Глазова разрешает</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(фамилия, имя, отчество физического лица (при наличии)/наименование</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юридического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адрес местонахождения/места жительства;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серия и номер свидетельства о регистрации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юридического лица/серия и номер документа, удостоверяющего личность)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использование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образования "Город Глазов" </w:t>
      </w:r>
      <w:proofErr w:type="gramStart"/>
      <w:r w:rsidRPr="007834BC">
        <w:rPr>
          <w:rFonts w:ascii="Courier New" w:eastAsiaTheme="minorEastAsia" w:hAnsi="Courier New" w:cs="Courier New"/>
          <w:sz w:val="20"/>
          <w:szCs w:val="20"/>
        </w:rPr>
        <w:t>для</w:t>
      </w:r>
      <w:proofErr w:type="gramEnd"/>
      <w:r w:rsidRPr="007834BC">
        <w:rPr>
          <w:rFonts w:ascii="Courier New" w:eastAsiaTheme="minorEastAsia" w:hAnsi="Courier New" w:cs="Courier New"/>
          <w:sz w:val="20"/>
          <w:szCs w:val="20"/>
        </w:rPr>
        <w:t>: 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(вид деятельности при использовании воздушного пространства)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на воздушном судне: 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тип: 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государственный   регистрационный  (опознавательный/учетно-опознавательный)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знак: 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заводской номер (при наличии): 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Сроки  использования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образования "Город Глазов" 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Время  использования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lastRenderedPageBreak/>
        <w:t>образования "Город Глазов" 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Место  использования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roofErr w:type="gramStart"/>
      <w:r w:rsidRPr="007834BC">
        <w:rPr>
          <w:rFonts w:ascii="Courier New" w:eastAsiaTheme="minorEastAsia" w:hAnsi="Courier New" w:cs="Courier New"/>
          <w:sz w:val="20"/>
          <w:szCs w:val="20"/>
        </w:rPr>
        <w:t>образования    "Город   Глазов"   (посадочные   площадки,   планируемые   к</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использованию): 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Ограничения/примечания: 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Срок действия разрешения: 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 ___________ 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(должность)      (подпись)             (расшифровка подписи)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r w:rsidRPr="007834BC">
        <w:rPr>
          <w:rFonts w:eastAsiaTheme="minorEastAsia"/>
          <w:sz w:val="26"/>
          <w:szCs w:val="26"/>
        </w:rPr>
        <w:t>Приложение 3</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к Административному регламенту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 предоставлению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муниципальной услуги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"Выдача разрешения</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на выполнение </w:t>
      </w:r>
      <w:proofErr w:type="gramStart"/>
      <w:r w:rsidRPr="007834BC">
        <w:rPr>
          <w:rFonts w:eastAsiaTheme="minorEastAsia"/>
          <w:sz w:val="26"/>
          <w:szCs w:val="26"/>
        </w:rPr>
        <w:t>авиационных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работ, парашютных прыжков,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демонстрационных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воздушных судов,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беспилотных воздушных судов</w:t>
      </w:r>
    </w:p>
    <w:p w:rsidR="007834BC" w:rsidRPr="007834BC" w:rsidRDefault="007834BC" w:rsidP="007834BC">
      <w:pPr>
        <w:autoSpaceDE w:val="0"/>
        <w:autoSpaceDN w:val="0"/>
        <w:adjustRightInd w:val="0"/>
        <w:jc w:val="right"/>
        <w:rPr>
          <w:rFonts w:eastAsiaTheme="minorEastAsia"/>
          <w:sz w:val="26"/>
          <w:szCs w:val="26"/>
        </w:rPr>
      </w:pPr>
      <w:proofErr w:type="gramStart"/>
      <w:r w:rsidRPr="007834BC">
        <w:rPr>
          <w:rFonts w:eastAsiaTheme="minorEastAsia"/>
          <w:sz w:val="26"/>
          <w:szCs w:val="26"/>
        </w:rPr>
        <w:t>(за исключением полетов беспилотных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воздушных судов с </w:t>
      </w:r>
      <w:proofErr w:type="gramStart"/>
      <w:r w:rsidRPr="007834BC">
        <w:rPr>
          <w:rFonts w:eastAsiaTheme="minorEastAsia"/>
          <w:sz w:val="26"/>
          <w:szCs w:val="26"/>
        </w:rPr>
        <w:t>максимальной</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взлетной массой менее 0,25 кг),</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подъемов привязных аэростатов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над населенными пунктами,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посадки (взлета) </w:t>
      </w:r>
      <w:proofErr w:type="gramStart"/>
      <w:r w:rsidRPr="007834BC">
        <w:rPr>
          <w:rFonts w:eastAsiaTheme="minorEastAsia"/>
          <w:sz w:val="26"/>
          <w:szCs w:val="26"/>
        </w:rPr>
        <w:t>на</w:t>
      </w:r>
      <w:proofErr w:type="gramEnd"/>
      <w:r w:rsidRPr="007834BC">
        <w:rPr>
          <w:rFonts w:eastAsiaTheme="minorEastAsia"/>
          <w:sz w:val="26"/>
          <w:szCs w:val="26"/>
        </w:rPr>
        <w:t xml:space="preserve"> расположенные</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 границах населенных пунктов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площадки, сведения о которых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не </w:t>
      </w:r>
      <w:proofErr w:type="gramStart"/>
      <w:r w:rsidRPr="007834BC">
        <w:rPr>
          <w:rFonts w:eastAsiaTheme="minorEastAsia"/>
          <w:sz w:val="26"/>
          <w:szCs w:val="26"/>
        </w:rPr>
        <w:t>опубликованы</w:t>
      </w:r>
      <w:proofErr w:type="gramEnd"/>
      <w:r w:rsidRPr="007834BC">
        <w:rPr>
          <w:rFonts w:eastAsiaTheme="minorEastAsia"/>
          <w:sz w:val="26"/>
          <w:szCs w:val="26"/>
        </w:rPr>
        <w:t xml:space="preserve"> в документах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аэронавигационной информации"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УВЕДОМЛЕНИЕ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об отказе в выдаче разрешения на выполнение </w:t>
      </w:r>
      <w:proofErr w:type="gramStart"/>
      <w:r w:rsidRPr="007834BC">
        <w:rPr>
          <w:rFonts w:ascii="Courier New" w:eastAsiaTheme="minorEastAsia" w:hAnsi="Courier New" w:cs="Courier New"/>
          <w:sz w:val="20"/>
          <w:szCs w:val="20"/>
        </w:rPr>
        <w:t>авиационных</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работ, парашютных прыжков, демонстрационных полетов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воздушных судов, полетов беспилотных воздушных судов (за</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исключением полетов беспилотных воздушных судов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с максимальной взлетной массой менее 0,25 кг), подъема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привязных аэростатов над территорией </w:t>
      </w:r>
      <w:proofErr w:type="gramStart"/>
      <w:r w:rsidRPr="007834BC">
        <w:rPr>
          <w:rFonts w:ascii="Courier New" w:eastAsiaTheme="minorEastAsia" w:hAnsi="Courier New" w:cs="Courier New"/>
          <w:sz w:val="20"/>
          <w:szCs w:val="20"/>
        </w:rPr>
        <w:t>муниципального</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образования "Город Глазов", посадку (взлет) на площадки,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расположенные в границах муниципального образования "Город</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Глазов", </w:t>
      </w:r>
      <w:proofErr w:type="gramStart"/>
      <w:r w:rsidRPr="007834BC">
        <w:rPr>
          <w:rFonts w:ascii="Courier New" w:eastAsiaTheme="minorEastAsia" w:hAnsi="Courier New" w:cs="Courier New"/>
          <w:sz w:val="20"/>
          <w:szCs w:val="20"/>
        </w:rPr>
        <w:t>сведения</w:t>
      </w:r>
      <w:proofErr w:type="gramEnd"/>
      <w:r w:rsidRPr="007834BC">
        <w:rPr>
          <w:rFonts w:ascii="Courier New" w:eastAsiaTheme="minorEastAsia" w:hAnsi="Courier New" w:cs="Courier New"/>
          <w:sz w:val="20"/>
          <w:szCs w:val="20"/>
        </w:rPr>
        <w:t xml:space="preserve"> о которых не опубликованы в документах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аэронавигационной информации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 ___________ 20__ г.</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(наименование юридического лица; фамилия, имя, отчество (при наличии)</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физического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(основание отказа в выдаче разрешения)</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 _____________ 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(должность)       (подпись)             (расшифровка подписи)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Default="007834BC" w:rsidP="00EE72FD">
      <w:pPr>
        <w:ind w:right="566"/>
        <w:jc w:val="center"/>
        <w:outlineLvl w:val="0"/>
        <w:rPr>
          <w:rStyle w:val="af4"/>
          <w:b/>
          <w:color w:val="auto"/>
          <w:sz w:val="26"/>
          <w:szCs w:val="26"/>
        </w:rPr>
      </w:pPr>
    </w:p>
    <w:p w:rsidR="007834BC" w:rsidRDefault="007834BC" w:rsidP="00EE72FD">
      <w:pPr>
        <w:ind w:right="566"/>
        <w:jc w:val="center"/>
        <w:outlineLvl w:val="0"/>
        <w:rPr>
          <w:rStyle w:val="af4"/>
          <w:b/>
          <w:color w:val="auto"/>
          <w:sz w:val="26"/>
          <w:szCs w:val="26"/>
        </w:rPr>
      </w:pPr>
    </w:p>
    <w:p w:rsidR="007834BC" w:rsidRDefault="007834BC" w:rsidP="00EE72FD">
      <w:pPr>
        <w:ind w:right="566"/>
        <w:jc w:val="center"/>
        <w:outlineLvl w:val="0"/>
        <w:rPr>
          <w:rStyle w:val="af4"/>
          <w:b/>
          <w:color w:val="auto"/>
          <w:sz w:val="26"/>
          <w:szCs w:val="26"/>
        </w:rPr>
      </w:pPr>
    </w:p>
    <w:p w:rsidR="007834BC" w:rsidRDefault="007834BC" w:rsidP="00EE72FD">
      <w:pPr>
        <w:ind w:right="566"/>
        <w:jc w:val="center"/>
        <w:outlineLvl w:val="0"/>
        <w:rPr>
          <w:rStyle w:val="af4"/>
          <w:b/>
          <w:color w:val="auto"/>
          <w:sz w:val="26"/>
          <w:szCs w:val="26"/>
        </w:rPr>
      </w:pPr>
    </w:p>
    <w:p w:rsidR="001F1436" w:rsidRPr="00D36B00" w:rsidRDefault="001F1436" w:rsidP="001F1436">
      <w:pPr>
        <w:pageBreakBefore/>
        <w:tabs>
          <w:tab w:val="left" w:pos="7667"/>
        </w:tabs>
        <w:ind w:firstLine="555"/>
        <w:jc w:val="both"/>
        <w:rPr>
          <w:b/>
          <w:color w:val="000000"/>
          <w:sz w:val="26"/>
          <w:szCs w:val="26"/>
        </w:rPr>
      </w:pPr>
      <w:r w:rsidRPr="00D36B00">
        <w:rPr>
          <w:b/>
          <w:color w:val="000000"/>
          <w:sz w:val="26"/>
          <w:szCs w:val="26"/>
        </w:rPr>
        <w:lastRenderedPageBreak/>
        <w:t>СОГЛАСОВАНО</w:t>
      </w:r>
    </w:p>
    <w:p w:rsidR="001F1436" w:rsidRPr="00D36B00" w:rsidRDefault="001F1436" w:rsidP="001F1436">
      <w:pPr>
        <w:ind w:firstLine="555"/>
        <w:rPr>
          <w:color w:val="000000"/>
          <w:sz w:val="26"/>
          <w:szCs w:val="26"/>
        </w:rPr>
      </w:pPr>
    </w:p>
    <w:tbl>
      <w:tblPr>
        <w:tblW w:w="10172" w:type="dxa"/>
        <w:tblLayout w:type="fixed"/>
        <w:tblLook w:val="04A0" w:firstRow="1" w:lastRow="0" w:firstColumn="1" w:lastColumn="0" w:noHBand="0" w:noVBand="1"/>
      </w:tblPr>
      <w:tblGrid>
        <w:gridCol w:w="4219"/>
        <w:gridCol w:w="425"/>
        <w:gridCol w:w="5103"/>
        <w:gridCol w:w="425"/>
      </w:tblGrid>
      <w:tr w:rsidR="001F1436" w:rsidRPr="00D36B00" w:rsidTr="002B017C">
        <w:trPr>
          <w:trHeight w:val="2365"/>
        </w:trPr>
        <w:tc>
          <w:tcPr>
            <w:tcW w:w="4219" w:type="dxa"/>
          </w:tcPr>
          <w:p w:rsidR="001F1436" w:rsidRPr="00D36B00" w:rsidRDefault="001F1436" w:rsidP="002B017C">
            <w:pPr>
              <w:rPr>
                <w:sz w:val="26"/>
                <w:szCs w:val="26"/>
              </w:rPr>
            </w:pPr>
            <w:r>
              <w:rPr>
                <w:color w:val="000000"/>
                <w:sz w:val="26"/>
                <w:szCs w:val="26"/>
              </w:rPr>
              <w:t>Заместитель</w:t>
            </w:r>
            <w:r w:rsidRPr="00D36B00">
              <w:rPr>
                <w:color w:val="000000"/>
                <w:sz w:val="26"/>
                <w:szCs w:val="26"/>
              </w:rPr>
              <w:t xml:space="preserve"> Главы Администрации города Глазова по вопросам строительства, архитектуры и жилищно-коммунального хозяйства</w:t>
            </w:r>
            <w:r w:rsidRPr="00D36B00">
              <w:rPr>
                <w:sz w:val="26"/>
                <w:szCs w:val="26"/>
              </w:rPr>
              <w:t xml:space="preserve"> </w:t>
            </w:r>
          </w:p>
          <w:p w:rsidR="001F1436" w:rsidRPr="00D36B00" w:rsidRDefault="001F1436" w:rsidP="002B017C">
            <w:pPr>
              <w:rPr>
                <w:sz w:val="26"/>
                <w:szCs w:val="26"/>
              </w:rPr>
            </w:pPr>
            <w:r w:rsidRPr="00D36B00">
              <w:rPr>
                <w:sz w:val="26"/>
                <w:szCs w:val="26"/>
              </w:rPr>
              <w:t xml:space="preserve">                               </w:t>
            </w:r>
            <w:r>
              <w:rPr>
                <w:sz w:val="26"/>
                <w:szCs w:val="26"/>
              </w:rPr>
              <w:t xml:space="preserve">      </w:t>
            </w:r>
            <w:r w:rsidRPr="00D36B00">
              <w:rPr>
                <w:sz w:val="26"/>
                <w:szCs w:val="26"/>
              </w:rPr>
              <w:t xml:space="preserve">  С.К. Блинов </w:t>
            </w:r>
          </w:p>
          <w:p w:rsidR="001F1436" w:rsidRPr="00D36B00" w:rsidRDefault="001F1436" w:rsidP="002B017C">
            <w:pPr>
              <w:rPr>
                <w:color w:val="000000"/>
                <w:sz w:val="26"/>
                <w:szCs w:val="26"/>
              </w:rPr>
            </w:pPr>
            <w:r w:rsidRPr="00D36B00">
              <w:rPr>
                <w:sz w:val="26"/>
                <w:szCs w:val="26"/>
              </w:rPr>
              <w:t xml:space="preserve">                     </w:t>
            </w:r>
            <w:r>
              <w:rPr>
                <w:sz w:val="26"/>
                <w:szCs w:val="26"/>
              </w:rPr>
              <w:t xml:space="preserve">                              </w:t>
            </w:r>
            <w:r w:rsidRPr="00D36B00">
              <w:rPr>
                <w:sz w:val="26"/>
                <w:szCs w:val="26"/>
              </w:rPr>
              <w:t>202</w:t>
            </w:r>
            <w:r>
              <w:rPr>
                <w:sz w:val="26"/>
                <w:szCs w:val="26"/>
              </w:rPr>
              <w:t>1</w:t>
            </w:r>
          </w:p>
        </w:tc>
        <w:tc>
          <w:tcPr>
            <w:tcW w:w="425" w:type="dxa"/>
          </w:tcPr>
          <w:p w:rsidR="001F1436" w:rsidRPr="00D36B00" w:rsidRDefault="001F1436" w:rsidP="002B017C">
            <w:pPr>
              <w:snapToGrid w:val="0"/>
              <w:rPr>
                <w:color w:val="000000"/>
                <w:sz w:val="26"/>
                <w:szCs w:val="26"/>
              </w:rPr>
            </w:pPr>
          </w:p>
        </w:tc>
        <w:tc>
          <w:tcPr>
            <w:tcW w:w="5103" w:type="dxa"/>
          </w:tcPr>
          <w:p w:rsidR="001F1436" w:rsidRPr="00D36B00" w:rsidRDefault="001F1436" w:rsidP="002B017C">
            <w:pPr>
              <w:snapToGrid w:val="0"/>
              <w:rPr>
                <w:color w:val="000000"/>
                <w:sz w:val="26"/>
                <w:szCs w:val="26"/>
              </w:rPr>
            </w:pPr>
            <w:r w:rsidRPr="00D36B00">
              <w:rPr>
                <w:color w:val="000000"/>
                <w:sz w:val="26"/>
                <w:szCs w:val="26"/>
              </w:rPr>
              <w:t>Начальник  управления  жилищно-коммунального хозяйства, наделенного правами юридического лица, Администрации города Глазова</w:t>
            </w:r>
          </w:p>
          <w:p w:rsidR="001F1436" w:rsidRPr="00D36B00" w:rsidRDefault="001F1436" w:rsidP="002B017C">
            <w:pPr>
              <w:rPr>
                <w:color w:val="000000"/>
                <w:sz w:val="26"/>
                <w:szCs w:val="26"/>
              </w:rPr>
            </w:pPr>
            <w:r w:rsidRPr="00D36B00">
              <w:rPr>
                <w:color w:val="000000"/>
                <w:sz w:val="26"/>
                <w:szCs w:val="26"/>
              </w:rPr>
              <w:t xml:space="preserve">                                                  </w:t>
            </w:r>
          </w:p>
          <w:p w:rsidR="001F1436" w:rsidRPr="00D36B00" w:rsidRDefault="001F1436" w:rsidP="002B017C">
            <w:pPr>
              <w:rPr>
                <w:color w:val="000000"/>
                <w:sz w:val="26"/>
                <w:szCs w:val="26"/>
              </w:rPr>
            </w:pPr>
            <w:r w:rsidRPr="00D36B00">
              <w:rPr>
                <w:color w:val="000000"/>
                <w:sz w:val="26"/>
                <w:szCs w:val="26"/>
              </w:rPr>
              <w:t xml:space="preserve">                                      </w:t>
            </w:r>
            <w:r>
              <w:rPr>
                <w:color w:val="000000"/>
                <w:sz w:val="26"/>
                <w:szCs w:val="26"/>
              </w:rPr>
              <w:t xml:space="preserve">             </w:t>
            </w:r>
            <w:r w:rsidRPr="00D36B00">
              <w:rPr>
                <w:color w:val="000000"/>
                <w:sz w:val="26"/>
                <w:szCs w:val="26"/>
              </w:rPr>
              <w:t>Е.Ю. Шейко</w:t>
            </w:r>
          </w:p>
          <w:p w:rsidR="001F1436" w:rsidRPr="00D36B00" w:rsidRDefault="001F1436" w:rsidP="002B017C">
            <w:pPr>
              <w:rPr>
                <w:color w:val="000000"/>
                <w:sz w:val="26"/>
                <w:szCs w:val="26"/>
              </w:rPr>
            </w:pPr>
            <w:r w:rsidRPr="00D36B00">
              <w:rPr>
                <w:color w:val="000000"/>
                <w:sz w:val="26"/>
                <w:szCs w:val="26"/>
              </w:rPr>
              <w:t xml:space="preserve">                                                    </w:t>
            </w:r>
            <w:r>
              <w:rPr>
                <w:color w:val="000000"/>
                <w:sz w:val="26"/>
                <w:szCs w:val="26"/>
              </w:rPr>
              <w:t xml:space="preserve">            2021</w:t>
            </w:r>
          </w:p>
        </w:tc>
        <w:tc>
          <w:tcPr>
            <w:tcW w:w="425" w:type="dxa"/>
          </w:tcPr>
          <w:p w:rsidR="001F1436" w:rsidRPr="00D36B00" w:rsidRDefault="001F1436" w:rsidP="002B017C">
            <w:pPr>
              <w:snapToGrid w:val="0"/>
              <w:rPr>
                <w:color w:val="000000"/>
                <w:sz w:val="26"/>
                <w:szCs w:val="26"/>
              </w:rPr>
            </w:pPr>
          </w:p>
        </w:tc>
      </w:tr>
      <w:tr w:rsidR="001F1436" w:rsidRPr="00D36B00" w:rsidTr="002B017C">
        <w:trPr>
          <w:gridAfter w:val="1"/>
          <w:wAfter w:w="425" w:type="dxa"/>
          <w:trHeight w:val="363"/>
        </w:trPr>
        <w:tc>
          <w:tcPr>
            <w:tcW w:w="4219" w:type="dxa"/>
          </w:tcPr>
          <w:p w:rsidR="001F1436" w:rsidRPr="00D36B00" w:rsidRDefault="001F1436" w:rsidP="002B017C">
            <w:pPr>
              <w:snapToGrid w:val="0"/>
              <w:rPr>
                <w:color w:val="000000"/>
                <w:sz w:val="26"/>
                <w:szCs w:val="26"/>
              </w:rPr>
            </w:pPr>
          </w:p>
        </w:tc>
        <w:tc>
          <w:tcPr>
            <w:tcW w:w="425" w:type="dxa"/>
          </w:tcPr>
          <w:p w:rsidR="001F1436" w:rsidRPr="00D36B00" w:rsidRDefault="001F1436" w:rsidP="002B017C">
            <w:pPr>
              <w:snapToGrid w:val="0"/>
              <w:rPr>
                <w:color w:val="000000"/>
                <w:sz w:val="26"/>
                <w:szCs w:val="26"/>
              </w:rPr>
            </w:pPr>
          </w:p>
        </w:tc>
        <w:tc>
          <w:tcPr>
            <w:tcW w:w="5103" w:type="dxa"/>
          </w:tcPr>
          <w:p w:rsidR="001F1436" w:rsidRPr="00D36B00" w:rsidRDefault="001F1436" w:rsidP="002B017C">
            <w:pPr>
              <w:snapToGrid w:val="0"/>
              <w:rPr>
                <w:color w:val="000000"/>
                <w:sz w:val="26"/>
                <w:szCs w:val="26"/>
              </w:rPr>
            </w:pPr>
          </w:p>
        </w:tc>
      </w:tr>
      <w:tr w:rsidR="001F1436" w:rsidRPr="00D36B00" w:rsidTr="002B017C">
        <w:trPr>
          <w:gridAfter w:val="1"/>
          <w:wAfter w:w="425" w:type="dxa"/>
        </w:trPr>
        <w:tc>
          <w:tcPr>
            <w:tcW w:w="4219" w:type="dxa"/>
          </w:tcPr>
          <w:p w:rsidR="001F1436" w:rsidRPr="00D36B00" w:rsidRDefault="001F1436" w:rsidP="002B017C">
            <w:pPr>
              <w:rPr>
                <w:color w:val="000000"/>
                <w:sz w:val="26"/>
                <w:szCs w:val="26"/>
              </w:rPr>
            </w:pPr>
            <w:r>
              <w:rPr>
                <w:sz w:val="26"/>
                <w:szCs w:val="26"/>
              </w:rPr>
              <w:t>Начальник организационной и кадровой работы Администрации города Глазова</w:t>
            </w:r>
          </w:p>
          <w:p w:rsidR="001F1436" w:rsidRPr="00D36B00" w:rsidRDefault="001F1436" w:rsidP="002B017C">
            <w:pPr>
              <w:rPr>
                <w:color w:val="000000"/>
                <w:sz w:val="26"/>
                <w:szCs w:val="26"/>
              </w:rPr>
            </w:pPr>
            <w:r w:rsidRPr="00D36B00">
              <w:rPr>
                <w:color w:val="000000"/>
                <w:sz w:val="26"/>
                <w:szCs w:val="26"/>
              </w:rPr>
              <w:t xml:space="preserve">                                   </w:t>
            </w:r>
          </w:p>
          <w:p w:rsidR="001F1436" w:rsidRPr="00D36B00" w:rsidRDefault="001F1436" w:rsidP="002B017C">
            <w:pPr>
              <w:rPr>
                <w:color w:val="000000"/>
                <w:sz w:val="26"/>
                <w:szCs w:val="26"/>
              </w:rPr>
            </w:pPr>
            <w:r w:rsidRPr="00D36B00">
              <w:rPr>
                <w:color w:val="000000"/>
                <w:sz w:val="26"/>
                <w:szCs w:val="26"/>
              </w:rPr>
              <w:t xml:space="preserve">                                  Н.А. Трефилова                                       </w:t>
            </w:r>
          </w:p>
          <w:p w:rsidR="001F1436" w:rsidRPr="00D36B00" w:rsidRDefault="001F1436" w:rsidP="002B017C">
            <w:pPr>
              <w:rPr>
                <w:color w:val="000000"/>
                <w:sz w:val="26"/>
                <w:szCs w:val="26"/>
              </w:rPr>
            </w:pPr>
            <w:r w:rsidRPr="00D36B00">
              <w:rPr>
                <w:color w:val="000000"/>
                <w:sz w:val="26"/>
                <w:szCs w:val="26"/>
              </w:rPr>
              <w:t xml:space="preserve">                         </w:t>
            </w:r>
            <w:r>
              <w:rPr>
                <w:color w:val="000000"/>
                <w:sz w:val="26"/>
                <w:szCs w:val="26"/>
              </w:rPr>
              <w:t xml:space="preserve">                            2021</w:t>
            </w:r>
          </w:p>
          <w:p w:rsidR="001F1436" w:rsidRPr="00D36B00" w:rsidRDefault="001F1436" w:rsidP="002B017C">
            <w:pPr>
              <w:pStyle w:val="2"/>
              <w:rPr>
                <w:i/>
                <w:sz w:val="26"/>
                <w:szCs w:val="26"/>
              </w:rPr>
            </w:pPr>
          </w:p>
          <w:p w:rsidR="001F1436" w:rsidRPr="00D36B00" w:rsidRDefault="001F1436" w:rsidP="002B017C">
            <w:pPr>
              <w:rPr>
                <w:color w:val="000000"/>
                <w:sz w:val="26"/>
                <w:szCs w:val="26"/>
              </w:rPr>
            </w:pPr>
          </w:p>
        </w:tc>
        <w:tc>
          <w:tcPr>
            <w:tcW w:w="425" w:type="dxa"/>
          </w:tcPr>
          <w:p w:rsidR="001F1436" w:rsidRPr="00D36B00" w:rsidRDefault="001F1436" w:rsidP="002B017C">
            <w:pPr>
              <w:snapToGrid w:val="0"/>
              <w:rPr>
                <w:color w:val="000000"/>
                <w:sz w:val="26"/>
                <w:szCs w:val="26"/>
              </w:rPr>
            </w:pPr>
          </w:p>
        </w:tc>
        <w:tc>
          <w:tcPr>
            <w:tcW w:w="510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617"/>
            </w:tblGrid>
            <w:tr w:rsidR="001F1436" w:rsidRPr="00D36B00" w:rsidTr="002B017C">
              <w:trPr>
                <w:tblCellSpacing w:w="15" w:type="dxa"/>
              </w:trPr>
              <w:tc>
                <w:tcPr>
                  <w:tcW w:w="50" w:type="dxa"/>
                  <w:vAlign w:val="center"/>
                  <w:hideMark/>
                </w:tcPr>
                <w:p w:rsidR="001F1436" w:rsidRPr="00D36B00" w:rsidRDefault="001F1436" w:rsidP="002B017C">
                  <w:pPr>
                    <w:rPr>
                      <w:sz w:val="26"/>
                      <w:szCs w:val="26"/>
                    </w:rPr>
                  </w:pPr>
                </w:p>
              </w:tc>
              <w:tc>
                <w:tcPr>
                  <w:tcW w:w="4572" w:type="dxa"/>
                  <w:vAlign w:val="center"/>
                  <w:hideMark/>
                </w:tcPr>
                <w:p w:rsidR="001F1436" w:rsidRPr="00D36B00" w:rsidRDefault="001F1436" w:rsidP="002B017C">
                  <w:pPr>
                    <w:rPr>
                      <w:color w:val="000000"/>
                      <w:sz w:val="26"/>
                      <w:szCs w:val="26"/>
                    </w:rPr>
                  </w:pPr>
                  <w:r w:rsidRPr="00D36B00">
                    <w:rPr>
                      <w:sz w:val="26"/>
                      <w:szCs w:val="26"/>
                    </w:rPr>
                    <w:t xml:space="preserve">Начальник </w:t>
                  </w:r>
                  <w:r>
                    <w:rPr>
                      <w:sz w:val="26"/>
                      <w:szCs w:val="26"/>
                    </w:rPr>
                    <w:t>правового управления Администрации города Глазова</w:t>
                  </w:r>
                </w:p>
                <w:p w:rsidR="001F1436" w:rsidRPr="00D36B00" w:rsidRDefault="001F1436" w:rsidP="002B017C">
                  <w:pPr>
                    <w:rPr>
                      <w:sz w:val="26"/>
                      <w:szCs w:val="26"/>
                    </w:rPr>
                  </w:pPr>
                </w:p>
              </w:tc>
            </w:tr>
          </w:tbl>
          <w:p w:rsidR="001F1436" w:rsidRPr="00D36B00" w:rsidRDefault="001F1436" w:rsidP="002B017C">
            <w:pPr>
              <w:rPr>
                <w:color w:val="000000"/>
                <w:sz w:val="26"/>
                <w:szCs w:val="26"/>
              </w:rPr>
            </w:pPr>
            <w:r w:rsidRPr="00D36B00">
              <w:rPr>
                <w:color w:val="000000"/>
                <w:sz w:val="26"/>
                <w:szCs w:val="26"/>
              </w:rPr>
              <w:t xml:space="preserve">                                                 О.Г. Васильева</w:t>
            </w:r>
          </w:p>
          <w:p w:rsidR="001F1436" w:rsidRPr="00D36B00" w:rsidRDefault="001F1436" w:rsidP="002B017C">
            <w:pPr>
              <w:snapToGrid w:val="0"/>
              <w:rPr>
                <w:color w:val="000000"/>
                <w:sz w:val="26"/>
                <w:szCs w:val="26"/>
              </w:rPr>
            </w:pPr>
            <w:r w:rsidRPr="00D36B00">
              <w:rPr>
                <w:color w:val="000000"/>
                <w:sz w:val="26"/>
                <w:szCs w:val="26"/>
              </w:rPr>
              <w:t xml:space="preserve">                                       </w:t>
            </w:r>
            <w:r>
              <w:rPr>
                <w:color w:val="000000"/>
                <w:sz w:val="26"/>
                <w:szCs w:val="26"/>
              </w:rPr>
              <w:t xml:space="preserve">                            2021</w:t>
            </w:r>
          </w:p>
        </w:tc>
      </w:tr>
    </w:tbl>
    <w:p w:rsidR="00505293" w:rsidRDefault="00505293" w:rsidP="00EE72FD">
      <w:pPr>
        <w:spacing w:line="360" w:lineRule="auto"/>
        <w:ind w:right="566"/>
        <w:outlineLvl w:val="0"/>
        <w:rPr>
          <w:rStyle w:val="12"/>
          <w:rFonts w:ascii="Times New Roman" w:hAnsi="Times New Roman" w:cs="Times New Roman"/>
          <w:bCs w:val="0"/>
          <w:i/>
          <w:iCs/>
          <w:sz w:val="24"/>
          <w:szCs w:val="24"/>
        </w:rPr>
      </w:pPr>
    </w:p>
    <w:p w:rsidR="00505293" w:rsidRDefault="00505293" w:rsidP="00EE72FD">
      <w:pPr>
        <w:spacing w:line="360" w:lineRule="auto"/>
        <w:ind w:right="566"/>
        <w:outlineLvl w:val="0"/>
        <w:rPr>
          <w:rStyle w:val="12"/>
          <w:rFonts w:ascii="Times New Roman" w:hAnsi="Times New Roman" w:cs="Times New Roman"/>
          <w:bCs w:val="0"/>
          <w:i/>
          <w:iCs/>
          <w:sz w:val="24"/>
          <w:szCs w:val="24"/>
        </w:rPr>
      </w:pPr>
    </w:p>
    <w:p w:rsidR="00505293" w:rsidRDefault="00505293" w:rsidP="00EE72FD">
      <w:pPr>
        <w:spacing w:line="360" w:lineRule="auto"/>
        <w:ind w:right="566"/>
        <w:outlineLvl w:val="0"/>
        <w:rPr>
          <w:rStyle w:val="12"/>
          <w:rFonts w:ascii="Times New Roman" w:hAnsi="Times New Roman" w:cs="Times New Roman"/>
          <w:bCs w:val="0"/>
          <w:i/>
          <w:iCs/>
          <w:sz w:val="24"/>
          <w:szCs w:val="24"/>
        </w:rPr>
      </w:pPr>
    </w:p>
    <w:p w:rsidR="00505293" w:rsidRDefault="00505293" w:rsidP="00EE72FD">
      <w:pPr>
        <w:spacing w:line="360" w:lineRule="auto"/>
        <w:ind w:right="566"/>
        <w:outlineLvl w:val="0"/>
        <w:rPr>
          <w:rStyle w:val="12"/>
          <w:rFonts w:ascii="Times New Roman" w:hAnsi="Times New Roman" w:cs="Times New Roman"/>
          <w:bCs w:val="0"/>
          <w:i/>
          <w:iCs/>
          <w:sz w:val="24"/>
          <w:szCs w:val="24"/>
        </w:rPr>
      </w:pPr>
    </w:p>
    <w:p w:rsidR="00505293" w:rsidRDefault="00505293" w:rsidP="00EE72FD">
      <w:pPr>
        <w:spacing w:line="360" w:lineRule="auto"/>
        <w:ind w:right="566"/>
        <w:outlineLvl w:val="0"/>
        <w:rPr>
          <w:rStyle w:val="12"/>
          <w:rFonts w:ascii="Times New Roman" w:hAnsi="Times New Roman" w:cs="Times New Roman"/>
          <w:bCs w:val="0"/>
          <w:i/>
          <w:iCs/>
          <w:sz w:val="24"/>
          <w:szCs w:val="24"/>
        </w:rPr>
      </w:pPr>
    </w:p>
    <w:p w:rsidR="00EE72FD" w:rsidRDefault="00EE72FD" w:rsidP="00EE72FD">
      <w:pPr>
        <w:spacing w:line="360" w:lineRule="auto"/>
        <w:ind w:right="566"/>
        <w:outlineLvl w:val="0"/>
        <w:rPr>
          <w:rStyle w:val="12"/>
          <w:rFonts w:ascii="Times New Roman" w:hAnsi="Times New Roman" w:cs="Times New Roman"/>
          <w:bCs w:val="0"/>
          <w:iCs/>
          <w:sz w:val="24"/>
          <w:szCs w:val="24"/>
        </w:rPr>
      </w:pPr>
    </w:p>
    <w:p w:rsidR="001F1436" w:rsidRDefault="001F1436" w:rsidP="00EE72FD">
      <w:pPr>
        <w:spacing w:line="360" w:lineRule="auto"/>
        <w:ind w:right="566"/>
        <w:outlineLvl w:val="0"/>
        <w:rPr>
          <w:rStyle w:val="12"/>
          <w:rFonts w:ascii="Times New Roman" w:hAnsi="Times New Roman" w:cs="Times New Roman"/>
          <w:bCs w:val="0"/>
          <w:iCs/>
          <w:sz w:val="24"/>
          <w:szCs w:val="24"/>
        </w:rPr>
      </w:pPr>
    </w:p>
    <w:p w:rsidR="001F1436" w:rsidRDefault="001F1436" w:rsidP="00EE72FD">
      <w:pPr>
        <w:spacing w:line="360" w:lineRule="auto"/>
        <w:ind w:right="566"/>
        <w:outlineLvl w:val="0"/>
        <w:rPr>
          <w:rStyle w:val="12"/>
          <w:rFonts w:ascii="Times New Roman" w:hAnsi="Times New Roman" w:cs="Times New Roman"/>
          <w:bCs w:val="0"/>
          <w:iCs/>
          <w:sz w:val="24"/>
          <w:szCs w:val="24"/>
        </w:rPr>
      </w:pPr>
    </w:p>
    <w:p w:rsidR="001F1436" w:rsidRDefault="001F1436" w:rsidP="00EE72FD">
      <w:pPr>
        <w:spacing w:line="360" w:lineRule="auto"/>
        <w:ind w:right="566"/>
        <w:outlineLvl w:val="0"/>
        <w:rPr>
          <w:rStyle w:val="12"/>
          <w:rFonts w:ascii="Times New Roman" w:hAnsi="Times New Roman" w:cs="Times New Roman"/>
          <w:bCs w:val="0"/>
          <w:iCs/>
          <w:sz w:val="24"/>
          <w:szCs w:val="24"/>
        </w:rPr>
      </w:pPr>
    </w:p>
    <w:p w:rsidR="001F1436" w:rsidRDefault="001F1436" w:rsidP="00EE72FD">
      <w:pPr>
        <w:spacing w:line="360" w:lineRule="auto"/>
        <w:ind w:right="566"/>
        <w:outlineLvl w:val="0"/>
        <w:rPr>
          <w:rStyle w:val="12"/>
          <w:rFonts w:ascii="Times New Roman" w:hAnsi="Times New Roman" w:cs="Times New Roman"/>
          <w:bCs w:val="0"/>
          <w:iCs/>
          <w:sz w:val="24"/>
          <w:szCs w:val="24"/>
        </w:rPr>
      </w:pPr>
    </w:p>
    <w:p w:rsidR="001F1436" w:rsidRPr="00760BEF" w:rsidRDefault="001F1436" w:rsidP="00EE72FD">
      <w:pPr>
        <w:spacing w:line="360" w:lineRule="auto"/>
        <w:ind w:right="566"/>
        <w:outlineLvl w:val="0"/>
        <w:rPr>
          <w:rStyle w:val="12"/>
          <w:rFonts w:ascii="Times New Roman" w:hAnsi="Times New Roman" w:cs="Times New Roman"/>
          <w:bCs w:val="0"/>
          <w:iCs/>
          <w:sz w:val="24"/>
          <w:szCs w:val="24"/>
        </w:rPr>
      </w:pPr>
    </w:p>
    <w:p w:rsidR="00EE72FD" w:rsidRPr="00760BEF" w:rsidRDefault="00EE72FD" w:rsidP="00EE72FD">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Cs/>
          <w:sz w:val="24"/>
          <w:szCs w:val="24"/>
        </w:rPr>
        <w:t>Рассылка:</w:t>
      </w:r>
    </w:p>
    <w:p w:rsidR="00EE72FD" w:rsidRPr="00760BEF" w:rsidRDefault="00EE72FD" w:rsidP="00EE72FD">
      <w:pPr>
        <w:spacing w:line="360" w:lineRule="auto"/>
        <w:ind w:right="566"/>
        <w:rPr>
          <w:rStyle w:val="12"/>
          <w:rFonts w:ascii="Times New Roman" w:hAnsi="Times New Roman" w:cs="Times New Roman"/>
          <w:b w:val="0"/>
          <w:bCs w:val="0"/>
          <w:iCs/>
          <w:sz w:val="24"/>
          <w:szCs w:val="24"/>
        </w:rPr>
      </w:pPr>
      <w:r w:rsidRPr="00760BEF">
        <w:rPr>
          <w:rStyle w:val="af4"/>
        </w:rPr>
        <w:t xml:space="preserve">       </w:t>
      </w:r>
    </w:p>
    <w:tbl>
      <w:tblPr>
        <w:tblStyle w:val="a8"/>
        <w:tblW w:w="0" w:type="auto"/>
        <w:tblLook w:val="04A0" w:firstRow="1" w:lastRow="0" w:firstColumn="1" w:lastColumn="0" w:noHBand="0" w:noVBand="1"/>
      </w:tblPr>
      <w:tblGrid>
        <w:gridCol w:w="6510"/>
        <w:gridCol w:w="3062"/>
      </w:tblGrid>
      <w:tr w:rsidR="00F92B48" w:rsidTr="00EE72FD">
        <w:tc>
          <w:tcPr>
            <w:tcW w:w="6629" w:type="dxa"/>
          </w:tcPr>
          <w:p w:rsidR="00EE72FD" w:rsidRPr="00E649DB" w:rsidRDefault="00EE72FD" w:rsidP="00EE72FD">
            <w:pPr>
              <w:spacing w:line="360" w:lineRule="auto"/>
              <w:ind w:right="566"/>
              <w:rPr>
                <w:rStyle w:val="12"/>
                <w:rFonts w:ascii="Times New Roman" w:hAnsi="Times New Roman" w:cs="Times New Roman"/>
                <w:b w:val="0"/>
                <w:bCs w:val="0"/>
                <w:iCs/>
                <w:sz w:val="20"/>
                <w:szCs w:val="20"/>
              </w:rPr>
            </w:pPr>
            <w:r w:rsidRPr="00E649DB">
              <w:rPr>
                <w:rStyle w:val="af4"/>
                <w:color w:val="auto"/>
                <w:sz w:val="20"/>
                <w:szCs w:val="20"/>
              </w:rPr>
              <w:t>Управление организационной  и кадровой работы</w:t>
            </w:r>
          </w:p>
        </w:tc>
        <w:tc>
          <w:tcPr>
            <w:tcW w:w="3118" w:type="dxa"/>
          </w:tcPr>
          <w:p w:rsidR="00EE72FD" w:rsidRPr="00E649DB" w:rsidRDefault="00EE72FD" w:rsidP="00EE72FD">
            <w:pPr>
              <w:spacing w:line="360" w:lineRule="auto"/>
              <w:rPr>
                <w:rStyle w:val="12"/>
                <w:rFonts w:ascii="Times New Roman" w:hAnsi="Times New Roman" w:cs="Times New Roman"/>
                <w:b w:val="0"/>
                <w:bCs w:val="0"/>
                <w:iCs/>
                <w:sz w:val="20"/>
                <w:szCs w:val="20"/>
              </w:rPr>
            </w:pPr>
            <w:r w:rsidRPr="00E649DB">
              <w:rPr>
                <w:rStyle w:val="af4"/>
                <w:color w:val="auto"/>
                <w:sz w:val="20"/>
                <w:szCs w:val="20"/>
              </w:rPr>
              <w:t>Оригинал</w:t>
            </w:r>
          </w:p>
        </w:tc>
      </w:tr>
      <w:tr w:rsidR="00F92B48" w:rsidTr="00EE72FD">
        <w:tc>
          <w:tcPr>
            <w:tcW w:w="6629" w:type="dxa"/>
          </w:tcPr>
          <w:p w:rsidR="00EE72FD" w:rsidRPr="00E649DB" w:rsidRDefault="00EE72FD" w:rsidP="00EE72FD">
            <w:pPr>
              <w:spacing w:line="360" w:lineRule="auto"/>
              <w:ind w:right="566"/>
              <w:rPr>
                <w:rStyle w:val="12"/>
                <w:rFonts w:ascii="Times New Roman" w:hAnsi="Times New Roman" w:cs="Times New Roman"/>
                <w:b w:val="0"/>
                <w:bCs w:val="0"/>
                <w:iCs/>
                <w:sz w:val="20"/>
                <w:szCs w:val="20"/>
              </w:rPr>
            </w:pPr>
            <w:r w:rsidRPr="00E649DB">
              <w:rPr>
                <w:rStyle w:val="af4"/>
                <w:color w:val="auto"/>
                <w:sz w:val="20"/>
                <w:szCs w:val="20"/>
              </w:rPr>
              <w:t>Управление ЖКХ</w:t>
            </w:r>
          </w:p>
        </w:tc>
        <w:tc>
          <w:tcPr>
            <w:tcW w:w="3118" w:type="dxa"/>
          </w:tcPr>
          <w:p w:rsidR="00EE72FD" w:rsidRPr="00E649DB" w:rsidRDefault="00EE72FD" w:rsidP="00EE72FD">
            <w:pPr>
              <w:spacing w:line="360" w:lineRule="auto"/>
              <w:rPr>
                <w:rStyle w:val="12"/>
                <w:rFonts w:ascii="Times New Roman" w:hAnsi="Times New Roman" w:cs="Times New Roman"/>
                <w:b w:val="0"/>
                <w:bCs w:val="0"/>
                <w:iCs/>
                <w:sz w:val="20"/>
                <w:szCs w:val="20"/>
              </w:rPr>
            </w:pPr>
            <w:r w:rsidRPr="00E649DB">
              <w:rPr>
                <w:rStyle w:val="af4"/>
                <w:color w:val="auto"/>
                <w:sz w:val="20"/>
                <w:szCs w:val="20"/>
              </w:rPr>
              <w:t>Копия</w:t>
            </w:r>
          </w:p>
        </w:tc>
      </w:tr>
    </w:tbl>
    <w:p w:rsidR="00EE72FD" w:rsidRPr="009131CA" w:rsidRDefault="00EE72FD" w:rsidP="00EE72FD">
      <w:pPr>
        <w:spacing w:line="360" w:lineRule="auto"/>
        <w:ind w:right="566"/>
        <w:rPr>
          <w:rStyle w:val="12"/>
          <w:rFonts w:ascii="Times New Roman" w:hAnsi="Times New Roman" w:cs="Times New Roman"/>
          <w:b w:val="0"/>
          <w:bCs w:val="0"/>
          <w:iCs/>
          <w:sz w:val="24"/>
          <w:szCs w:val="24"/>
        </w:rPr>
      </w:pPr>
    </w:p>
    <w:p w:rsidR="00EE72FD" w:rsidRPr="009131CA" w:rsidRDefault="00EE72FD" w:rsidP="00EE72FD">
      <w:pPr>
        <w:spacing w:line="360" w:lineRule="auto"/>
        <w:ind w:right="566"/>
        <w:rPr>
          <w:rStyle w:val="12"/>
          <w:rFonts w:ascii="Times New Roman" w:hAnsi="Times New Roman" w:cs="Times New Roman"/>
          <w:bCs w:val="0"/>
          <w:iCs/>
          <w:sz w:val="25"/>
          <w:szCs w:val="25"/>
          <w:lang w:val="en-US"/>
        </w:rPr>
      </w:pPr>
    </w:p>
    <w:p w:rsidR="00EE72FD" w:rsidRPr="009131CA" w:rsidRDefault="00EE72FD" w:rsidP="00EE72FD">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Исп.: </w:t>
      </w:r>
      <w:r w:rsidRPr="009131CA">
        <w:rPr>
          <w:rStyle w:val="af4"/>
          <w:b/>
          <w:color w:val="auto"/>
          <w:sz w:val="16"/>
          <w:szCs w:val="16"/>
        </w:rPr>
        <w:t>Веретенникова Мария Александровна</w:t>
      </w:r>
      <w:proofErr w:type="gramStart"/>
      <w:r w:rsidRPr="009131CA">
        <w:rPr>
          <w:rStyle w:val="12"/>
          <w:rFonts w:ascii="Times New Roman" w:hAnsi="Times New Roman" w:cs="Times New Roman"/>
          <w:b w:val="0"/>
          <w:bCs w:val="0"/>
          <w:iCs/>
          <w:sz w:val="16"/>
          <w:szCs w:val="16"/>
        </w:rPr>
        <w:t xml:space="preserve"> ,</w:t>
      </w:r>
      <w:proofErr w:type="gramEnd"/>
      <w:r w:rsidRPr="009131CA">
        <w:rPr>
          <w:rStyle w:val="12"/>
          <w:rFonts w:ascii="Times New Roman" w:hAnsi="Times New Roman" w:cs="Times New Roman"/>
          <w:b w:val="0"/>
          <w:bCs w:val="0"/>
          <w:iCs/>
          <w:sz w:val="16"/>
          <w:szCs w:val="16"/>
        </w:rPr>
        <w:t xml:space="preserve"> </w:t>
      </w:r>
    </w:p>
    <w:p w:rsidR="00EE72FD" w:rsidRPr="009131CA" w:rsidRDefault="00EE72FD" w:rsidP="00EE72FD">
      <w:pPr>
        <w:spacing w:line="360" w:lineRule="auto"/>
        <w:ind w:right="566"/>
        <w:outlineLvl w:val="0"/>
        <w:rPr>
          <w:rStyle w:val="12"/>
          <w:rFonts w:ascii="Times New Roman" w:hAnsi="Times New Roman" w:cs="Times New Roman"/>
          <w:b w:val="0"/>
          <w:bCs w:val="0"/>
          <w:iCs/>
          <w:sz w:val="16"/>
          <w:szCs w:val="16"/>
        </w:rPr>
      </w:pPr>
      <w:r w:rsidRPr="009131CA">
        <w:rPr>
          <w:rStyle w:val="af4"/>
          <w:b/>
          <w:color w:val="auto"/>
          <w:sz w:val="16"/>
          <w:szCs w:val="16"/>
        </w:rPr>
        <w:t>2</w:t>
      </w:r>
      <w:r w:rsidRPr="009131CA">
        <w:rPr>
          <w:rStyle w:val="12"/>
          <w:rFonts w:ascii="Times New Roman" w:hAnsi="Times New Roman" w:cs="Times New Roman"/>
          <w:b w:val="0"/>
          <w:bCs w:val="0"/>
          <w:iCs/>
          <w:sz w:val="16"/>
          <w:szCs w:val="16"/>
        </w:rPr>
        <w:t xml:space="preserve"> </w:t>
      </w:r>
      <w:r w:rsidRPr="009131CA">
        <w:rPr>
          <w:rStyle w:val="af4"/>
          <w:b/>
          <w:color w:val="auto"/>
          <w:sz w:val="16"/>
          <w:szCs w:val="16"/>
        </w:rPr>
        <w:t>Веретенникова М.А.</w:t>
      </w:r>
    </w:p>
    <w:p w:rsidR="00EE72FD" w:rsidRPr="009131CA" w:rsidRDefault="00EE72FD" w:rsidP="00EE72FD">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Разработчик проекта постановления: </w:t>
      </w:r>
      <w:r w:rsidRPr="009131CA">
        <w:rPr>
          <w:rStyle w:val="af4"/>
          <w:b/>
          <w:color w:val="auto"/>
          <w:sz w:val="16"/>
          <w:szCs w:val="16"/>
        </w:rPr>
        <w:t>Сектор организаторской правовой работы</w:t>
      </w:r>
    </w:p>
    <w:p w:rsidR="00EE72FD" w:rsidRPr="00AC14C7" w:rsidRDefault="00EE72FD" w:rsidP="00EE72FD">
      <w:pPr>
        <w:ind w:right="566"/>
        <w:jc w:val="center"/>
        <w:rPr>
          <w:rStyle w:val="12"/>
          <w:rFonts w:ascii="Times New Roman" w:hAnsi="Times New Roman" w:cs="Times New Roman"/>
          <w:bCs w:val="0"/>
          <w:iCs/>
          <w:sz w:val="25"/>
          <w:szCs w:val="25"/>
        </w:rPr>
      </w:pPr>
    </w:p>
    <w:sectPr w:rsidR="00EE72FD" w:rsidRPr="00AC14C7" w:rsidSect="00EE72FD">
      <w:headerReference w:type="even" r:id="rId56"/>
      <w:headerReference w:type="default" r:id="rId57"/>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D1" w:rsidRDefault="00C562D1">
      <w:r>
        <w:separator/>
      </w:r>
    </w:p>
  </w:endnote>
  <w:endnote w:type="continuationSeparator" w:id="0">
    <w:p w:rsidR="00C562D1" w:rsidRDefault="00C5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D1" w:rsidRDefault="00C562D1">
      <w:r>
        <w:separator/>
      </w:r>
    </w:p>
  </w:footnote>
  <w:footnote w:type="continuationSeparator" w:id="0">
    <w:p w:rsidR="00C562D1" w:rsidRDefault="00C5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7C" w:rsidRDefault="002B017C" w:rsidP="00EE72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017C" w:rsidRDefault="002B01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7C" w:rsidRDefault="002B017C" w:rsidP="00EE72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178C">
      <w:rPr>
        <w:rStyle w:val="a5"/>
        <w:noProof/>
      </w:rPr>
      <w:t>28</w:t>
    </w:r>
    <w:r>
      <w:rPr>
        <w:rStyle w:val="a5"/>
      </w:rPr>
      <w:fldChar w:fldCharType="end"/>
    </w:r>
  </w:p>
  <w:p w:rsidR="002B017C" w:rsidRDefault="002B01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329E5AE8">
      <w:start w:val="1"/>
      <w:numFmt w:val="decimal"/>
      <w:lvlText w:val="%1."/>
      <w:lvlJc w:val="left"/>
      <w:pPr>
        <w:tabs>
          <w:tab w:val="num" w:pos="720"/>
        </w:tabs>
        <w:ind w:left="720" w:hanging="360"/>
      </w:pPr>
    </w:lvl>
    <w:lvl w:ilvl="1" w:tplc="CB202AF4">
      <w:start w:val="1"/>
      <w:numFmt w:val="decimal"/>
      <w:lvlText w:val="%2."/>
      <w:lvlJc w:val="left"/>
      <w:pPr>
        <w:tabs>
          <w:tab w:val="num" w:pos="1440"/>
        </w:tabs>
        <w:ind w:left="1440" w:hanging="360"/>
      </w:pPr>
    </w:lvl>
    <w:lvl w:ilvl="2" w:tplc="16AE5F8E">
      <w:start w:val="1"/>
      <w:numFmt w:val="decimal"/>
      <w:lvlText w:val="%3."/>
      <w:lvlJc w:val="left"/>
      <w:pPr>
        <w:tabs>
          <w:tab w:val="num" w:pos="2160"/>
        </w:tabs>
        <w:ind w:left="2160" w:hanging="360"/>
      </w:pPr>
    </w:lvl>
    <w:lvl w:ilvl="3" w:tplc="1EC0F8B6">
      <w:start w:val="1"/>
      <w:numFmt w:val="decimal"/>
      <w:lvlText w:val="%4."/>
      <w:lvlJc w:val="left"/>
      <w:pPr>
        <w:tabs>
          <w:tab w:val="num" w:pos="2880"/>
        </w:tabs>
        <w:ind w:left="2880" w:hanging="360"/>
      </w:pPr>
    </w:lvl>
    <w:lvl w:ilvl="4" w:tplc="181067D4">
      <w:start w:val="1"/>
      <w:numFmt w:val="decimal"/>
      <w:lvlText w:val="%5."/>
      <w:lvlJc w:val="left"/>
      <w:pPr>
        <w:tabs>
          <w:tab w:val="num" w:pos="3600"/>
        </w:tabs>
        <w:ind w:left="3600" w:hanging="360"/>
      </w:pPr>
    </w:lvl>
    <w:lvl w:ilvl="5" w:tplc="C76632AC">
      <w:start w:val="1"/>
      <w:numFmt w:val="decimal"/>
      <w:lvlText w:val="%6."/>
      <w:lvlJc w:val="left"/>
      <w:pPr>
        <w:tabs>
          <w:tab w:val="num" w:pos="4320"/>
        </w:tabs>
        <w:ind w:left="4320" w:hanging="360"/>
      </w:pPr>
    </w:lvl>
    <w:lvl w:ilvl="6" w:tplc="3D101102">
      <w:start w:val="1"/>
      <w:numFmt w:val="decimal"/>
      <w:lvlText w:val="%7."/>
      <w:lvlJc w:val="left"/>
      <w:pPr>
        <w:tabs>
          <w:tab w:val="num" w:pos="5040"/>
        </w:tabs>
        <w:ind w:left="5040" w:hanging="360"/>
      </w:pPr>
    </w:lvl>
    <w:lvl w:ilvl="7" w:tplc="B68A6378">
      <w:start w:val="1"/>
      <w:numFmt w:val="decimal"/>
      <w:lvlText w:val="%8."/>
      <w:lvlJc w:val="left"/>
      <w:pPr>
        <w:tabs>
          <w:tab w:val="num" w:pos="5760"/>
        </w:tabs>
        <w:ind w:left="5760" w:hanging="360"/>
      </w:pPr>
    </w:lvl>
    <w:lvl w:ilvl="8" w:tplc="48F433BE">
      <w:start w:val="1"/>
      <w:numFmt w:val="decimal"/>
      <w:lvlText w:val="%9."/>
      <w:lvlJc w:val="left"/>
      <w:pPr>
        <w:tabs>
          <w:tab w:val="num" w:pos="6480"/>
        </w:tabs>
        <w:ind w:left="6480" w:hanging="360"/>
      </w:pPr>
    </w:lvl>
  </w:abstractNum>
  <w:abstractNum w:abstractNumId="1">
    <w:nsid w:val="023A0700"/>
    <w:multiLevelType w:val="hybridMultilevel"/>
    <w:tmpl w:val="745A0F10"/>
    <w:lvl w:ilvl="0" w:tplc="1F545506">
      <w:start w:val="1"/>
      <w:numFmt w:val="bullet"/>
      <w:lvlText w:val="-"/>
      <w:lvlJc w:val="left"/>
      <w:pPr>
        <w:tabs>
          <w:tab w:val="num" w:pos="720"/>
        </w:tabs>
        <w:ind w:left="720" w:hanging="360"/>
      </w:pPr>
      <w:rPr>
        <w:rFonts w:ascii="Times New Roman" w:hAnsi="Times New Roman" w:cs="Times New Roman" w:hint="default"/>
      </w:rPr>
    </w:lvl>
    <w:lvl w:ilvl="1" w:tplc="3DB6C584" w:tentative="1">
      <w:start w:val="1"/>
      <w:numFmt w:val="bullet"/>
      <w:lvlText w:val="o"/>
      <w:lvlJc w:val="left"/>
      <w:pPr>
        <w:tabs>
          <w:tab w:val="num" w:pos="1440"/>
        </w:tabs>
        <w:ind w:left="1440" w:hanging="360"/>
      </w:pPr>
      <w:rPr>
        <w:rFonts w:ascii="Courier New" w:hAnsi="Courier New" w:cs="Courier New" w:hint="default"/>
      </w:rPr>
    </w:lvl>
    <w:lvl w:ilvl="2" w:tplc="ED403178" w:tentative="1">
      <w:start w:val="1"/>
      <w:numFmt w:val="bullet"/>
      <w:lvlText w:val=""/>
      <w:lvlJc w:val="left"/>
      <w:pPr>
        <w:tabs>
          <w:tab w:val="num" w:pos="2160"/>
        </w:tabs>
        <w:ind w:left="2160" w:hanging="360"/>
      </w:pPr>
      <w:rPr>
        <w:rFonts w:ascii="Wingdings" w:hAnsi="Wingdings" w:hint="default"/>
      </w:rPr>
    </w:lvl>
    <w:lvl w:ilvl="3" w:tplc="494C6AA6" w:tentative="1">
      <w:start w:val="1"/>
      <w:numFmt w:val="bullet"/>
      <w:lvlText w:val=""/>
      <w:lvlJc w:val="left"/>
      <w:pPr>
        <w:tabs>
          <w:tab w:val="num" w:pos="2880"/>
        </w:tabs>
        <w:ind w:left="2880" w:hanging="360"/>
      </w:pPr>
      <w:rPr>
        <w:rFonts w:ascii="Symbol" w:hAnsi="Symbol" w:hint="default"/>
      </w:rPr>
    </w:lvl>
    <w:lvl w:ilvl="4" w:tplc="01EAB2AC" w:tentative="1">
      <w:start w:val="1"/>
      <w:numFmt w:val="bullet"/>
      <w:lvlText w:val="o"/>
      <w:lvlJc w:val="left"/>
      <w:pPr>
        <w:tabs>
          <w:tab w:val="num" w:pos="3600"/>
        </w:tabs>
        <w:ind w:left="3600" w:hanging="360"/>
      </w:pPr>
      <w:rPr>
        <w:rFonts w:ascii="Courier New" w:hAnsi="Courier New" w:cs="Courier New" w:hint="default"/>
      </w:rPr>
    </w:lvl>
    <w:lvl w:ilvl="5" w:tplc="173EEAD6" w:tentative="1">
      <w:start w:val="1"/>
      <w:numFmt w:val="bullet"/>
      <w:lvlText w:val=""/>
      <w:lvlJc w:val="left"/>
      <w:pPr>
        <w:tabs>
          <w:tab w:val="num" w:pos="4320"/>
        </w:tabs>
        <w:ind w:left="4320" w:hanging="360"/>
      </w:pPr>
      <w:rPr>
        <w:rFonts w:ascii="Wingdings" w:hAnsi="Wingdings" w:hint="default"/>
      </w:rPr>
    </w:lvl>
    <w:lvl w:ilvl="6" w:tplc="93B6518E" w:tentative="1">
      <w:start w:val="1"/>
      <w:numFmt w:val="bullet"/>
      <w:lvlText w:val=""/>
      <w:lvlJc w:val="left"/>
      <w:pPr>
        <w:tabs>
          <w:tab w:val="num" w:pos="5040"/>
        </w:tabs>
        <w:ind w:left="5040" w:hanging="360"/>
      </w:pPr>
      <w:rPr>
        <w:rFonts w:ascii="Symbol" w:hAnsi="Symbol" w:hint="default"/>
      </w:rPr>
    </w:lvl>
    <w:lvl w:ilvl="7" w:tplc="0EC02A62" w:tentative="1">
      <w:start w:val="1"/>
      <w:numFmt w:val="bullet"/>
      <w:lvlText w:val="o"/>
      <w:lvlJc w:val="left"/>
      <w:pPr>
        <w:tabs>
          <w:tab w:val="num" w:pos="5760"/>
        </w:tabs>
        <w:ind w:left="5760" w:hanging="360"/>
      </w:pPr>
      <w:rPr>
        <w:rFonts w:ascii="Courier New" w:hAnsi="Courier New" w:cs="Courier New" w:hint="default"/>
      </w:rPr>
    </w:lvl>
    <w:lvl w:ilvl="8" w:tplc="3A3C9808"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D990F5F0">
      <w:start w:val="1"/>
      <w:numFmt w:val="bullet"/>
      <w:lvlText w:val=""/>
      <w:lvlJc w:val="left"/>
      <w:pPr>
        <w:tabs>
          <w:tab w:val="num" w:pos="1260"/>
        </w:tabs>
        <w:ind w:left="1260" w:hanging="360"/>
      </w:pPr>
      <w:rPr>
        <w:rFonts w:ascii="Symbol" w:hAnsi="Symbol" w:hint="default"/>
      </w:rPr>
    </w:lvl>
    <w:lvl w:ilvl="1" w:tplc="9ECA15FA" w:tentative="1">
      <w:start w:val="1"/>
      <w:numFmt w:val="bullet"/>
      <w:lvlText w:val="o"/>
      <w:lvlJc w:val="left"/>
      <w:pPr>
        <w:tabs>
          <w:tab w:val="num" w:pos="1980"/>
        </w:tabs>
        <w:ind w:left="1980" w:hanging="360"/>
      </w:pPr>
      <w:rPr>
        <w:rFonts w:ascii="Courier New" w:hAnsi="Courier New" w:cs="Courier New" w:hint="default"/>
      </w:rPr>
    </w:lvl>
    <w:lvl w:ilvl="2" w:tplc="7BEEBEC4" w:tentative="1">
      <w:start w:val="1"/>
      <w:numFmt w:val="bullet"/>
      <w:lvlText w:val=""/>
      <w:lvlJc w:val="left"/>
      <w:pPr>
        <w:tabs>
          <w:tab w:val="num" w:pos="2700"/>
        </w:tabs>
        <w:ind w:left="2700" w:hanging="360"/>
      </w:pPr>
      <w:rPr>
        <w:rFonts w:ascii="Wingdings" w:hAnsi="Wingdings" w:hint="default"/>
      </w:rPr>
    </w:lvl>
    <w:lvl w:ilvl="3" w:tplc="D7DE0BA4" w:tentative="1">
      <w:start w:val="1"/>
      <w:numFmt w:val="bullet"/>
      <w:lvlText w:val=""/>
      <w:lvlJc w:val="left"/>
      <w:pPr>
        <w:tabs>
          <w:tab w:val="num" w:pos="3420"/>
        </w:tabs>
        <w:ind w:left="3420" w:hanging="360"/>
      </w:pPr>
      <w:rPr>
        <w:rFonts w:ascii="Symbol" w:hAnsi="Symbol" w:hint="default"/>
      </w:rPr>
    </w:lvl>
    <w:lvl w:ilvl="4" w:tplc="E8E89836" w:tentative="1">
      <w:start w:val="1"/>
      <w:numFmt w:val="bullet"/>
      <w:lvlText w:val="o"/>
      <w:lvlJc w:val="left"/>
      <w:pPr>
        <w:tabs>
          <w:tab w:val="num" w:pos="4140"/>
        </w:tabs>
        <w:ind w:left="4140" w:hanging="360"/>
      </w:pPr>
      <w:rPr>
        <w:rFonts w:ascii="Courier New" w:hAnsi="Courier New" w:cs="Courier New" w:hint="default"/>
      </w:rPr>
    </w:lvl>
    <w:lvl w:ilvl="5" w:tplc="CEB443BE" w:tentative="1">
      <w:start w:val="1"/>
      <w:numFmt w:val="bullet"/>
      <w:lvlText w:val=""/>
      <w:lvlJc w:val="left"/>
      <w:pPr>
        <w:tabs>
          <w:tab w:val="num" w:pos="4860"/>
        </w:tabs>
        <w:ind w:left="4860" w:hanging="360"/>
      </w:pPr>
      <w:rPr>
        <w:rFonts w:ascii="Wingdings" w:hAnsi="Wingdings" w:hint="default"/>
      </w:rPr>
    </w:lvl>
    <w:lvl w:ilvl="6" w:tplc="3CEA61B6" w:tentative="1">
      <w:start w:val="1"/>
      <w:numFmt w:val="bullet"/>
      <w:lvlText w:val=""/>
      <w:lvlJc w:val="left"/>
      <w:pPr>
        <w:tabs>
          <w:tab w:val="num" w:pos="5580"/>
        </w:tabs>
        <w:ind w:left="5580" w:hanging="360"/>
      </w:pPr>
      <w:rPr>
        <w:rFonts w:ascii="Symbol" w:hAnsi="Symbol" w:hint="default"/>
      </w:rPr>
    </w:lvl>
    <w:lvl w:ilvl="7" w:tplc="014AED50" w:tentative="1">
      <w:start w:val="1"/>
      <w:numFmt w:val="bullet"/>
      <w:lvlText w:val="o"/>
      <w:lvlJc w:val="left"/>
      <w:pPr>
        <w:tabs>
          <w:tab w:val="num" w:pos="6300"/>
        </w:tabs>
        <w:ind w:left="6300" w:hanging="360"/>
      </w:pPr>
      <w:rPr>
        <w:rFonts w:ascii="Courier New" w:hAnsi="Courier New" w:cs="Courier New" w:hint="default"/>
      </w:rPr>
    </w:lvl>
    <w:lvl w:ilvl="8" w:tplc="9C0E4CBC"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AD9A6BE2">
      <w:start w:val="1"/>
      <w:numFmt w:val="decimal"/>
      <w:lvlText w:val="%1."/>
      <w:lvlJc w:val="left"/>
      <w:pPr>
        <w:tabs>
          <w:tab w:val="num" w:pos="1800"/>
        </w:tabs>
        <w:ind w:left="1800" w:hanging="360"/>
      </w:pPr>
      <w:rPr>
        <w:rFonts w:hint="default"/>
      </w:rPr>
    </w:lvl>
    <w:lvl w:ilvl="1" w:tplc="43D0D322" w:tentative="1">
      <w:start w:val="1"/>
      <w:numFmt w:val="lowerLetter"/>
      <w:lvlText w:val="%2."/>
      <w:lvlJc w:val="left"/>
      <w:pPr>
        <w:tabs>
          <w:tab w:val="num" w:pos="1800"/>
        </w:tabs>
        <w:ind w:left="1800" w:hanging="360"/>
      </w:pPr>
    </w:lvl>
    <w:lvl w:ilvl="2" w:tplc="81480716" w:tentative="1">
      <w:start w:val="1"/>
      <w:numFmt w:val="lowerRoman"/>
      <w:lvlText w:val="%3."/>
      <w:lvlJc w:val="right"/>
      <w:pPr>
        <w:tabs>
          <w:tab w:val="num" w:pos="2520"/>
        </w:tabs>
        <w:ind w:left="2520" w:hanging="180"/>
      </w:pPr>
    </w:lvl>
    <w:lvl w:ilvl="3" w:tplc="1B1C7612" w:tentative="1">
      <w:start w:val="1"/>
      <w:numFmt w:val="decimal"/>
      <w:lvlText w:val="%4."/>
      <w:lvlJc w:val="left"/>
      <w:pPr>
        <w:tabs>
          <w:tab w:val="num" w:pos="3240"/>
        </w:tabs>
        <w:ind w:left="3240" w:hanging="360"/>
      </w:pPr>
    </w:lvl>
    <w:lvl w:ilvl="4" w:tplc="0AE2F1D4" w:tentative="1">
      <w:start w:val="1"/>
      <w:numFmt w:val="lowerLetter"/>
      <w:lvlText w:val="%5."/>
      <w:lvlJc w:val="left"/>
      <w:pPr>
        <w:tabs>
          <w:tab w:val="num" w:pos="3960"/>
        </w:tabs>
        <w:ind w:left="3960" w:hanging="360"/>
      </w:pPr>
    </w:lvl>
    <w:lvl w:ilvl="5" w:tplc="0122B2AE" w:tentative="1">
      <w:start w:val="1"/>
      <w:numFmt w:val="lowerRoman"/>
      <w:lvlText w:val="%6."/>
      <w:lvlJc w:val="right"/>
      <w:pPr>
        <w:tabs>
          <w:tab w:val="num" w:pos="4680"/>
        </w:tabs>
        <w:ind w:left="4680" w:hanging="180"/>
      </w:pPr>
    </w:lvl>
    <w:lvl w:ilvl="6" w:tplc="5F50D3E6" w:tentative="1">
      <w:start w:val="1"/>
      <w:numFmt w:val="decimal"/>
      <w:lvlText w:val="%7."/>
      <w:lvlJc w:val="left"/>
      <w:pPr>
        <w:tabs>
          <w:tab w:val="num" w:pos="5400"/>
        </w:tabs>
        <w:ind w:left="5400" w:hanging="360"/>
      </w:pPr>
    </w:lvl>
    <w:lvl w:ilvl="7" w:tplc="B10ED756" w:tentative="1">
      <w:start w:val="1"/>
      <w:numFmt w:val="lowerLetter"/>
      <w:lvlText w:val="%8."/>
      <w:lvlJc w:val="left"/>
      <w:pPr>
        <w:tabs>
          <w:tab w:val="num" w:pos="6120"/>
        </w:tabs>
        <w:ind w:left="6120" w:hanging="360"/>
      </w:pPr>
    </w:lvl>
    <w:lvl w:ilvl="8" w:tplc="A27A91F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33300AE6">
      <w:start w:val="1"/>
      <w:numFmt w:val="decimal"/>
      <w:lvlText w:val="%1."/>
      <w:lvlJc w:val="left"/>
      <w:pPr>
        <w:ind w:left="735" w:hanging="375"/>
      </w:pPr>
      <w:rPr>
        <w:rFonts w:ascii="Times New Roman" w:eastAsia="Times New Roman" w:hAnsi="Times New Roman" w:cs="Times New Roman"/>
      </w:rPr>
    </w:lvl>
    <w:lvl w:ilvl="1" w:tplc="5F3875A4" w:tentative="1">
      <w:start w:val="1"/>
      <w:numFmt w:val="lowerLetter"/>
      <w:lvlText w:val="%2."/>
      <w:lvlJc w:val="left"/>
      <w:pPr>
        <w:ind w:left="1440" w:hanging="360"/>
      </w:pPr>
    </w:lvl>
    <w:lvl w:ilvl="2" w:tplc="B00684DE" w:tentative="1">
      <w:start w:val="1"/>
      <w:numFmt w:val="lowerRoman"/>
      <w:lvlText w:val="%3."/>
      <w:lvlJc w:val="right"/>
      <w:pPr>
        <w:ind w:left="2160" w:hanging="180"/>
      </w:pPr>
    </w:lvl>
    <w:lvl w:ilvl="3" w:tplc="B4DCE26A" w:tentative="1">
      <w:start w:val="1"/>
      <w:numFmt w:val="decimal"/>
      <w:lvlText w:val="%4."/>
      <w:lvlJc w:val="left"/>
      <w:pPr>
        <w:ind w:left="2880" w:hanging="360"/>
      </w:pPr>
    </w:lvl>
    <w:lvl w:ilvl="4" w:tplc="86CCADFE" w:tentative="1">
      <w:start w:val="1"/>
      <w:numFmt w:val="lowerLetter"/>
      <w:lvlText w:val="%5."/>
      <w:lvlJc w:val="left"/>
      <w:pPr>
        <w:ind w:left="3600" w:hanging="360"/>
      </w:pPr>
    </w:lvl>
    <w:lvl w:ilvl="5" w:tplc="782A79EE" w:tentative="1">
      <w:start w:val="1"/>
      <w:numFmt w:val="lowerRoman"/>
      <w:lvlText w:val="%6."/>
      <w:lvlJc w:val="right"/>
      <w:pPr>
        <w:ind w:left="4320" w:hanging="180"/>
      </w:pPr>
    </w:lvl>
    <w:lvl w:ilvl="6" w:tplc="3F52BF60" w:tentative="1">
      <w:start w:val="1"/>
      <w:numFmt w:val="decimal"/>
      <w:lvlText w:val="%7."/>
      <w:lvlJc w:val="left"/>
      <w:pPr>
        <w:ind w:left="5040" w:hanging="360"/>
      </w:pPr>
    </w:lvl>
    <w:lvl w:ilvl="7" w:tplc="6436D64C" w:tentative="1">
      <w:start w:val="1"/>
      <w:numFmt w:val="lowerLetter"/>
      <w:lvlText w:val="%8."/>
      <w:lvlJc w:val="left"/>
      <w:pPr>
        <w:ind w:left="5760" w:hanging="360"/>
      </w:pPr>
    </w:lvl>
    <w:lvl w:ilvl="8" w:tplc="D092160A" w:tentative="1">
      <w:start w:val="1"/>
      <w:numFmt w:val="lowerRoman"/>
      <w:lvlText w:val="%9."/>
      <w:lvlJc w:val="right"/>
      <w:pPr>
        <w:ind w:left="6480" w:hanging="180"/>
      </w:pPr>
    </w:lvl>
  </w:abstractNum>
  <w:abstractNum w:abstractNumId="5">
    <w:nsid w:val="07DB0C19"/>
    <w:multiLevelType w:val="hybridMultilevel"/>
    <w:tmpl w:val="779E6C22"/>
    <w:lvl w:ilvl="0" w:tplc="E0EEBF1C">
      <w:start w:val="1"/>
      <w:numFmt w:val="decimal"/>
      <w:lvlText w:val="%1."/>
      <w:lvlJc w:val="left"/>
      <w:pPr>
        <w:tabs>
          <w:tab w:val="num" w:pos="720"/>
        </w:tabs>
        <w:ind w:left="720" w:hanging="360"/>
      </w:pPr>
    </w:lvl>
    <w:lvl w:ilvl="1" w:tplc="05D88236">
      <w:start w:val="1"/>
      <w:numFmt w:val="decimal"/>
      <w:lvlText w:val="%2."/>
      <w:lvlJc w:val="left"/>
      <w:pPr>
        <w:tabs>
          <w:tab w:val="num" w:pos="1440"/>
        </w:tabs>
        <w:ind w:left="1440" w:hanging="360"/>
      </w:pPr>
    </w:lvl>
    <w:lvl w:ilvl="2" w:tplc="F58A59BA">
      <w:start w:val="1"/>
      <w:numFmt w:val="decimal"/>
      <w:lvlText w:val="%3."/>
      <w:lvlJc w:val="left"/>
      <w:pPr>
        <w:tabs>
          <w:tab w:val="num" w:pos="2160"/>
        </w:tabs>
        <w:ind w:left="2160" w:hanging="360"/>
      </w:pPr>
    </w:lvl>
    <w:lvl w:ilvl="3" w:tplc="A56E010E">
      <w:start w:val="1"/>
      <w:numFmt w:val="decimal"/>
      <w:lvlText w:val="%4."/>
      <w:lvlJc w:val="left"/>
      <w:pPr>
        <w:tabs>
          <w:tab w:val="num" w:pos="2880"/>
        </w:tabs>
        <w:ind w:left="2880" w:hanging="360"/>
      </w:pPr>
    </w:lvl>
    <w:lvl w:ilvl="4" w:tplc="AF12ECA8">
      <w:start w:val="1"/>
      <w:numFmt w:val="decimal"/>
      <w:lvlText w:val="%5."/>
      <w:lvlJc w:val="left"/>
      <w:pPr>
        <w:tabs>
          <w:tab w:val="num" w:pos="3600"/>
        </w:tabs>
        <w:ind w:left="3600" w:hanging="360"/>
      </w:pPr>
    </w:lvl>
    <w:lvl w:ilvl="5" w:tplc="9FE0BB70">
      <w:start w:val="1"/>
      <w:numFmt w:val="decimal"/>
      <w:lvlText w:val="%6."/>
      <w:lvlJc w:val="left"/>
      <w:pPr>
        <w:tabs>
          <w:tab w:val="num" w:pos="4320"/>
        </w:tabs>
        <w:ind w:left="4320" w:hanging="360"/>
      </w:pPr>
    </w:lvl>
    <w:lvl w:ilvl="6" w:tplc="3768E51C">
      <w:start w:val="1"/>
      <w:numFmt w:val="decimal"/>
      <w:lvlText w:val="%7."/>
      <w:lvlJc w:val="left"/>
      <w:pPr>
        <w:tabs>
          <w:tab w:val="num" w:pos="5040"/>
        </w:tabs>
        <w:ind w:left="5040" w:hanging="360"/>
      </w:pPr>
    </w:lvl>
    <w:lvl w:ilvl="7" w:tplc="1FD47496">
      <w:start w:val="1"/>
      <w:numFmt w:val="decimal"/>
      <w:lvlText w:val="%8."/>
      <w:lvlJc w:val="left"/>
      <w:pPr>
        <w:tabs>
          <w:tab w:val="num" w:pos="5760"/>
        </w:tabs>
        <w:ind w:left="5760" w:hanging="360"/>
      </w:pPr>
    </w:lvl>
    <w:lvl w:ilvl="8" w:tplc="3048A2F4">
      <w:start w:val="1"/>
      <w:numFmt w:val="decimal"/>
      <w:lvlText w:val="%9."/>
      <w:lvlJc w:val="left"/>
      <w:pPr>
        <w:tabs>
          <w:tab w:val="num" w:pos="6480"/>
        </w:tabs>
        <w:ind w:left="6480" w:hanging="360"/>
      </w:pPr>
    </w:lvl>
  </w:abstractNum>
  <w:abstractNum w:abstractNumId="6">
    <w:nsid w:val="08194A99"/>
    <w:multiLevelType w:val="hybridMultilevel"/>
    <w:tmpl w:val="ABB6EA88"/>
    <w:lvl w:ilvl="0" w:tplc="B394DD2A">
      <w:numFmt w:val="bullet"/>
      <w:lvlText w:val="-"/>
      <w:lvlJc w:val="left"/>
      <w:pPr>
        <w:tabs>
          <w:tab w:val="num" w:pos="720"/>
        </w:tabs>
        <w:ind w:left="720" w:hanging="360"/>
      </w:pPr>
      <w:rPr>
        <w:rFonts w:ascii="Times New Roman" w:eastAsia="Times New Roman" w:hAnsi="Times New Roman" w:cs="Times New Roman" w:hint="default"/>
      </w:rPr>
    </w:lvl>
    <w:lvl w:ilvl="1" w:tplc="3104E8A8">
      <w:start w:val="1"/>
      <w:numFmt w:val="decimal"/>
      <w:lvlText w:val="%2."/>
      <w:lvlJc w:val="left"/>
      <w:pPr>
        <w:tabs>
          <w:tab w:val="num" w:pos="1440"/>
        </w:tabs>
        <w:ind w:left="1440" w:hanging="360"/>
      </w:pPr>
    </w:lvl>
    <w:lvl w:ilvl="2" w:tplc="F3CEE69A">
      <w:start w:val="1"/>
      <w:numFmt w:val="decimal"/>
      <w:lvlText w:val="%3."/>
      <w:lvlJc w:val="left"/>
      <w:pPr>
        <w:tabs>
          <w:tab w:val="num" w:pos="2160"/>
        </w:tabs>
        <w:ind w:left="2160" w:hanging="360"/>
      </w:pPr>
    </w:lvl>
    <w:lvl w:ilvl="3" w:tplc="576644EA">
      <w:start w:val="1"/>
      <w:numFmt w:val="decimal"/>
      <w:lvlText w:val="%4."/>
      <w:lvlJc w:val="left"/>
      <w:pPr>
        <w:tabs>
          <w:tab w:val="num" w:pos="2880"/>
        </w:tabs>
        <w:ind w:left="2880" w:hanging="360"/>
      </w:pPr>
    </w:lvl>
    <w:lvl w:ilvl="4" w:tplc="574A1B24">
      <w:start w:val="1"/>
      <w:numFmt w:val="decimal"/>
      <w:lvlText w:val="%5."/>
      <w:lvlJc w:val="left"/>
      <w:pPr>
        <w:tabs>
          <w:tab w:val="num" w:pos="3600"/>
        </w:tabs>
        <w:ind w:left="3600" w:hanging="360"/>
      </w:pPr>
    </w:lvl>
    <w:lvl w:ilvl="5" w:tplc="95C654B8">
      <w:start w:val="1"/>
      <w:numFmt w:val="decimal"/>
      <w:lvlText w:val="%6."/>
      <w:lvlJc w:val="left"/>
      <w:pPr>
        <w:tabs>
          <w:tab w:val="num" w:pos="4320"/>
        </w:tabs>
        <w:ind w:left="4320" w:hanging="360"/>
      </w:pPr>
    </w:lvl>
    <w:lvl w:ilvl="6" w:tplc="7AB26100">
      <w:start w:val="1"/>
      <w:numFmt w:val="decimal"/>
      <w:lvlText w:val="%7."/>
      <w:lvlJc w:val="left"/>
      <w:pPr>
        <w:tabs>
          <w:tab w:val="num" w:pos="5040"/>
        </w:tabs>
        <w:ind w:left="5040" w:hanging="360"/>
      </w:pPr>
    </w:lvl>
    <w:lvl w:ilvl="7" w:tplc="B18E33F8">
      <w:start w:val="1"/>
      <w:numFmt w:val="decimal"/>
      <w:lvlText w:val="%8."/>
      <w:lvlJc w:val="left"/>
      <w:pPr>
        <w:tabs>
          <w:tab w:val="num" w:pos="5760"/>
        </w:tabs>
        <w:ind w:left="5760" w:hanging="360"/>
      </w:pPr>
    </w:lvl>
    <w:lvl w:ilvl="8" w:tplc="34E6D302">
      <w:start w:val="1"/>
      <w:numFmt w:val="decimal"/>
      <w:lvlText w:val="%9."/>
      <w:lvlJc w:val="left"/>
      <w:pPr>
        <w:tabs>
          <w:tab w:val="num" w:pos="6480"/>
        </w:tabs>
        <w:ind w:left="6480" w:hanging="360"/>
      </w:pPr>
    </w:lvl>
  </w:abstractNum>
  <w:abstractNum w:abstractNumId="7">
    <w:nsid w:val="0BA27C14"/>
    <w:multiLevelType w:val="hybridMultilevel"/>
    <w:tmpl w:val="B3E02BBE"/>
    <w:lvl w:ilvl="0" w:tplc="9E521BD6">
      <w:start w:val="1"/>
      <w:numFmt w:val="decimal"/>
      <w:lvlText w:val="%1."/>
      <w:lvlJc w:val="left"/>
      <w:pPr>
        <w:tabs>
          <w:tab w:val="num" w:pos="720"/>
        </w:tabs>
        <w:ind w:left="720" w:hanging="360"/>
      </w:pPr>
    </w:lvl>
    <w:lvl w:ilvl="1" w:tplc="545A8218">
      <w:start w:val="1"/>
      <w:numFmt w:val="lowerLetter"/>
      <w:lvlText w:val="%2."/>
      <w:lvlJc w:val="left"/>
      <w:pPr>
        <w:tabs>
          <w:tab w:val="num" w:pos="1440"/>
        </w:tabs>
        <w:ind w:left="1440" w:hanging="360"/>
      </w:pPr>
    </w:lvl>
    <w:lvl w:ilvl="2" w:tplc="31B2005A">
      <w:start w:val="1"/>
      <w:numFmt w:val="lowerRoman"/>
      <w:lvlText w:val="%3."/>
      <w:lvlJc w:val="right"/>
      <w:pPr>
        <w:tabs>
          <w:tab w:val="num" w:pos="2160"/>
        </w:tabs>
        <w:ind w:left="2160" w:hanging="180"/>
      </w:pPr>
    </w:lvl>
    <w:lvl w:ilvl="3" w:tplc="DA7EAFC2">
      <w:start w:val="1"/>
      <w:numFmt w:val="decimal"/>
      <w:lvlText w:val="%4."/>
      <w:lvlJc w:val="left"/>
      <w:pPr>
        <w:tabs>
          <w:tab w:val="num" w:pos="2880"/>
        </w:tabs>
        <w:ind w:left="2880" w:hanging="360"/>
      </w:pPr>
    </w:lvl>
    <w:lvl w:ilvl="4" w:tplc="4808B936">
      <w:start w:val="1"/>
      <w:numFmt w:val="lowerLetter"/>
      <w:lvlText w:val="%5."/>
      <w:lvlJc w:val="left"/>
      <w:pPr>
        <w:tabs>
          <w:tab w:val="num" w:pos="3600"/>
        </w:tabs>
        <w:ind w:left="3600" w:hanging="360"/>
      </w:pPr>
    </w:lvl>
    <w:lvl w:ilvl="5" w:tplc="DE1EA4A2">
      <w:start w:val="1"/>
      <w:numFmt w:val="lowerRoman"/>
      <w:lvlText w:val="%6."/>
      <w:lvlJc w:val="right"/>
      <w:pPr>
        <w:tabs>
          <w:tab w:val="num" w:pos="4320"/>
        </w:tabs>
        <w:ind w:left="4320" w:hanging="180"/>
      </w:pPr>
    </w:lvl>
    <w:lvl w:ilvl="6" w:tplc="60864CB0">
      <w:start w:val="1"/>
      <w:numFmt w:val="decimal"/>
      <w:lvlText w:val="%7."/>
      <w:lvlJc w:val="left"/>
      <w:pPr>
        <w:tabs>
          <w:tab w:val="num" w:pos="5040"/>
        </w:tabs>
        <w:ind w:left="5040" w:hanging="360"/>
      </w:pPr>
    </w:lvl>
    <w:lvl w:ilvl="7" w:tplc="724EAE36">
      <w:start w:val="1"/>
      <w:numFmt w:val="lowerLetter"/>
      <w:lvlText w:val="%8."/>
      <w:lvlJc w:val="left"/>
      <w:pPr>
        <w:tabs>
          <w:tab w:val="num" w:pos="5760"/>
        </w:tabs>
        <w:ind w:left="5760" w:hanging="360"/>
      </w:pPr>
    </w:lvl>
    <w:lvl w:ilvl="8" w:tplc="F42A9F10">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B25E32A0">
      <w:start w:val="1"/>
      <w:numFmt w:val="decimal"/>
      <w:lvlText w:val="%1."/>
      <w:lvlJc w:val="left"/>
      <w:pPr>
        <w:tabs>
          <w:tab w:val="num" w:pos="720"/>
        </w:tabs>
        <w:ind w:left="720" w:hanging="360"/>
      </w:pPr>
    </w:lvl>
    <w:lvl w:ilvl="1" w:tplc="75AA8774">
      <w:start w:val="1"/>
      <w:numFmt w:val="decimal"/>
      <w:lvlText w:val="%2."/>
      <w:lvlJc w:val="left"/>
      <w:pPr>
        <w:tabs>
          <w:tab w:val="num" w:pos="1440"/>
        </w:tabs>
        <w:ind w:left="1440" w:hanging="360"/>
      </w:pPr>
    </w:lvl>
    <w:lvl w:ilvl="2" w:tplc="DA6AD5D0">
      <w:start w:val="1"/>
      <w:numFmt w:val="decimal"/>
      <w:lvlText w:val="%3."/>
      <w:lvlJc w:val="left"/>
      <w:pPr>
        <w:tabs>
          <w:tab w:val="num" w:pos="2160"/>
        </w:tabs>
        <w:ind w:left="2160" w:hanging="360"/>
      </w:pPr>
    </w:lvl>
    <w:lvl w:ilvl="3" w:tplc="0F929B44">
      <w:start w:val="1"/>
      <w:numFmt w:val="decimal"/>
      <w:lvlText w:val="%4."/>
      <w:lvlJc w:val="left"/>
      <w:pPr>
        <w:tabs>
          <w:tab w:val="num" w:pos="2880"/>
        </w:tabs>
        <w:ind w:left="2880" w:hanging="360"/>
      </w:pPr>
    </w:lvl>
    <w:lvl w:ilvl="4" w:tplc="F1A28764">
      <w:start w:val="1"/>
      <w:numFmt w:val="decimal"/>
      <w:lvlText w:val="%5."/>
      <w:lvlJc w:val="left"/>
      <w:pPr>
        <w:tabs>
          <w:tab w:val="num" w:pos="3600"/>
        </w:tabs>
        <w:ind w:left="3600" w:hanging="360"/>
      </w:pPr>
    </w:lvl>
    <w:lvl w:ilvl="5" w:tplc="B008A236">
      <w:start w:val="1"/>
      <w:numFmt w:val="decimal"/>
      <w:lvlText w:val="%6."/>
      <w:lvlJc w:val="left"/>
      <w:pPr>
        <w:tabs>
          <w:tab w:val="num" w:pos="4320"/>
        </w:tabs>
        <w:ind w:left="4320" w:hanging="360"/>
      </w:pPr>
    </w:lvl>
    <w:lvl w:ilvl="6" w:tplc="8E92148E">
      <w:start w:val="1"/>
      <w:numFmt w:val="decimal"/>
      <w:lvlText w:val="%7."/>
      <w:lvlJc w:val="left"/>
      <w:pPr>
        <w:tabs>
          <w:tab w:val="num" w:pos="5040"/>
        </w:tabs>
        <w:ind w:left="5040" w:hanging="360"/>
      </w:pPr>
    </w:lvl>
    <w:lvl w:ilvl="7" w:tplc="D952C498">
      <w:start w:val="1"/>
      <w:numFmt w:val="decimal"/>
      <w:lvlText w:val="%8."/>
      <w:lvlJc w:val="left"/>
      <w:pPr>
        <w:tabs>
          <w:tab w:val="num" w:pos="5760"/>
        </w:tabs>
        <w:ind w:left="5760" w:hanging="360"/>
      </w:pPr>
    </w:lvl>
    <w:lvl w:ilvl="8" w:tplc="A1A48E08">
      <w:start w:val="1"/>
      <w:numFmt w:val="decimal"/>
      <w:lvlText w:val="%9."/>
      <w:lvlJc w:val="left"/>
      <w:pPr>
        <w:tabs>
          <w:tab w:val="num" w:pos="6480"/>
        </w:tabs>
        <w:ind w:left="6480" w:hanging="360"/>
      </w:pPr>
    </w:lvl>
  </w:abstractNum>
  <w:abstractNum w:abstractNumId="10">
    <w:nsid w:val="229559CC"/>
    <w:multiLevelType w:val="hybridMultilevel"/>
    <w:tmpl w:val="C980F23C"/>
    <w:lvl w:ilvl="0" w:tplc="C2582F66">
      <w:start w:val="1"/>
      <w:numFmt w:val="decimal"/>
      <w:lvlText w:val="%1."/>
      <w:lvlJc w:val="left"/>
      <w:pPr>
        <w:tabs>
          <w:tab w:val="num" w:pos="1350"/>
        </w:tabs>
        <w:ind w:left="1350" w:hanging="645"/>
      </w:pPr>
    </w:lvl>
    <w:lvl w:ilvl="1" w:tplc="B4D03508">
      <w:start w:val="1"/>
      <w:numFmt w:val="decimal"/>
      <w:lvlText w:val="%2."/>
      <w:lvlJc w:val="left"/>
      <w:pPr>
        <w:tabs>
          <w:tab w:val="num" w:pos="1440"/>
        </w:tabs>
        <w:ind w:left="1440" w:hanging="360"/>
      </w:pPr>
      <w:rPr>
        <w:rFonts w:hint="default"/>
      </w:rPr>
    </w:lvl>
    <w:lvl w:ilvl="2" w:tplc="FDCC3A82">
      <w:start w:val="1"/>
      <w:numFmt w:val="decimal"/>
      <w:lvlText w:val="%3."/>
      <w:lvlJc w:val="left"/>
      <w:pPr>
        <w:tabs>
          <w:tab w:val="num" w:pos="2160"/>
        </w:tabs>
        <w:ind w:left="2160" w:hanging="360"/>
      </w:pPr>
    </w:lvl>
    <w:lvl w:ilvl="3" w:tplc="E7BA4F7C">
      <w:start w:val="1"/>
      <w:numFmt w:val="decimal"/>
      <w:lvlText w:val="%4."/>
      <w:lvlJc w:val="left"/>
      <w:pPr>
        <w:tabs>
          <w:tab w:val="num" w:pos="2880"/>
        </w:tabs>
        <w:ind w:left="2880" w:hanging="360"/>
      </w:pPr>
    </w:lvl>
    <w:lvl w:ilvl="4" w:tplc="9EF6AC04">
      <w:start w:val="1"/>
      <w:numFmt w:val="decimal"/>
      <w:lvlText w:val="%5."/>
      <w:lvlJc w:val="left"/>
      <w:pPr>
        <w:tabs>
          <w:tab w:val="num" w:pos="3600"/>
        </w:tabs>
        <w:ind w:left="3600" w:hanging="360"/>
      </w:pPr>
    </w:lvl>
    <w:lvl w:ilvl="5" w:tplc="9BC0971C">
      <w:start w:val="1"/>
      <w:numFmt w:val="decimal"/>
      <w:lvlText w:val="%6."/>
      <w:lvlJc w:val="left"/>
      <w:pPr>
        <w:tabs>
          <w:tab w:val="num" w:pos="4320"/>
        </w:tabs>
        <w:ind w:left="4320" w:hanging="360"/>
      </w:pPr>
    </w:lvl>
    <w:lvl w:ilvl="6" w:tplc="943C6926">
      <w:start w:val="1"/>
      <w:numFmt w:val="decimal"/>
      <w:lvlText w:val="%7."/>
      <w:lvlJc w:val="left"/>
      <w:pPr>
        <w:tabs>
          <w:tab w:val="num" w:pos="5040"/>
        </w:tabs>
        <w:ind w:left="5040" w:hanging="360"/>
      </w:pPr>
    </w:lvl>
    <w:lvl w:ilvl="7" w:tplc="4C40B8BA">
      <w:start w:val="1"/>
      <w:numFmt w:val="decimal"/>
      <w:lvlText w:val="%8."/>
      <w:lvlJc w:val="left"/>
      <w:pPr>
        <w:tabs>
          <w:tab w:val="num" w:pos="5760"/>
        </w:tabs>
        <w:ind w:left="5760" w:hanging="360"/>
      </w:pPr>
    </w:lvl>
    <w:lvl w:ilvl="8" w:tplc="5D76DCD0">
      <w:start w:val="1"/>
      <w:numFmt w:val="decimal"/>
      <w:lvlText w:val="%9."/>
      <w:lvlJc w:val="left"/>
      <w:pPr>
        <w:tabs>
          <w:tab w:val="num" w:pos="6480"/>
        </w:tabs>
        <w:ind w:left="6480" w:hanging="360"/>
      </w:pPr>
    </w:lvl>
  </w:abstractNum>
  <w:abstractNum w:abstractNumId="11">
    <w:nsid w:val="23937C0B"/>
    <w:multiLevelType w:val="hybridMultilevel"/>
    <w:tmpl w:val="E2E4C710"/>
    <w:lvl w:ilvl="0" w:tplc="70AE501A">
      <w:numFmt w:val="bullet"/>
      <w:lvlText w:val="-"/>
      <w:lvlJc w:val="left"/>
      <w:pPr>
        <w:tabs>
          <w:tab w:val="num" w:pos="645"/>
        </w:tabs>
        <w:ind w:left="645" w:hanging="360"/>
      </w:pPr>
      <w:rPr>
        <w:rFonts w:ascii="Times New Roman" w:eastAsia="Times New Roman" w:hAnsi="Times New Roman" w:cs="Times New Roman" w:hint="default"/>
        <w:sz w:val="24"/>
      </w:rPr>
    </w:lvl>
    <w:lvl w:ilvl="1" w:tplc="678849F6">
      <w:start w:val="1"/>
      <w:numFmt w:val="decimal"/>
      <w:lvlText w:val="%2."/>
      <w:lvlJc w:val="left"/>
      <w:pPr>
        <w:tabs>
          <w:tab w:val="num" w:pos="1440"/>
        </w:tabs>
        <w:ind w:left="1440" w:hanging="360"/>
      </w:pPr>
    </w:lvl>
    <w:lvl w:ilvl="2" w:tplc="F3A21906">
      <w:start w:val="1"/>
      <w:numFmt w:val="decimal"/>
      <w:lvlText w:val="%3."/>
      <w:lvlJc w:val="left"/>
      <w:pPr>
        <w:tabs>
          <w:tab w:val="num" w:pos="2160"/>
        </w:tabs>
        <w:ind w:left="2160" w:hanging="360"/>
      </w:pPr>
    </w:lvl>
    <w:lvl w:ilvl="3" w:tplc="3F74D5DC">
      <w:start w:val="1"/>
      <w:numFmt w:val="decimal"/>
      <w:lvlText w:val="%4."/>
      <w:lvlJc w:val="left"/>
      <w:pPr>
        <w:tabs>
          <w:tab w:val="num" w:pos="2880"/>
        </w:tabs>
        <w:ind w:left="2880" w:hanging="360"/>
      </w:pPr>
    </w:lvl>
    <w:lvl w:ilvl="4" w:tplc="F806BED4">
      <w:start w:val="1"/>
      <w:numFmt w:val="decimal"/>
      <w:lvlText w:val="%5."/>
      <w:lvlJc w:val="left"/>
      <w:pPr>
        <w:tabs>
          <w:tab w:val="num" w:pos="3600"/>
        </w:tabs>
        <w:ind w:left="3600" w:hanging="360"/>
      </w:pPr>
    </w:lvl>
    <w:lvl w:ilvl="5" w:tplc="7D581D24">
      <w:start w:val="1"/>
      <w:numFmt w:val="decimal"/>
      <w:lvlText w:val="%6."/>
      <w:lvlJc w:val="left"/>
      <w:pPr>
        <w:tabs>
          <w:tab w:val="num" w:pos="4320"/>
        </w:tabs>
        <w:ind w:left="4320" w:hanging="360"/>
      </w:pPr>
    </w:lvl>
    <w:lvl w:ilvl="6" w:tplc="3B9639AE">
      <w:start w:val="1"/>
      <w:numFmt w:val="decimal"/>
      <w:lvlText w:val="%7."/>
      <w:lvlJc w:val="left"/>
      <w:pPr>
        <w:tabs>
          <w:tab w:val="num" w:pos="5040"/>
        </w:tabs>
        <w:ind w:left="5040" w:hanging="360"/>
      </w:pPr>
    </w:lvl>
    <w:lvl w:ilvl="7" w:tplc="59E8B556">
      <w:start w:val="1"/>
      <w:numFmt w:val="decimal"/>
      <w:lvlText w:val="%8."/>
      <w:lvlJc w:val="left"/>
      <w:pPr>
        <w:tabs>
          <w:tab w:val="num" w:pos="5760"/>
        </w:tabs>
        <w:ind w:left="5760" w:hanging="360"/>
      </w:pPr>
    </w:lvl>
    <w:lvl w:ilvl="8" w:tplc="13E6CAAC">
      <w:start w:val="1"/>
      <w:numFmt w:val="decimal"/>
      <w:lvlText w:val="%9."/>
      <w:lvlJc w:val="left"/>
      <w:pPr>
        <w:tabs>
          <w:tab w:val="num" w:pos="6480"/>
        </w:tabs>
        <w:ind w:left="6480" w:hanging="360"/>
      </w:pPr>
    </w:lvl>
  </w:abstractNum>
  <w:abstractNum w:abstractNumId="12">
    <w:nsid w:val="252B1295"/>
    <w:multiLevelType w:val="hybridMultilevel"/>
    <w:tmpl w:val="0B202B22"/>
    <w:lvl w:ilvl="0" w:tplc="A16AD948">
      <w:start w:val="1"/>
      <w:numFmt w:val="decimal"/>
      <w:lvlText w:val="%1."/>
      <w:lvlJc w:val="left"/>
      <w:pPr>
        <w:tabs>
          <w:tab w:val="num" w:pos="720"/>
        </w:tabs>
        <w:ind w:left="720" w:hanging="360"/>
      </w:pPr>
    </w:lvl>
    <w:lvl w:ilvl="1" w:tplc="3D2C237E">
      <w:start w:val="1"/>
      <w:numFmt w:val="lowerLetter"/>
      <w:lvlText w:val="%2."/>
      <w:lvlJc w:val="left"/>
      <w:pPr>
        <w:tabs>
          <w:tab w:val="num" w:pos="1440"/>
        </w:tabs>
        <w:ind w:left="1440" w:hanging="360"/>
      </w:pPr>
    </w:lvl>
    <w:lvl w:ilvl="2" w:tplc="DA6AAE04" w:tentative="1">
      <w:start w:val="1"/>
      <w:numFmt w:val="lowerRoman"/>
      <w:lvlText w:val="%3."/>
      <w:lvlJc w:val="right"/>
      <w:pPr>
        <w:tabs>
          <w:tab w:val="num" w:pos="2160"/>
        </w:tabs>
        <w:ind w:left="2160" w:hanging="180"/>
      </w:pPr>
    </w:lvl>
    <w:lvl w:ilvl="3" w:tplc="621C5F9C" w:tentative="1">
      <w:start w:val="1"/>
      <w:numFmt w:val="decimal"/>
      <w:lvlText w:val="%4."/>
      <w:lvlJc w:val="left"/>
      <w:pPr>
        <w:tabs>
          <w:tab w:val="num" w:pos="2880"/>
        </w:tabs>
        <w:ind w:left="2880" w:hanging="360"/>
      </w:pPr>
    </w:lvl>
    <w:lvl w:ilvl="4" w:tplc="38349938" w:tentative="1">
      <w:start w:val="1"/>
      <w:numFmt w:val="lowerLetter"/>
      <w:lvlText w:val="%5."/>
      <w:lvlJc w:val="left"/>
      <w:pPr>
        <w:tabs>
          <w:tab w:val="num" w:pos="3600"/>
        </w:tabs>
        <w:ind w:left="3600" w:hanging="360"/>
      </w:pPr>
    </w:lvl>
    <w:lvl w:ilvl="5" w:tplc="75BC1CDE" w:tentative="1">
      <w:start w:val="1"/>
      <w:numFmt w:val="lowerRoman"/>
      <w:lvlText w:val="%6."/>
      <w:lvlJc w:val="right"/>
      <w:pPr>
        <w:tabs>
          <w:tab w:val="num" w:pos="4320"/>
        </w:tabs>
        <w:ind w:left="4320" w:hanging="180"/>
      </w:pPr>
    </w:lvl>
    <w:lvl w:ilvl="6" w:tplc="E35CF926" w:tentative="1">
      <w:start w:val="1"/>
      <w:numFmt w:val="decimal"/>
      <w:lvlText w:val="%7."/>
      <w:lvlJc w:val="left"/>
      <w:pPr>
        <w:tabs>
          <w:tab w:val="num" w:pos="5040"/>
        </w:tabs>
        <w:ind w:left="5040" w:hanging="360"/>
      </w:pPr>
    </w:lvl>
    <w:lvl w:ilvl="7" w:tplc="C882B382" w:tentative="1">
      <w:start w:val="1"/>
      <w:numFmt w:val="lowerLetter"/>
      <w:lvlText w:val="%8."/>
      <w:lvlJc w:val="left"/>
      <w:pPr>
        <w:tabs>
          <w:tab w:val="num" w:pos="5760"/>
        </w:tabs>
        <w:ind w:left="5760" w:hanging="360"/>
      </w:pPr>
    </w:lvl>
    <w:lvl w:ilvl="8" w:tplc="14765904"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C84465CC">
      <w:start w:val="1"/>
      <w:numFmt w:val="decimal"/>
      <w:lvlText w:val="%1."/>
      <w:lvlJc w:val="left"/>
      <w:pPr>
        <w:tabs>
          <w:tab w:val="num" w:pos="720"/>
        </w:tabs>
        <w:ind w:left="720" w:hanging="360"/>
      </w:pPr>
    </w:lvl>
    <w:lvl w:ilvl="1" w:tplc="C6509192">
      <w:start w:val="1"/>
      <w:numFmt w:val="decimal"/>
      <w:lvlText w:val="%2."/>
      <w:lvlJc w:val="left"/>
      <w:pPr>
        <w:tabs>
          <w:tab w:val="num" w:pos="1440"/>
        </w:tabs>
        <w:ind w:left="1440" w:hanging="360"/>
      </w:pPr>
    </w:lvl>
    <w:lvl w:ilvl="2" w:tplc="22FEC576">
      <w:start w:val="1"/>
      <w:numFmt w:val="decimal"/>
      <w:lvlText w:val="%3."/>
      <w:lvlJc w:val="left"/>
      <w:pPr>
        <w:tabs>
          <w:tab w:val="num" w:pos="2160"/>
        </w:tabs>
        <w:ind w:left="2160" w:hanging="360"/>
      </w:pPr>
    </w:lvl>
    <w:lvl w:ilvl="3" w:tplc="D382D1D4">
      <w:start w:val="1"/>
      <w:numFmt w:val="decimal"/>
      <w:lvlText w:val="%4."/>
      <w:lvlJc w:val="left"/>
      <w:pPr>
        <w:tabs>
          <w:tab w:val="num" w:pos="2880"/>
        </w:tabs>
        <w:ind w:left="2880" w:hanging="360"/>
      </w:pPr>
    </w:lvl>
    <w:lvl w:ilvl="4" w:tplc="37BA2538">
      <w:start w:val="1"/>
      <w:numFmt w:val="decimal"/>
      <w:lvlText w:val="%5."/>
      <w:lvlJc w:val="left"/>
      <w:pPr>
        <w:tabs>
          <w:tab w:val="num" w:pos="3600"/>
        </w:tabs>
        <w:ind w:left="3600" w:hanging="360"/>
      </w:pPr>
    </w:lvl>
    <w:lvl w:ilvl="5" w:tplc="32728824">
      <w:start w:val="1"/>
      <w:numFmt w:val="decimal"/>
      <w:lvlText w:val="%6."/>
      <w:lvlJc w:val="left"/>
      <w:pPr>
        <w:tabs>
          <w:tab w:val="num" w:pos="4320"/>
        </w:tabs>
        <w:ind w:left="4320" w:hanging="360"/>
      </w:pPr>
    </w:lvl>
    <w:lvl w:ilvl="6" w:tplc="51D49D7C">
      <w:start w:val="1"/>
      <w:numFmt w:val="decimal"/>
      <w:lvlText w:val="%7."/>
      <w:lvlJc w:val="left"/>
      <w:pPr>
        <w:tabs>
          <w:tab w:val="num" w:pos="5040"/>
        </w:tabs>
        <w:ind w:left="5040" w:hanging="360"/>
      </w:pPr>
    </w:lvl>
    <w:lvl w:ilvl="7" w:tplc="4C641BD4">
      <w:start w:val="1"/>
      <w:numFmt w:val="decimal"/>
      <w:lvlText w:val="%8."/>
      <w:lvlJc w:val="left"/>
      <w:pPr>
        <w:tabs>
          <w:tab w:val="num" w:pos="5760"/>
        </w:tabs>
        <w:ind w:left="5760" w:hanging="360"/>
      </w:pPr>
    </w:lvl>
    <w:lvl w:ilvl="8" w:tplc="F670C0EA">
      <w:start w:val="1"/>
      <w:numFmt w:val="decimal"/>
      <w:lvlText w:val="%9."/>
      <w:lvlJc w:val="left"/>
      <w:pPr>
        <w:tabs>
          <w:tab w:val="num" w:pos="6480"/>
        </w:tabs>
        <w:ind w:left="6480" w:hanging="360"/>
      </w:pPr>
    </w:lvl>
  </w:abstractNum>
  <w:abstractNum w:abstractNumId="14">
    <w:nsid w:val="33CB3F86"/>
    <w:multiLevelType w:val="hybridMultilevel"/>
    <w:tmpl w:val="878CADF4"/>
    <w:lvl w:ilvl="0" w:tplc="FC864018">
      <w:start w:val="1"/>
      <w:numFmt w:val="bullet"/>
      <w:lvlText w:val="-"/>
      <w:lvlJc w:val="left"/>
      <w:pPr>
        <w:tabs>
          <w:tab w:val="num" w:pos="720"/>
        </w:tabs>
        <w:ind w:left="720" w:hanging="360"/>
      </w:pPr>
      <w:rPr>
        <w:rFonts w:ascii="Times New Roman" w:hAnsi="Times New Roman" w:cs="Times New Roman" w:hint="default"/>
      </w:rPr>
    </w:lvl>
    <w:lvl w:ilvl="1" w:tplc="5D365B8A" w:tentative="1">
      <w:start w:val="1"/>
      <w:numFmt w:val="bullet"/>
      <w:lvlText w:val="o"/>
      <w:lvlJc w:val="left"/>
      <w:pPr>
        <w:tabs>
          <w:tab w:val="num" w:pos="1440"/>
        </w:tabs>
        <w:ind w:left="1440" w:hanging="360"/>
      </w:pPr>
      <w:rPr>
        <w:rFonts w:ascii="Courier New" w:hAnsi="Courier New" w:cs="Courier New" w:hint="default"/>
      </w:rPr>
    </w:lvl>
    <w:lvl w:ilvl="2" w:tplc="27381420" w:tentative="1">
      <w:start w:val="1"/>
      <w:numFmt w:val="bullet"/>
      <w:lvlText w:val=""/>
      <w:lvlJc w:val="left"/>
      <w:pPr>
        <w:tabs>
          <w:tab w:val="num" w:pos="2160"/>
        </w:tabs>
        <w:ind w:left="2160" w:hanging="360"/>
      </w:pPr>
      <w:rPr>
        <w:rFonts w:ascii="Wingdings" w:hAnsi="Wingdings" w:hint="default"/>
      </w:rPr>
    </w:lvl>
    <w:lvl w:ilvl="3" w:tplc="97D08120" w:tentative="1">
      <w:start w:val="1"/>
      <w:numFmt w:val="bullet"/>
      <w:lvlText w:val=""/>
      <w:lvlJc w:val="left"/>
      <w:pPr>
        <w:tabs>
          <w:tab w:val="num" w:pos="2880"/>
        </w:tabs>
        <w:ind w:left="2880" w:hanging="360"/>
      </w:pPr>
      <w:rPr>
        <w:rFonts w:ascii="Symbol" w:hAnsi="Symbol" w:hint="default"/>
      </w:rPr>
    </w:lvl>
    <w:lvl w:ilvl="4" w:tplc="1B54D36E" w:tentative="1">
      <w:start w:val="1"/>
      <w:numFmt w:val="bullet"/>
      <w:lvlText w:val="o"/>
      <w:lvlJc w:val="left"/>
      <w:pPr>
        <w:tabs>
          <w:tab w:val="num" w:pos="3600"/>
        </w:tabs>
        <w:ind w:left="3600" w:hanging="360"/>
      </w:pPr>
      <w:rPr>
        <w:rFonts w:ascii="Courier New" w:hAnsi="Courier New" w:cs="Courier New" w:hint="default"/>
      </w:rPr>
    </w:lvl>
    <w:lvl w:ilvl="5" w:tplc="BDAE3C40" w:tentative="1">
      <w:start w:val="1"/>
      <w:numFmt w:val="bullet"/>
      <w:lvlText w:val=""/>
      <w:lvlJc w:val="left"/>
      <w:pPr>
        <w:tabs>
          <w:tab w:val="num" w:pos="4320"/>
        </w:tabs>
        <w:ind w:left="4320" w:hanging="360"/>
      </w:pPr>
      <w:rPr>
        <w:rFonts w:ascii="Wingdings" w:hAnsi="Wingdings" w:hint="default"/>
      </w:rPr>
    </w:lvl>
    <w:lvl w:ilvl="6" w:tplc="EE2E17D2" w:tentative="1">
      <w:start w:val="1"/>
      <w:numFmt w:val="bullet"/>
      <w:lvlText w:val=""/>
      <w:lvlJc w:val="left"/>
      <w:pPr>
        <w:tabs>
          <w:tab w:val="num" w:pos="5040"/>
        </w:tabs>
        <w:ind w:left="5040" w:hanging="360"/>
      </w:pPr>
      <w:rPr>
        <w:rFonts w:ascii="Symbol" w:hAnsi="Symbol" w:hint="default"/>
      </w:rPr>
    </w:lvl>
    <w:lvl w:ilvl="7" w:tplc="40849058" w:tentative="1">
      <w:start w:val="1"/>
      <w:numFmt w:val="bullet"/>
      <w:lvlText w:val="o"/>
      <w:lvlJc w:val="left"/>
      <w:pPr>
        <w:tabs>
          <w:tab w:val="num" w:pos="5760"/>
        </w:tabs>
        <w:ind w:left="5760" w:hanging="360"/>
      </w:pPr>
      <w:rPr>
        <w:rFonts w:ascii="Courier New" w:hAnsi="Courier New" w:cs="Courier New" w:hint="default"/>
      </w:rPr>
    </w:lvl>
    <w:lvl w:ilvl="8" w:tplc="FA3EC930"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B1022F34">
      <w:start w:val="1"/>
      <w:numFmt w:val="decimal"/>
      <w:lvlText w:val="%1."/>
      <w:lvlJc w:val="left"/>
      <w:pPr>
        <w:tabs>
          <w:tab w:val="num" w:pos="720"/>
        </w:tabs>
        <w:ind w:left="720" w:hanging="360"/>
      </w:pPr>
      <w:rPr>
        <w:rFonts w:hint="default"/>
      </w:rPr>
    </w:lvl>
    <w:lvl w:ilvl="1" w:tplc="41E6AAE0" w:tentative="1">
      <w:start w:val="1"/>
      <w:numFmt w:val="lowerLetter"/>
      <w:lvlText w:val="%2."/>
      <w:lvlJc w:val="left"/>
      <w:pPr>
        <w:tabs>
          <w:tab w:val="num" w:pos="1440"/>
        </w:tabs>
        <w:ind w:left="1440" w:hanging="360"/>
      </w:pPr>
    </w:lvl>
    <w:lvl w:ilvl="2" w:tplc="E95AC8C6" w:tentative="1">
      <w:start w:val="1"/>
      <w:numFmt w:val="lowerRoman"/>
      <w:lvlText w:val="%3."/>
      <w:lvlJc w:val="right"/>
      <w:pPr>
        <w:tabs>
          <w:tab w:val="num" w:pos="2160"/>
        </w:tabs>
        <w:ind w:left="2160" w:hanging="180"/>
      </w:pPr>
    </w:lvl>
    <w:lvl w:ilvl="3" w:tplc="E2C65234" w:tentative="1">
      <w:start w:val="1"/>
      <w:numFmt w:val="decimal"/>
      <w:lvlText w:val="%4."/>
      <w:lvlJc w:val="left"/>
      <w:pPr>
        <w:tabs>
          <w:tab w:val="num" w:pos="2880"/>
        </w:tabs>
        <w:ind w:left="2880" w:hanging="360"/>
      </w:pPr>
    </w:lvl>
    <w:lvl w:ilvl="4" w:tplc="E558F090" w:tentative="1">
      <w:start w:val="1"/>
      <w:numFmt w:val="lowerLetter"/>
      <w:lvlText w:val="%5."/>
      <w:lvlJc w:val="left"/>
      <w:pPr>
        <w:tabs>
          <w:tab w:val="num" w:pos="3600"/>
        </w:tabs>
        <w:ind w:left="3600" w:hanging="360"/>
      </w:pPr>
    </w:lvl>
    <w:lvl w:ilvl="5" w:tplc="85D6D822" w:tentative="1">
      <w:start w:val="1"/>
      <w:numFmt w:val="lowerRoman"/>
      <w:lvlText w:val="%6."/>
      <w:lvlJc w:val="right"/>
      <w:pPr>
        <w:tabs>
          <w:tab w:val="num" w:pos="4320"/>
        </w:tabs>
        <w:ind w:left="4320" w:hanging="180"/>
      </w:pPr>
    </w:lvl>
    <w:lvl w:ilvl="6" w:tplc="529C8122" w:tentative="1">
      <w:start w:val="1"/>
      <w:numFmt w:val="decimal"/>
      <w:lvlText w:val="%7."/>
      <w:lvlJc w:val="left"/>
      <w:pPr>
        <w:tabs>
          <w:tab w:val="num" w:pos="5040"/>
        </w:tabs>
        <w:ind w:left="5040" w:hanging="360"/>
      </w:pPr>
    </w:lvl>
    <w:lvl w:ilvl="7" w:tplc="972618A4" w:tentative="1">
      <w:start w:val="1"/>
      <w:numFmt w:val="lowerLetter"/>
      <w:lvlText w:val="%8."/>
      <w:lvlJc w:val="left"/>
      <w:pPr>
        <w:tabs>
          <w:tab w:val="num" w:pos="5760"/>
        </w:tabs>
        <w:ind w:left="5760" w:hanging="360"/>
      </w:pPr>
    </w:lvl>
    <w:lvl w:ilvl="8" w:tplc="A54030A8"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2F90EFCC">
      <w:start w:val="1"/>
      <w:numFmt w:val="bullet"/>
      <w:lvlText w:val="-"/>
      <w:lvlJc w:val="left"/>
      <w:pPr>
        <w:tabs>
          <w:tab w:val="num" w:pos="720"/>
        </w:tabs>
        <w:ind w:left="720" w:hanging="360"/>
      </w:pPr>
      <w:rPr>
        <w:rFonts w:ascii="Times New Roman" w:hAnsi="Times New Roman" w:cs="Times New Roman" w:hint="default"/>
      </w:rPr>
    </w:lvl>
    <w:lvl w:ilvl="1" w:tplc="12188C56" w:tentative="1">
      <w:start w:val="1"/>
      <w:numFmt w:val="bullet"/>
      <w:lvlText w:val="o"/>
      <w:lvlJc w:val="left"/>
      <w:pPr>
        <w:tabs>
          <w:tab w:val="num" w:pos="1440"/>
        </w:tabs>
        <w:ind w:left="1440" w:hanging="360"/>
      </w:pPr>
      <w:rPr>
        <w:rFonts w:ascii="Courier New" w:hAnsi="Courier New" w:cs="Courier New" w:hint="default"/>
      </w:rPr>
    </w:lvl>
    <w:lvl w:ilvl="2" w:tplc="24009E7E" w:tentative="1">
      <w:start w:val="1"/>
      <w:numFmt w:val="bullet"/>
      <w:lvlText w:val=""/>
      <w:lvlJc w:val="left"/>
      <w:pPr>
        <w:tabs>
          <w:tab w:val="num" w:pos="2160"/>
        </w:tabs>
        <w:ind w:left="2160" w:hanging="360"/>
      </w:pPr>
      <w:rPr>
        <w:rFonts w:ascii="Wingdings" w:hAnsi="Wingdings" w:hint="default"/>
      </w:rPr>
    </w:lvl>
    <w:lvl w:ilvl="3" w:tplc="ECC02492" w:tentative="1">
      <w:start w:val="1"/>
      <w:numFmt w:val="bullet"/>
      <w:lvlText w:val=""/>
      <w:lvlJc w:val="left"/>
      <w:pPr>
        <w:tabs>
          <w:tab w:val="num" w:pos="2880"/>
        </w:tabs>
        <w:ind w:left="2880" w:hanging="360"/>
      </w:pPr>
      <w:rPr>
        <w:rFonts w:ascii="Symbol" w:hAnsi="Symbol" w:hint="default"/>
      </w:rPr>
    </w:lvl>
    <w:lvl w:ilvl="4" w:tplc="754A2D70" w:tentative="1">
      <w:start w:val="1"/>
      <w:numFmt w:val="bullet"/>
      <w:lvlText w:val="o"/>
      <w:lvlJc w:val="left"/>
      <w:pPr>
        <w:tabs>
          <w:tab w:val="num" w:pos="3600"/>
        </w:tabs>
        <w:ind w:left="3600" w:hanging="360"/>
      </w:pPr>
      <w:rPr>
        <w:rFonts w:ascii="Courier New" w:hAnsi="Courier New" w:cs="Courier New" w:hint="default"/>
      </w:rPr>
    </w:lvl>
    <w:lvl w:ilvl="5" w:tplc="94B212B2" w:tentative="1">
      <w:start w:val="1"/>
      <w:numFmt w:val="bullet"/>
      <w:lvlText w:val=""/>
      <w:lvlJc w:val="left"/>
      <w:pPr>
        <w:tabs>
          <w:tab w:val="num" w:pos="4320"/>
        </w:tabs>
        <w:ind w:left="4320" w:hanging="360"/>
      </w:pPr>
      <w:rPr>
        <w:rFonts w:ascii="Wingdings" w:hAnsi="Wingdings" w:hint="default"/>
      </w:rPr>
    </w:lvl>
    <w:lvl w:ilvl="6" w:tplc="AC1632E2" w:tentative="1">
      <w:start w:val="1"/>
      <w:numFmt w:val="bullet"/>
      <w:lvlText w:val=""/>
      <w:lvlJc w:val="left"/>
      <w:pPr>
        <w:tabs>
          <w:tab w:val="num" w:pos="5040"/>
        </w:tabs>
        <w:ind w:left="5040" w:hanging="360"/>
      </w:pPr>
      <w:rPr>
        <w:rFonts w:ascii="Symbol" w:hAnsi="Symbol" w:hint="default"/>
      </w:rPr>
    </w:lvl>
    <w:lvl w:ilvl="7" w:tplc="6346FF2E" w:tentative="1">
      <w:start w:val="1"/>
      <w:numFmt w:val="bullet"/>
      <w:lvlText w:val="o"/>
      <w:lvlJc w:val="left"/>
      <w:pPr>
        <w:tabs>
          <w:tab w:val="num" w:pos="5760"/>
        </w:tabs>
        <w:ind w:left="5760" w:hanging="360"/>
      </w:pPr>
      <w:rPr>
        <w:rFonts w:ascii="Courier New" w:hAnsi="Courier New" w:cs="Courier New" w:hint="default"/>
      </w:rPr>
    </w:lvl>
    <w:lvl w:ilvl="8" w:tplc="4C90A8F2"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06868A32">
      <w:start w:val="1"/>
      <w:numFmt w:val="upperRoman"/>
      <w:lvlText w:val="%1."/>
      <w:lvlJc w:val="right"/>
      <w:pPr>
        <w:tabs>
          <w:tab w:val="num" w:pos="720"/>
        </w:tabs>
        <w:ind w:left="720" w:hanging="180"/>
      </w:pPr>
    </w:lvl>
    <w:lvl w:ilvl="1" w:tplc="3EA6EABC" w:tentative="1">
      <w:start w:val="1"/>
      <w:numFmt w:val="lowerLetter"/>
      <w:lvlText w:val="%2."/>
      <w:lvlJc w:val="left"/>
      <w:pPr>
        <w:tabs>
          <w:tab w:val="num" w:pos="1440"/>
        </w:tabs>
        <w:ind w:left="1440" w:hanging="360"/>
      </w:pPr>
    </w:lvl>
    <w:lvl w:ilvl="2" w:tplc="DAB4D45C" w:tentative="1">
      <w:start w:val="1"/>
      <w:numFmt w:val="lowerRoman"/>
      <w:lvlText w:val="%3."/>
      <w:lvlJc w:val="right"/>
      <w:pPr>
        <w:tabs>
          <w:tab w:val="num" w:pos="2160"/>
        </w:tabs>
        <w:ind w:left="2160" w:hanging="180"/>
      </w:pPr>
    </w:lvl>
    <w:lvl w:ilvl="3" w:tplc="8C3A2170" w:tentative="1">
      <w:start w:val="1"/>
      <w:numFmt w:val="decimal"/>
      <w:lvlText w:val="%4."/>
      <w:lvlJc w:val="left"/>
      <w:pPr>
        <w:tabs>
          <w:tab w:val="num" w:pos="2880"/>
        </w:tabs>
        <w:ind w:left="2880" w:hanging="360"/>
      </w:pPr>
    </w:lvl>
    <w:lvl w:ilvl="4" w:tplc="24289310" w:tentative="1">
      <w:start w:val="1"/>
      <w:numFmt w:val="lowerLetter"/>
      <w:lvlText w:val="%5."/>
      <w:lvlJc w:val="left"/>
      <w:pPr>
        <w:tabs>
          <w:tab w:val="num" w:pos="3600"/>
        </w:tabs>
        <w:ind w:left="3600" w:hanging="360"/>
      </w:pPr>
    </w:lvl>
    <w:lvl w:ilvl="5" w:tplc="4D60F248" w:tentative="1">
      <w:start w:val="1"/>
      <w:numFmt w:val="lowerRoman"/>
      <w:lvlText w:val="%6."/>
      <w:lvlJc w:val="right"/>
      <w:pPr>
        <w:tabs>
          <w:tab w:val="num" w:pos="4320"/>
        </w:tabs>
        <w:ind w:left="4320" w:hanging="180"/>
      </w:pPr>
    </w:lvl>
    <w:lvl w:ilvl="6" w:tplc="35D24AF8" w:tentative="1">
      <w:start w:val="1"/>
      <w:numFmt w:val="decimal"/>
      <w:lvlText w:val="%7."/>
      <w:lvlJc w:val="left"/>
      <w:pPr>
        <w:tabs>
          <w:tab w:val="num" w:pos="5040"/>
        </w:tabs>
        <w:ind w:left="5040" w:hanging="360"/>
      </w:pPr>
    </w:lvl>
    <w:lvl w:ilvl="7" w:tplc="66BCB742" w:tentative="1">
      <w:start w:val="1"/>
      <w:numFmt w:val="lowerLetter"/>
      <w:lvlText w:val="%8."/>
      <w:lvlJc w:val="left"/>
      <w:pPr>
        <w:tabs>
          <w:tab w:val="num" w:pos="5760"/>
        </w:tabs>
        <w:ind w:left="5760" w:hanging="360"/>
      </w:pPr>
    </w:lvl>
    <w:lvl w:ilvl="8" w:tplc="018812DC"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99D4F7EA">
      <w:start w:val="1"/>
      <w:numFmt w:val="upperRoman"/>
      <w:lvlText w:val="%1."/>
      <w:lvlJc w:val="right"/>
      <w:pPr>
        <w:tabs>
          <w:tab w:val="num" w:pos="1260"/>
        </w:tabs>
        <w:ind w:left="1260" w:hanging="180"/>
      </w:pPr>
    </w:lvl>
    <w:lvl w:ilvl="1" w:tplc="516E6C22" w:tentative="1">
      <w:start w:val="1"/>
      <w:numFmt w:val="lowerLetter"/>
      <w:lvlText w:val="%2."/>
      <w:lvlJc w:val="left"/>
      <w:pPr>
        <w:tabs>
          <w:tab w:val="num" w:pos="1980"/>
        </w:tabs>
        <w:ind w:left="1980" w:hanging="360"/>
      </w:pPr>
    </w:lvl>
    <w:lvl w:ilvl="2" w:tplc="E8521902" w:tentative="1">
      <w:start w:val="1"/>
      <w:numFmt w:val="lowerRoman"/>
      <w:lvlText w:val="%3."/>
      <w:lvlJc w:val="right"/>
      <w:pPr>
        <w:tabs>
          <w:tab w:val="num" w:pos="2700"/>
        </w:tabs>
        <w:ind w:left="2700" w:hanging="180"/>
      </w:pPr>
    </w:lvl>
    <w:lvl w:ilvl="3" w:tplc="EAA07E44" w:tentative="1">
      <w:start w:val="1"/>
      <w:numFmt w:val="decimal"/>
      <w:lvlText w:val="%4."/>
      <w:lvlJc w:val="left"/>
      <w:pPr>
        <w:tabs>
          <w:tab w:val="num" w:pos="3420"/>
        </w:tabs>
        <w:ind w:left="3420" w:hanging="360"/>
      </w:pPr>
    </w:lvl>
    <w:lvl w:ilvl="4" w:tplc="574C7B40" w:tentative="1">
      <w:start w:val="1"/>
      <w:numFmt w:val="lowerLetter"/>
      <w:lvlText w:val="%5."/>
      <w:lvlJc w:val="left"/>
      <w:pPr>
        <w:tabs>
          <w:tab w:val="num" w:pos="4140"/>
        </w:tabs>
        <w:ind w:left="4140" w:hanging="360"/>
      </w:pPr>
    </w:lvl>
    <w:lvl w:ilvl="5" w:tplc="BC98AB96" w:tentative="1">
      <w:start w:val="1"/>
      <w:numFmt w:val="lowerRoman"/>
      <w:lvlText w:val="%6."/>
      <w:lvlJc w:val="right"/>
      <w:pPr>
        <w:tabs>
          <w:tab w:val="num" w:pos="4860"/>
        </w:tabs>
        <w:ind w:left="4860" w:hanging="180"/>
      </w:pPr>
    </w:lvl>
    <w:lvl w:ilvl="6" w:tplc="0C6A9ED8" w:tentative="1">
      <w:start w:val="1"/>
      <w:numFmt w:val="decimal"/>
      <w:lvlText w:val="%7."/>
      <w:lvlJc w:val="left"/>
      <w:pPr>
        <w:tabs>
          <w:tab w:val="num" w:pos="5580"/>
        </w:tabs>
        <w:ind w:left="5580" w:hanging="360"/>
      </w:pPr>
    </w:lvl>
    <w:lvl w:ilvl="7" w:tplc="371CBB20" w:tentative="1">
      <w:start w:val="1"/>
      <w:numFmt w:val="lowerLetter"/>
      <w:lvlText w:val="%8."/>
      <w:lvlJc w:val="left"/>
      <w:pPr>
        <w:tabs>
          <w:tab w:val="num" w:pos="6300"/>
        </w:tabs>
        <w:ind w:left="6300" w:hanging="360"/>
      </w:pPr>
    </w:lvl>
    <w:lvl w:ilvl="8" w:tplc="6F360660"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04E4D762">
      <w:start w:val="1"/>
      <w:numFmt w:val="bullet"/>
      <w:lvlText w:val="-"/>
      <w:lvlJc w:val="left"/>
      <w:pPr>
        <w:tabs>
          <w:tab w:val="num" w:pos="720"/>
        </w:tabs>
        <w:ind w:left="720" w:hanging="360"/>
      </w:pPr>
      <w:rPr>
        <w:rFonts w:ascii="Times New Roman" w:hAnsi="Times New Roman" w:cs="Times New Roman" w:hint="default"/>
      </w:rPr>
    </w:lvl>
    <w:lvl w:ilvl="1" w:tplc="4CC825F6" w:tentative="1">
      <w:start w:val="1"/>
      <w:numFmt w:val="bullet"/>
      <w:lvlText w:val="o"/>
      <w:lvlJc w:val="left"/>
      <w:pPr>
        <w:tabs>
          <w:tab w:val="num" w:pos="1440"/>
        </w:tabs>
        <w:ind w:left="1440" w:hanging="360"/>
      </w:pPr>
      <w:rPr>
        <w:rFonts w:ascii="Courier New" w:hAnsi="Courier New" w:cs="Courier New" w:hint="default"/>
      </w:rPr>
    </w:lvl>
    <w:lvl w:ilvl="2" w:tplc="C08EC34E" w:tentative="1">
      <w:start w:val="1"/>
      <w:numFmt w:val="bullet"/>
      <w:lvlText w:val=""/>
      <w:lvlJc w:val="left"/>
      <w:pPr>
        <w:tabs>
          <w:tab w:val="num" w:pos="2160"/>
        </w:tabs>
        <w:ind w:left="2160" w:hanging="360"/>
      </w:pPr>
      <w:rPr>
        <w:rFonts w:ascii="Wingdings" w:hAnsi="Wingdings" w:hint="default"/>
      </w:rPr>
    </w:lvl>
    <w:lvl w:ilvl="3" w:tplc="2528F89C" w:tentative="1">
      <w:start w:val="1"/>
      <w:numFmt w:val="bullet"/>
      <w:lvlText w:val=""/>
      <w:lvlJc w:val="left"/>
      <w:pPr>
        <w:tabs>
          <w:tab w:val="num" w:pos="2880"/>
        </w:tabs>
        <w:ind w:left="2880" w:hanging="360"/>
      </w:pPr>
      <w:rPr>
        <w:rFonts w:ascii="Symbol" w:hAnsi="Symbol" w:hint="default"/>
      </w:rPr>
    </w:lvl>
    <w:lvl w:ilvl="4" w:tplc="2640B86A" w:tentative="1">
      <w:start w:val="1"/>
      <w:numFmt w:val="bullet"/>
      <w:lvlText w:val="o"/>
      <w:lvlJc w:val="left"/>
      <w:pPr>
        <w:tabs>
          <w:tab w:val="num" w:pos="3600"/>
        </w:tabs>
        <w:ind w:left="3600" w:hanging="360"/>
      </w:pPr>
      <w:rPr>
        <w:rFonts w:ascii="Courier New" w:hAnsi="Courier New" w:cs="Courier New" w:hint="default"/>
      </w:rPr>
    </w:lvl>
    <w:lvl w:ilvl="5" w:tplc="4BB849F8" w:tentative="1">
      <w:start w:val="1"/>
      <w:numFmt w:val="bullet"/>
      <w:lvlText w:val=""/>
      <w:lvlJc w:val="left"/>
      <w:pPr>
        <w:tabs>
          <w:tab w:val="num" w:pos="4320"/>
        </w:tabs>
        <w:ind w:left="4320" w:hanging="360"/>
      </w:pPr>
      <w:rPr>
        <w:rFonts w:ascii="Wingdings" w:hAnsi="Wingdings" w:hint="default"/>
      </w:rPr>
    </w:lvl>
    <w:lvl w:ilvl="6" w:tplc="40E29A4E" w:tentative="1">
      <w:start w:val="1"/>
      <w:numFmt w:val="bullet"/>
      <w:lvlText w:val=""/>
      <w:lvlJc w:val="left"/>
      <w:pPr>
        <w:tabs>
          <w:tab w:val="num" w:pos="5040"/>
        </w:tabs>
        <w:ind w:left="5040" w:hanging="360"/>
      </w:pPr>
      <w:rPr>
        <w:rFonts w:ascii="Symbol" w:hAnsi="Symbol" w:hint="default"/>
      </w:rPr>
    </w:lvl>
    <w:lvl w:ilvl="7" w:tplc="2F1CB930" w:tentative="1">
      <w:start w:val="1"/>
      <w:numFmt w:val="bullet"/>
      <w:lvlText w:val="o"/>
      <w:lvlJc w:val="left"/>
      <w:pPr>
        <w:tabs>
          <w:tab w:val="num" w:pos="5760"/>
        </w:tabs>
        <w:ind w:left="5760" w:hanging="360"/>
      </w:pPr>
      <w:rPr>
        <w:rFonts w:ascii="Courier New" w:hAnsi="Courier New" w:cs="Courier New" w:hint="default"/>
      </w:rPr>
    </w:lvl>
    <w:lvl w:ilvl="8" w:tplc="F4FC0602"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A4468AF0">
      <w:start w:val="1"/>
      <w:numFmt w:val="decimal"/>
      <w:lvlText w:val="%1."/>
      <w:lvlJc w:val="left"/>
      <w:pPr>
        <w:tabs>
          <w:tab w:val="num" w:pos="1440"/>
        </w:tabs>
        <w:ind w:left="1440" w:hanging="360"/>
      </w:pPr>
      <w:rPr>
        <w:rFonts w:hint="default"/>
      </w:rPr>
    </w:lvl>
    <w:lvl w:ilvl="1" w:tplc="794CCA90">
      <w:start w:val="1"/>
      <w:numFmt w:val="lowerLetter"/>
      <w:lvlText w:val="%2."/>
      <w:lvlJc w:val="left"/>
      <w:pPr>
        <w:tabs>
          <w:tab w:val="num" w:pos="2160"/>
        </w:tabs>
        <w:ind w:left="2160" w:hanging="360"/>
      </w:pPr>
    </w:lvl>
    <w:lvl w:ilvl="2" w:tplc="8996E246" w:tentative="1">
      <w:start w:val="1"/>
      <w:numFmt w:val="lowerRoman"/>
      <w:lvlText w:val="%3."/>
      <w:lvlJc w:val="right"/>
      <w:pPr>
        <w:tabs>
          <w:tab w:val="num" w:pos="2880"/>
        </w:tabs>
        <w:ind w:left="2880" w:hanging="180"/>
      </w:pPr>
    </w:lvl>
    <w:lvl w:ilvl="3" w:tplc="33047D9A" w:tentative="1">
      <w:start w:val="1"/>
      <w:numFmt w:val="decimal"/>
      <w:lvlText w:val="%4."/>
      <w:lvlJc w:val="left"/>
      <w:pPr>
        <w:tabs>
          <w:tab w:val="num" w:pos="3600"/>
        </w:tabs>
        <w:ind w:left="3600" w:hanging="360"/>
      </w:pPr>
    </w:lvl>
    <w:lvl w:ilvl="4" w:tplc="0D98CD6E" w:tentative="1">
      <w:start w:val="1"/>
      <w:numFmt w:val="lowerLetter"/>
      <w:lvlText w:val="%5."/>
      <w:lvlJc w:val="left"/>
      <w:pPr>
        <w:tabs>
          <w:tab w:val="num" w:pos="4320"/>
        </w:tabs>
        <w:ind w:left="4320" w:hanging="360"/>
      </w:pPr>
    </w:lvl>
    <w:lvl w:ilvl="5" w:tplc="AC1C4188" w:tentative="1">
      <w:start w:val="1"/>
      <w:numFmt w:val="lowerRoman"/>
      <w:lvlText w:val="%6."/>
      <w:lvlJc w:val="right"/>
      <w:pPr>
        <w:tabs>
          <w:tab w:val="num" w:pos="5040"/>
        </w:tabs>
        <w:ind w:left="5040" w:hanging="180"/>
      </w:pPr>
    </w:lvl>
    <w:lvl w:ilvl="6" w:tplc="8CAC329A" w:tentative="1">
      <w:start w:val="1"/>
      <w:numFmt w:val="decimal"/>
      <w:lvlText w:val="%7."/>
      <w:lvlJc w:val="left"/>
      <w:pPr>
        <w:tabs>
          <w:tab w:val="num" w:pos="5760"/>
        </w:tabs>
        <w:ind w:left="5760" w:hanging="360"/>
      </w:pPr>
    </w:lvl>
    <w:lvl w:ilvl="7" w:tplc="C8DE8574" w:tentative="1">
      <w:start w:val="1"/>
      <w:numFmt w:val="lowerLetter"/>
      <w:lvlText w:val="%8."/>
      <w:lvlJc w:val="left"/>
      <w:pPr>
        <w:tabs>
          <w:tab w:val="num" w:pos="6480"/>
        </w:tabs>
        <w:ind w:left="6480" w:hanging="360"/>
      </w:pPr>
    </w:lvl>
    <w:lvl w:ilvl="8" w:tplc="53963728"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7630AF8E">
      <w:start w:val="1"/>
      <w:numFmt w:val="bullet"/>
      <w:lvlText w:val="-"/>
      <w:lvlJc w:val="left"/>
      <w:pPr>
        <w:tabs>
          <w:tab w:val="num" w:pos="720"/>
        </w:tabs>
        <w:ind w:left="720" w:hanging="360"/>
      </w:pPr>
      <w:rPr>
        <w:rFonts w:ascii="Times New Roman" w:hAnsi="Times New Roman" w:cs="Times New Roman" w:hint="default"/>
      </w:rPr>
    </w:lvl>
    <w:lvl w:ilvl="1" w:tplc="89E6DC7E" w:tentative="1">
      <w:start w:val="1"/>
      <w:numFmt w:val="bullet"/>
      <w:lvlText w:val="o"/>
      <w:lvlJc w:val="left"/>
      <w:pPr>
        <w:tabs>
          <w:tab w:val="num" w:pos="1440"/>
        </w:tabs>
        <w:ind w:left="1440" w:hanging="360"/>
      </w:pPr>
      <w:rPr>
        <w:rFonts w:ascii="Courier New" w:hAnsi="Courier New" w:cs="Courier New" w:hint="default"/>
      </w:rPr>
    </w:lvl>
    <w:lvl w:ilvl="2" w:tplc="66CE88E0" w:tentative="1">
      <w:start w:val="1"/>
      <w:numFmt w:val="bullet"/>
      <w:lvlText w:val=""/>
      <w:lvlJc w:val="left"/>
      <w:pPr>
        <w:tabs>
          <w:tab w:val="num" w:pos="2160"/>
        </w:tabs>
        <w:ind w:left="2160" w:hanging="360"/>
      </w:pPr>
      <w:rPr>
        <w:rFonts w:ascii="Wingdings" w:hAnsi="Wingdings" w:hint="default"/>
      </w:rPr>
    </w:lvl>
    <w:lvl w:ilvl="3" w:tplc="6292D1DC" w:tentative="1">
      <w:start w:val="1"/>
      <w:numFmt w:val="bullet"/>
      <w:lvlText w:val=""/>
      <w:lvlJc w:val="left"/>
      <w:pPr>
        <w:tabs>
          <w:tab w:val="num" w:pos="2880"/>
        </w:tabs>
        <w:ind w:left="2880" w:hanging="360"/>
      </w:pPr>
      <w:rPr>
        <w:rFonts w:ascii="Symbol" w:hAnsi="Symbol" w:hint="default"/>
      </w:rPr>
    </w:lvl>
    <w:lvl w:ilvl="4" w:tplc="7A5691BA" w:tentative="1">
      <w:start w:val="1"/>
      <w:numFmt w:val="bullet"/>
      <w:lvlText w:val="o"/>
      <w:lvlJc w:val="left"/>
      <w:pPr>
        <w:tabs>
          <w:tab w:val="num" w:pos="3600"/>
        </w:tabs>
        <w:ind w:left="3600" w:hanging="360"/>
      </w:pPr>
      <w:rPr>
        <w:rFonts w:ascii="Courier New" w:hAnsi="Courier New" w:cs="Courier New" w:hint="default"/>
      </w:rPr>
    </w:lvl>
    <w:lvl w:ilvl="5" w:tplc="FAC889BC" w:tentative="1">
      <w:start w:val="1"/>
      <w:numFmt w:val="bullet"/>
      <w:lvlText w:val=""/>
      <w:lvlJc w:val="left"/>
      <w:pPr>
        <w:tabs>
          <w:tab w:val="num" w:pos="4320"/>
        </w:tabs>
        <w:ind w:left="4320" w:hanging="360"/>
      </w:pPr>
      <w:rPr>
        <w:rFonts w:ascii="Wingdings" w:hAnsi="Wingdings" w:hint="default"/>
      </w:rPr>
    </w:lvl>
    <w:lvl w:ilvl="6" w:tplc="8BBE9FA8" w:tentative="1">
      <w:start w:val="1"/>
      <w:numFmt w:val="bullet"/>
      <w:lvlText w:val=""/>
      <w:lvlJc w:val="left"/>
      <w:pPr>
        <w:tabs>
          <w:tab w:val="num" w:pos="5040"/>
        </w:tabs>
        <w:ind w:left="5040" w:hanging="360"/>
      </w:pPr>
      <w:rPr>
        <w:rFonts w:ascii="Symbol" w:hAnsi="Symbol" w:hint="default"/>
      </w:rPr>
    </w:lvl>
    <w:lvl w:ilvl="7" w:tplc="694290B0" w:tentative="1">
      <w:start w:val="1"/>
      <w:numFmt w:val="bullet"/>
      <w:lvlText w:val="o"/>
      <w:lvlJc w:val="left"/>
      <w:pPr>
        <w:tabs>
          <w:tab w:val="num" w:pos="5760"/>
        </w:tabs>
        <w:ind w:left="5760" w:hanging="360"/>
      </w:pPr>
      <w:rPr>
        <w:rFonts w:ascii="Courier New" w:hAnsi="Courier New" w:cs="Courier New" w:hint="default"/>
      </w:rPr>
    </w:lvl>
    <w:lvl w:ilvl="8" w:tplc="47DE6F2E" w:tentative="1">
      <w:start w:val="1"/>
      <w:numFmt w:val="bullet"/>
      <w:lvlText w:val=""/>
      <w:lvlJc w:val="left"/>
      <w:pPr>
        <w:tabs>
          <w:tab w:val="num" w:pos="6480"/>
        </w:tabs>
        <w:ind w:left="6480" w:hanging="360"/>
      </w:pPr>
      <w:rPr>
        <w:rFonts w:ascii="Wingdings" w:hAnsi="Wingdings" w:hint="default"/>
      </w:rPr>
    </w:lvl>
  </w:abstractNum>
  <w:abstractNum w:abstractNumId="24">
    <w:nsid w:val="52927CAB"/>
    <w:multiLevelType w:val="hybridMultilevel"/>
    <w:tmpl w:val="E2F43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C610B6"/>
    <w:multiLevelType w:val="hybridMultilevel"/>
    <w:tmpl w:val="9CC25C14"/>
    <w:lvl w:ilvl="0" w:tplc="48E84B56">
      <w:start w:val="1"/>
      <w:numFmt w:val="bullet"/>
      <w:lvlText w:val="-"/>
      <w:lvlJc w:val="left"/>
      <w:pPr>
        <w:tabs>
          <w:tab w:val="num" w:pos="720"/>
        </w:tabs>
        <w:ind w:left="720" w:hanging="360"/>
      </w:pPr>
      <w:rPr>
        <w:rFonts w:ascii="Times New Roman" w:hAnsi="Times New Roman" w:cs="Times New Roman" w:hint="default"/>
      </w:rPr>
    </w:lvl>
    <w:lvl w:ilvl="1" w:tplc="A92C898C" w:tentative="1">
      <w:start w:val="1"/>
      <w:numFmt w:val="bullet"/>
      <w:lvlText w:val="o"/>
      <w:lvlJc w:val="left"/>
      <w:pPr>
        <w:tabs>
          <w:tab w:val="num" w:pos="1440"/>
        </w:tabs>
        <w:ind w:left="1440" w:hanging="360"/>
      </w:pPr>
      <w:rPr>
        <w:rFonts w:ascii="Courier New" w:hAnsi="Courier New" w:cs="Courier New" w:hint="default"/>
      </w:rPr>
    </w:lvl>
    <w:lvl w:ilvl="2" w:tplc="4DD2E478" w:tentative="1">
      <w:start w:val="1"/>
      <w:numFmt w:val="bullet"/>
      <w:lvlText w:val=""/>
      <w:lvlJc w:val="left"/>
      <w:pPr>
        <w:tabs>
          <w:tab w:val="num" w:pos="2160"/>
        </w:tabs>
        <w:ind w:left="2160" w:hanging="360"/>
      </w:pPr>
      <w:rPr>
        <w:rFonts w:ascii="Wingdings" w:hAnsi="Wingdings" w:hint="default"/>
      </w:rPr>
    </w:lvl>
    <w:lvl w:ilvl="3" w:tplc="57D26AAE" w:tentative="1">
      <w:start w:val="1"/>
      <w:numFmt w:val="bullet"/>
      <w:lvlText w:val=""/>
      <w:lvlJc w:val="left"/>
      <w:pPr>
        <w:tabs>
          <w:tab w:val="num" w:pos="2880"/>
        </w:tabs>
        <w:ind w:left="2880" w:hanging="360"/>
      </w:pPr>
      <w:rPr>
        <w:rFonts w:ascii="Symbol" w:hAnsi="Symbol" w:hint="default"/>
      </w:rPr>
    </w:lvl>
    <w:lvl w:ilvl="4" w:tplc="310C247A" w:tentative="1">
      <w:start w:val="1"/>
      <w:numFmt w:val="bullet"/>
      <w:lvlText w:val="o"/>
      <w:lvlJc w:val="left"/>
      <w:pPr>
        <w:tabs>
          <w:tab w:val="num" w:pos="3600"/>
        </w:tabs>
        <w:ind w:left="3600" w:hanging="360"/>
      </w:pPr>
      <w:rPr>
        <w:rFonts w:ascii="Courier New" w:hAnsi="Courier New" w:cs="Courier New" w:hint="default"/>
      </w:rPr>
    </w:lvl>
    <w:lvl w:ilvl="5" w:tplc="C562D1A2" w:tentative="1">
      <w:start w:val="1"/>
      <w:numFmt w:val="bullet"/>
      <w:lvlText w:val=""/>
      <w:lvlJc w:val="left"/>
      <w:pPr>
        <w:tabs>
          <w:tab w:val="num" w:pos="4320"/>
        </w:tabs>
        <w:ind w:left="4320" w:hanging="360"/>
      </w:pPr>
      <w:rPr>
        <w:rFonts w:ascii="Wingdings" w:hAnsi="Wingdings" w:hint="default"/>
      </w:rPr>
    </w:lvl>
    <w:lvl w:ilvl="6" w:tplc="DEEEC972" w:tentative="1">
      <w:start w:val="1"/>
      <w:numFmt w:val="bullet"/>
      <w:lvlText w:val=""/>
      <w:lvlJc w:val="left"/>
      <w:pPr>
        <w:tabs>
          <w:tab w:val="num" w:pos="5040"/>
        </w:tabs>
        <w:ind w:left="5040" w:hanging="360"/>
      </w:pPr>
      <w:rPr>
        <w:rFonts w:ascii="Symbol" w:hAnsi="Symbol" w:hint="default"/>
      </w:rPr>
    </w:lvl>
    <w:lvl w:ilvl="7" w:tplc="A9268FE8" w:tentative="1">
      <w:start w:val="1"/>
      <w:numFmt w:val="bullet"/>
      <w:lvlText w:val="o"/>
      <w:lvlJc w:val="left"/>
      <w:pPr>
        <w:tabs>
          <w:tab w:val="num" w:pos="5760"/>
        </w:tabs>
        <w:ind w:left="5760" w:hanging="360"/>
      </w:pPr>
      <w:rPr>
        <w:rFonts w:ascii="Courier New" w:hAnsi="Courier New" w:cs="Courier New" w:hint="default"/>
      </w:rPr>
    </w:lvl>
    <w:lvl w:ilvl="8" w:tplc="22383A84" w:tentative="1">
      <w:start w:val="1"/>
      <w:numFmt w:val="bullet"/>
      <w:lvlText w:val=""/>
      <w:lvlJc w:val="left"/>
      <w:pPr>
        <w:tabs>
          <w:tab w:val="num" w:pos="6480"/>
        </w:tabs>
        <w:ind w:left="6480" w:hanging="360"/>
      </w:pPr>
      <w:rPr>
        <w:rFonts w:ascii="Wingdings" w:hAnsi="Wingdings" w:hint="default"/>
      </w:rPr>
    </w:lvl>
  </w:abstractNum>
  <w:abstractNum w:abstractNumId="26">
    <w:nsid w:val="571041F8"/>
    <w:multiLevelType w:val="hybridMultilevel"/>
    <w:tmpl w:val="942CE8B2"/>
    <w:lvl w:ilvl="0" w:tplc="6C02F270">
      <w:start w:val="1"/>
      <w:numFmt w:val="decimal"/>
      <w:lvlText w:val="%1."/>
      <w:lvlJc w:val="left"/>
      <w:pPr>
        <w:tabs>
          <w:tab w:val="num" w:pos="765"/>
        </w:tabs>
        <w:ind w:left="765" w:hanging="405"/>
      </w:pPr>
    </w:lvl>
    <w:lvl w:ilvl="1" w:tplc="5E124BF8">
      <w:start w:val="1"/>
      <w:numFmt w:val="decimal"/>
      <w:lvlText w:val="%2."/>
      <w:lvlJc w:val="left"/>
      <w:pPr>
        <w:tabs>
          <w:tab w:val="num" w:pos="1440"/>
        </w:tabs>
        <w:ind w:left="1440" w:hanging="360"/>
      </w:pPr>
    </w:lvl>
    <w:lvl w:ilvl="2" w:tplc="E9562858">
      <w:start w:val="1"/>
      <w:numFmt w:val="decimal"/>
      <w:lvlText w:val="%3."/>
      <w:lvlJc w:val="left"/>
      <w:pPr>
        <w:tabs>
          <w:tab w:val="num" w:pos="2160"/>
        </w:tabs>
        <w:ind w:left="2160" w:hanging="360"/>
      </w:pPr>
    </w:lvl>
    <w:lvl w:ilvl="3" w:tplc="20885800">
      <w:start w:val="1"/>
      <w:numFmt w:val="decimal"/>
      <w:lvlText w:val="%4."/>
      <w:lvlJc w:val="left"/>
      <w:pPr>
        <w:tabs>
          <w:tab w:val="num" w:pos="2880"/>
        </w:tabs>
        <w:ind w:left="2880" w:hanging="360"/>
      </w:pPr>
    </w:lvl>
    <w:lvl w:ilvl="4" w:tplc="4EF21008">
      <w:start w:val="1"/>
      <w:numFmt w:val="decimal"/>
      <w:lvlText w:val="%5."/>
      <w:lvlJc w:val="left"/>
      <w:pPr>
        <w:tabs>
          <w:tab w:val="num" w:pos="3600"/>
        </w:tabs>
        <w:ind w:left="3600" w:hanging="360"/>
      </w:pPr>
    </w:lvl>
    <w:lvl w:ilvl="5" w:tplc="66263C3C">
      <w:start w:val="1"/>
      <w:numFmt w:val="decimal"/>
      <w:lvlText w:val="%6."/>
      <w:lvlJc w:val="left"/>
      <w:pPr>
        <w:tabs>
          <w:tab w:val="num" w:pos="4320"/>
        </w:tabs>
        <w:ind w:left="4320" w:hanging="360"/>
      </w:pPr>
    </w:lvl>
    <w:lvl w:ilvl="6" w:tplc="24B6A362">
      <w:start w:val="1"/>
      <w:numFmt w:val="decimal"/>
      <w:lvlText w:val="%7."/>
      <w:lvlJc w:val="left"/>
      <w:pPr>
        <w:tabs>
          <w:tab w:val="num" w:pos="5040"/>
        </w:tabs>
        <w:ind w:left="5040" w:hanging="360"/>
      </w:pPr>
    </w:lvl>
    <w:lvl w:ilvl="7" w:tplc="7FCC42D4">
      <w:start w:val="1"/>
      <w:numFmt w:val="decimal"/>
      <w:lvlText w:val="%8."/>
      <w:lvlJc w:val="left"/>
      <w:pPr>
        <w:tabs>
          <w:tab w:val="num" w:pos="5760"/>
        </w:tabs>
        <w:ind w:left="5760" w:hanging="360"/>
      </w:pPr>
    </w:lvl>
    <w:lvl w:ilvl="8" w:tplc="37A63436">
      <w:start w:val="1"/>
      <w:numFmt w:val="decimal"/>
      <w:lvlText w:val="%9."/>
      <w:lvlJc w:val="left"/>
      <w:pPr>
        <w:tabs>
          <w:tab w:val="num" w:pos="6480"/>
        </w:tabs>
        <w:ind w:left="6480" w:hanging="360"/>
      </w:pPr>
    </w:lvl>
  </w:abstractNum>
  <w:abstractNum w:abstractNumId="27">
    <w:nsid w:val="5CD344E7"/>
    <w:multiLevelType w:val="hybridMultilevel"/>
    <w:tmpl w:val="41F82CFE"/>
    <w:lvl w:ilvl="0" w:tplc="E9969DB6">
      <w:start w:val="1"/>
      <w:numFmt w:val="decimal"/>
      <w:lvlText w:val="%1."/>
      <w:lvlJc w:val="left"/>
      <w:pPr>
        <w:tabs>
          <w:tab w:val="num" w:pos="720"/>
        </w:tabs>
        <w:ind w:left="720" w:hanging="360"/>
      </w:pPr>
    </w:lvl>
    <w:lvl w:ilvl="1" w:tplc="F2CC075E">
      <w:start w:val="1"/>
      <w:numFmt w:val="decimal"/>
      <w:lvlText w:val="%2."/>
      <w:lvlJc w:val="left"/>
      <w:pPr>
        <w:tabs>
          <w:tab w:val="num" w:pos="1440"/>
        </w:tabs>
        <w:ind w:left="1440" w:hanging="360"/>
      </w:pPr>
    </w:lvl>
    <w:lvl w:ilvl="2" w:tplc="081C79AE">
      <w:start w:val="1"/>
      <w:numFmt w:val="decimal"/>
      <w:lvlText w:val="%3."/>
      <w:lvlJc w:val="left"/>
      <w:pPr>
        <w:tabs>
          <w:tab w:val="num" w:pos="2160"/>
        </w:tabs>
        <w:ind w:left="2160" w:hanging="360"/>
      </w:pPr>
    </w:lvl>
    <w:lvl w:ilvl="3" w:tplc="7C32EC08">
      <w:start w:val="1"/>
      <w:numFmt w:val="decimal"/>
      <w:lvlText w:val="%4."/>
      <w:lvlJc w:val="left"/>
      <w:pPr>
        <w:tabs>
          <w:tab w:val="num" w:pos="2880"/>
        </w:tabs>
        <w:ind w:left="2880" w:hanging="360"/>
      </w:pPr>
    </w:lvl>
    <w:lvl w:ilvl="4" w:tplc="8662F53E">
      <w:start w:val="1"/>
      <w:numFmt w:val="decimal"/>
      <w:lvlText w:val="%5."/>
      <w:lvlJc w:val="left"/>
      <w:pPr>
        <w:tabs>
          <w:tab w:val="num" w:pos="3600"/>
        </w:tabs>
        <w:ind w:left="3600" w:hanging="360"/>
      </w:pPr>
    </w:lvl>
    <w:lvl w:ilvl="5" w:tplc="FD6230B0">
      <w:start w:val="1"/>
      <w:numFmt w:val="decimal"/>
      <w:lvlText w:val="%6."/>
      <w:lvlJc w:val="left"/>
      <w:pPr>
        <w:tabs>
          <w:tab w:val="num" w:pos="4320"/>
        </w:tabs>
        <w:ind w:left="4320" w:hanging="360"/>
      </w:pPr>
    </w:lvl>
    <w:lvl w:ilvl="6" w:tplc="55F624F4">
      <w:start w:val="1"/>
      <w:numFmt w:val="decimal"/>
      <w:lvlText w:val="%7."/>
      <w:lvlJc w:val="left"/>
      <w:pPr>
        <w:tabs>
          <w:tab w:val="num" w:pos="5040"/>
        </w:tabs>
        <w:ind w:left="5040" w:hanging="360"/>
      </w:pPr>
    </w:lvl>
    <w:lvl w:ilvl="7" w:tplc="F4D2E22A">
      <w:start w:val="1"/>
      <w:numFmt w:val="decimal"/>
      <w:lvlText w:val="%8."/>
      <w:lvlJc w:val="left"/>
      <w:pPr>
        <w:tabs>
          <w:tab w:val="num" w:pos="5760"/>
        </w:tabs>
        <w:ind w:left="5760" w:hanging="360"/>
      </w:pPr>
    </w:lvl>
    <w:lvl w:ilvl="8" w:tplc="0EE84200">
      <w:start w:val="1"/>
      <w:numFmt w:val="decimal"/>
      <w:lvlText w:val="%9."/>
      <w:lvlJc w:val="left"/>
      <w:pPr>
        <w:tabs>
          <w:tab w:val="num" w:pos="6480"/>
        </w:tabs>
        <w:ind w:left="6480" w:hanging="360"/>
      </w:pPr>
    </w:lvl>
  </w:abstractNum>
  <w:abstractNum w:abstractNumId="28">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C0CCB"/>
    <w:multiLevelType w:val="hybridMultilevel"/>
    <w:tmpl w:val="F800BA12"/>
    <w:lvl w:ilvl="0" w:tplc="23BAF202">
      <w:start w:val="1"/>
      <w:numFmt w:val="lowerLetter"/>
      <w:lvlText w:val="%1."/>
      <w:lvlJc w:val="left"/>
      <w:pPr>
        <w:tabs>
          <w:tab w:val="num" w:pos="3240"/>
        </w:tabs>
        <w:ind w:left="3240" w:hanging="360"/>
      </w:pPr>
    </w:lvl>
    <w:lvl w:ilvl="1" w:tplc="D1BA8DA2">
      <w:start w:val="1"/>
      <w:numFmt w:val="lowerLetter"/>
      <w:lvlText w:val="%2."/>
      <w:lvlJc w:val="left"/>
      <w:pPr>
        <w:tabs>
          <w:tab w:val="num" w:pos="2520"/>
        </w:tabs>
        <w:ind w:left="2520" w:hanging="360"/>
      </w:pPr>
    </w:lvl>
    <w:lvl w:ilvl="2" w:tplc="F9A269C0" w:tentative="1">
      <w:start w:val="1"/>
      <w:numFmt w:val="lowerRoman"/>
      <w:lvlText w:val="%3."/>
      <w:lvlJc w:val="right"/>
      <w:pPr>
        <w:tabs>
          <w:tab w:val="num" w:pos="3240"/>
        </w:tabs>
        <w:ind w:left="3240" w:hanging="180"/>
      </w:pPr>
    </w:lvl>
    <w:lvl w:ilvl="3" w:tplc="6D387EDA" w:tentative="1">
      <w:start w:val="1"/>
      <w:numFmt w:val="decimal"/>
      <w:lvlText w:val="%4."/>
      <w:lvlJc w:val="left"/>
      <w:pPr>
        <w:tabs>
          <w:tab w:val="num" w:pos="3960"/>
        </w:tabs>
        <w:ind w:left="3960" w:hanging="360"/>
      </w:pPr>
    </w:lvl>
    <w:lvl w:ilvl="4" w:tplc="0BF89250" w:tentative="1">
      <w:start w:val="1"/>
      <w:numFmt w:val="lowerLetter"/>
      <w:lvlText w:val="%5."/>
      <w:lvlJc w:val="left"/>
      <w:pPr>
        <w:tabs>
          <w:tab w:val="num" w:pos="4680"/>
        </w:tabs>
        <w:ind w:left="4680" w:hanging="360"/>
      </w:pPr>
    </w:lvl>
    <w:lvl w:ilvl="5" w:tplc="8CBC8BEA" w:tentative="1">
      <w:start w:val="1"/>
      <w:numFmt w:val="lowerRoman"/>
      <w:lvlText w:val="%6."/>
      <w:lvlJc w:val="right"/>
      <w:pPr>
        <w:tabs>
          <w:tab w:val="num" w:pos="5400"/>
        </w:tabs>
        <w:ind w:left="5400" w:hanging="180"/>
      </w:pPr>
    </w:lvl>
    <w:lvl w:ilvl="6" w:tplc="1B04C516" w:tentative="1">
      <w:start w:val="1"/>
      <w:numFmt w:val="decimal"/>
      <w:lvlText w:val="%7."/>
      <w:lvlJc w:val="left"/>
      <w:pPr>
        <w:tabs>
          <w:tab w:val="num" w:pos="6120"/>
        </w:tabs>
        <w:ind w:left="6120" w:hanging="360"/>
      </w:pPr>
    </w:lvl>
    <w:lvl w:ilvl="7" w:tplc="5686A48E" w:tentative="1">
      <w:start w:val="1"/>
      <w:numFmt w:val="lowerLetter"/>
      <w:lvlText w:val="%8."/>
      <w:lvlJc w:val="left"/>
      <w:pPr>
        <w:tabs>
          <w:tab w:val="num" w:pos="6840"/>
        </w:tabs>
        <w:ind w:left="6840" w:hanging="360"/>
      </w:pPr>
    </w:lvl>
    <w:lvl w:ilvl="8" w:tplc="5874C870" w:tentative="1">
      <w:start w:val="1"/>
      <w:numFmt w:val="lowerRoman"/>
      <w:lvlText w:val="%9."/>
      <w:lvlJc w:val="right"/>
      <w:pPr>
        <w:tabs>
          <w:tab w:val="num" w:pos="7560"/>
        </w:tabs>
        <w:ind w:left="7560" w:hanging="180"/>
      </w:pPr>
    </w:lvl>
  </w:abstractNum>
  <w:abstractNum w:abstractNumId="30">
    <w:nsid w:val="62B62A5E"/>
    <w:multiLevelType w:val="hybridMultilevel"/>
    <w:tmpl w:val="2D9C38D4"/>
    <w:lvl w:ilvl="0" w:tplc="D58E2A06">
      <w:start w:val="1"/>
      <w:numFmt w:val="decimal"/>
      <w:lvlText w:val="%1."/>
      <w:lvlJc w:val="left"/>
      <w:pPr>
        <w:tabs>
          <w:tab w:val="num" w:pos="1545"/>
        </w:tabs>
        <w:ind w:left="1545" w:hanging="1005"/>
      </w:pPr>
    </w:lvl>
    <w:lvl w:ilvl="1" w:tplc="95EE71CE">
      <w:start w:val="1"/>
      <w:numFmt w:val="decimal"/>
      <w:lvlText w:val="%2."/>
      <w:lvlJc w:val="left"/>
      <w:pPr>
        <w:tabs>
          <w:tab w:val="num" w:pos="1272"/>
        </w:tabs>
        <w:ind w:left="1272" w:hanging="360"/>
      </w:pPr>
    </w:lvl>
    <w:lvl w:ilvl="2" w:tplc="61182DC2">
      <w:start w:val="1"/>
      <w:numFmt w:val="decimal"/>
      <w:lvlText w:val="%3."/>
      <w:lvlJc w:val="left"/>
      <w:pPr>
        <w:tabs>
          <w:tab w:val="num" w:pos="1992"/>
        </w:tabs>
        <w:ind w:left="1992" w:hanging="360"/>
      </w:pPr>
    </w:lvl>
    <w:lvl w:ilvl="3" w:tplc="D3B09442">
      <w:start w:val="1"/>
      <w:numFmt w:val="decimal"/>
      <w:lvlText w:val="%4."/>
      <w:lvlJc w:val="left"/>
      <w:pPr>
        <w:tabs>
          <w:tab w:val="num" w:pos="2712"/>
        </w:tabs>
        <w:ind w:left="2712" w:hanging="360"/>
      </w:pPr>
    </w:lvl>
    <w:lvl w:ilvl="4" w:tplc="0D666AE8">
      <w:start w:val="1"/>
      <w:numFmt w:val="decimal"/>
      <w:lvlText w:val="%5."/>
      <w:lvlJc w:val="left"/>
      <w:pPr>
        <w:tabs>
          <w:tab w:val="num" w:pos="3432"/>
        </w:tabs>
        <w:ind w:left="3432" w:hanging="360"/>
      </w:pPr>
    </w:lvl>
    <w:lvl w:ilvl="5" w:tplc="E54ACF7A">
      <w:start w:val="1"/>
      <w:numFmt w:val="decimal"/>
      <w:lvlText w:val="%6."/>
      <w:lvlJc w:val="left"/>
      <w:pPr>
        <w:tabs>
          <w:tab w:val="num" w:pos="4152"/>
        </w:tabs>
        <w:ind w:left="4152" w:hanging="360"/>
      </w:pPr>
    </w:lvl>
    <w:lvl w:ilvl="6" w:tplc="06ECE4EA">
      <w:start w:val="1"/>
      <w:numFmt w:val="decimal"/>
      <w:lvlText w:val="%7."/>
      <w:lvlJc w:val="left"/>
      <w:pPr>
        <w:tabs>
          <w:tab w:val="num" w:pos="4872"/>
        </w:tabs>
        <w:ind w:left="4872" w:hanging="360"/>
      </w:pPr>
    </w:lvl>
    <w:lvl w:ilvl="7" w:tplc="7D60532A">
      <w:start w:val="1"/>
      <w:numFmt w:val="decimal"/>
      <w:lvlText w:val="%8."/>
      <w:lvlJc w:val="left"/>
      <w:pPr>
        <w:tabs>
          <w:tab w:val="num" w:pos="5592"/>
        </w:tabs>
        <w:ind w:left="5592" w:hanging="360"/>
      </w:pPr>
    </w:lvl>
    <w:lvl w:ilvl="8" w:tplc="DF685B5C">
      <w:start w:val="1"/>
      <w:numFmt w:val="decimal"/>
      <w:lvlText w:val="%9."/>
      <w:lvlJc w:val="left"/>
      <w:pPr>
        <w:tabs>
          <w:tab w:val="num" w:pos="6312"/>
        </w:tabs>
        <w:ind w:left="6312" w:hanging="360"/>
      </w:pPr>
    </w:lvl>
  </w:abstractNum>
  <w:abstractNum w:abstractNumId="31">
    <w:nsid w:val="6ADB2A6A"/>
    <w:multiLevelType w:val="hybridMultilevel"/>
    <w:tmpl w:val="B83EDC24"/>
    <w:lvl w:ilvl="0" w:tplc="357E7A2A">
      <w:start w:val="1"/>
      <w:numFmt w:val="lowerLetter"/>
      <w:lvlText w:val="%1."/>
      <w:lvlJc w:val="left"/>
      <w:pPr>
        <w:tabs>
          <w:tab w:val="num" w:pos="2520"/>
        </w:tabs>
        <w:ind w:left="2520" w:hanging="360"/>
      </w:pPr>
    </w:lvl>
    <w:lvl w:ilvl="1" w:tplc="2BBC3D86" w:tentative="1">
      <w:start w:val="1"/>
      <w:numFmt w:val="lowerLetter"/>
      <w:lvlText w:val="%2."/>
      <w:lvlJc w:val="left"/>
      <w:pPr>
        <w:tabs>
          <w:tab w:val="num" w:pos="1800"/>
        </w:tabs>
        <w:ind w:left="1800" w:hanging="360"/>
      </w:pPr>
    </w:lvl>
    <w:lvl w:ilvl="2" w:tplc="9E128A36" w:tentative="1">
      <w:start w:val="1"/>
      <w:numFmt w:val="lowerRoman"/>
      <w:lvlText w:val="%3."/>
      <w:lvlJc w:val="right"/>
      <w:pPr>
        <w:tabs>
          <w:tab w:val="num" w:pos="2520"/>
        </w:tabs>
        <w:ind w:left="2520" w:hanging="180"/>
      </w:pPr>
    </w:lvl>
    <w:lvl w:ilvl="3" w:tplc="B95EEA18" w:tentative="1">
      <w:start w:val="1"/>
      <w:numFmt w:val="decimal"/>
      <w:lvlText w:val="%4."/>
      <w:lvlJc w:val="left"/>
      <w:pPr>
        <w:tabs>
          <w:tab w:val="num" w:pos="3240"/>
        </w:tabs>
        <w:ind w:left="3240" w:hanging="360"/>
      </w:pPr>
    </w:lvl>
    <w:lvl w:ilvl="4" w:tplc="4774AD0A" w:tentative="1">
      <w:start w:val="1"/>
      <w:numFmt w:val="lowerLetter"/>
      <w:lvlText w:val="%5."/>
      <w:lvlJc w:val="left"/>
      <w:pPr>
        <w:tabs>
          <w:tab w:val="num" w:pos="3960"/>
        </w:tabs>
        <w:ind w:left="3960" w:hanging="360"/>
      </w:pPr>
    </w:lvl>
    <w:lvl w:ilvl="5" w:tplc="C584E5A4" w:tentative="1">
      <w:start w:val="1"/>
      <w:numFmt w:val="lowerRoman"/>
      <w:lvlText w:val="%6."/>
      <w:lvlJc w:val="right"/>
      <w:pPr>
        <w:tabs>
          <w:tab w:val="num" w:pos="4680"/>
        </w:tabs>
        <w:ind w:left="4680" w:hanging="180"/>
      </w:pPr>
    </w:lvl>
    <w:lvl w:ilvl="6" w:tplc="4FE69966" w:tentative="1">
      <w:start w:val="1"/>
      <w:numFmt w:val="decimal"/>
      <w:lvlText w:val="%7."/>
      <w:lvlJc w:val="left"/>
      <w:pPr>
        <w:tabs>
          <w:tab w:val="num" w:pos="5400"/>
        </w:tabs>
        <w:ind w:left="5400" w:hanging="360"/>
      </w:pPr>
    </w:lvl>
    <w:lvl w:ilvl="7" w:tplc="650CF7AA" w:tentative="1">
      <w:start w:val="1"/>
      <w:numFmt w:val="lowerLetter"/>
      <w:lvlText w:val="%8."/>
      <w:lvlJc w:val="left"/>
      <w:pPr>
        <w:tabs>
          <w:tab w:val="num" w:pos="6120"/>
        </w:tabs>
        <w:ind w:left="6120" w:hanging="360"/>
      </w:pPr>
    </w:lvl>
    <w:lvl w:ilvl="8" w:tplc="F0F462B2" w:tentative="1">
      <w:start w:val="1"/>
      <w:numFmt w:val="lowerRoman"/>
      <w:lvlText w:val="%9."/>
      <w:lvlJc w:val="right"/>
      <w:pPr>
        <w:tabs>
          <w:tab w:val="num" w:pos="6840"/>
        </w:tabs>
        <w:ind w:left="6840" w:hanging="180"/>
      </w:pPr>
    </w:lvl>
  </w:abstractNum>
  <w:abstractNum w:abstractNumId="32">
    <w:nsid w:val="6B920EC8"/>
    <w:multiLevelType w:val="hybridMultilevel"/>
    <w:tmpl w:val="7CD220DA"/>
    <w:lvl w:ilvl="0" w:tplc="402E82E6">
      <w:start w:val="1"/>
      <w:numFmt w:val="upperRoman"/>
      <w:lvlText w:val="%1."/>
      <w:lvlJc w:val="right"/>
      <w:pPr>
        <w:tabs>
          <w:tab w:val="num" w:pos="720"/>
        </w:tabs>
        <w:ind w:left="720" w:hanging="180"/>
      </w:pPr>
    </w:lvl>
    <w:lvl w:ilvl="1" w:tplc="1FB00A8E" w:tentative="1">
      <w:start w:val="1"/>
      <w:numFmt w:val="lowerLetter"/>
      <w:lvlText w:val="%2."/>
      <w:lvlJc w:val="left"/>
      <w:pPr>
        <w:tabs>
          <w:tab w:val="num" w:pos="1440"/>
        </w:tabs>
        <w:ind w:left="1440" w:hanging="360"/>
      </w:pPr>
    </w:lvl>
    <w:lvl w:ilvl="2" w:tplc="2C0086AE" w:tentative="1">
      <w:start w:val="1"/>
      <w:numFmt w:val="lowerRoman"/>
      <w:lvlText w:val="%3."/>
      <w:lvlJc w:val="right"/>
      <w:pPr>
        <w:tabs>
          <w:tab w:val="num" w:pos="2160"/>
        </w:tabs>
        <w:ind w:left="2160" w:hanging="180"/>
      </w:pPr>
    </w:lvl>
    <w:lvl w:ilvl="3" w:tplc="340ABFD0" w:tentative="1">
      <w:start w:val="1"/>
      <w:numFmt w:val="decimal"/>
      <w:lvlText w:val="%4."/>
      <w:lvlJc w:val="left"/>
      <w:pPr>
        <w:tabs>
          <w:tab w:val="num" w:pos="2880"/>
        </w:tabs>
        <w:ind w:left="2880" w:hanging="360"/>
      </w:pPr>
    </w:lvl>
    <w:lvl w:ilvl="4" w:tplc="3EFE17EC" w:tentative="1">
      <w:start w:val="1"/>
      <w:numFmt w:val="lowerLetter"/>
      <w:lvlText w:val="%5."/>
      <w:lvlJc w:val="left"/>
      <w:pPr>
        <w:tabs>
          <w:tab w:val="num" w:pos="3600"/>
        </w:tabs>
        <w:ind w:left="3600" w:hanging="360"/>
      </w:pPr>
    </w:lvl>
    <w:lvl w:ilvl="5" w:tplc="3DC06520" w:tentative="1">
      <w:start w:val="1"/>
      <w:numFmt w:val="lowerRoman"/>
      <w:lvlText w:val="%6."/>
      <w:lvlJc w:val="right"/>
      <w:pPr>
        <w:tabs>
          <w:tab w:val="num" w:pos="4320"/>
        </w:tabs>
        <w:ind w:left="4320" w:hanging="180"/>
      </w:pPr>
    </w:lvl>
    <w:lvl w:ilvl="6" w:tplc="1D3A9C8E" w:tentative="1">
      <w:start w:val="1"/>
      <w:numFmt w:val="decimal"/>
      <w:lvlText w:val="%7."/>
      <w:lvlJc w:val="left"/>
      <w:pPr>
        <w:tabs>
          <w:tab w:val="num" w:pos="5040"/>
        </w:tabs>
        <w:ind w:left="5040" w:hanging="360"/>
      </w:pPr>
    </w:lvl>
    <w:lvl w:ilvl="7" w:tplc="7DC8F516" w:tentative="1">
      <w:start w:val="1"/>
      <w:numFmt w:val="lowerLetter"/>
      <w:lvlText w:val="%8."/>
      <w:lvlJc w:val="left"/>
      <w:pPr>
        <w:tabs>
          <w:tab w:val="num" w:pos="5760"/>
        </w:tabs>
        <w:ind w:left="5760" w:hanging="360"/>
      </w:pPr>
    </w:lvl>
    <w:lvl w:ilvl="8" w:tplc="14D69CA8" w:tentative="1">
      <w:start w:val="1"/>
      <w:numFmt w:val="lowerRoman"/>
      <w:lvlText w:val="%9."/>
      <w:lvlJc w:val="right"/>
      <w:pPr>
        <w:tabs>
          <w:tab w:val="num" w:pos="6480"/>
        </w:tabs>
        <w:ind w:left="6480" w:hanging="180"/>
      </w:pPr>
    </w:lvl>
  </w:abstractNum>
  <w:abstractNum w:abstractNumId="33">
    <w:nsid w:val="6CB10E5B"/>
    <w:multiLevelType w:val="hybridMultilevel"/>
    <w:tmpl w:val="0E9E349E"/>
    <w:lvl w:ilvl="0" w:tplc="1A4C5A08">
      <w:start w:val="1"/>
      <w:numFmt w:val="bullet"/>
      <w:lvlText w:val="-"/>
      <w:lvlJc w:val="left"/>
      <w:pPr>
        <w:tabs>
          <w:tab w:val="num" w:pos="720"/>
        </w:tabs>
        <w:ind w:left="720" w:hanging="360"/>
      </w:pPr>
      <w:rPr>
        <w:rFonts w:ascii="Times New Roman" w:hAnsi="Times New Roman" w:cs="Times New Roman" w:hint="default"/>
      </w:rPr>
    </w:lvl>
    <w:lvl w:ilvl="1" w:tplc="56E04B84" w:tentative="1">
      <w:start w:val="1"/>
      <w:numFmt w:val="bullet"/>
      <w:lvlText w:val="o"/>
      <w:lvlJc w:val="left"/>
      <w:pPr>
        <w:tabs>
          <w:tab w:val="num" w:pos="1440"/>
        </w:tabs>
        <w:ind w:left="1440" w:hanging="360"/>
      </w:pPr>
      <w:rPr>
        <w:rFonts w:ascii="Courier New" w:hAnsi="Courier New" w:cs="Courier New" w:hint="default"/>
      </w:rPr>
    </w:lvl>
    <w:lvl w:ilvl="2" w:tplc="9238D63A" w:tentative="1">
      <w:start w:val="1"/>
      <w:numFmt w:val="bullet"/>
      <w:lvlText w:val=""/>
      <w:lvlJc w:val="left"/>
      <w:pPr>
        <w:tabs>
          <w:tab w:val="num" w:pos="2160"/>
        </w:tabs>
        <w:ind w:left="2160" w:hanging="360"/>
      </w:pPr>
      <w:rPr>
        <w:rFonts w:ascii="Wingdings" w:hAnsi="Wingdings" w:hint="default"/>
      </w:rPr>
    </w:lvl>
    <w:lvl w:ilvl="3" w:tplc="1B8C0C10" w:tentative="1">
      <w:start w:val="1"/>
      <w:numFmt w:val="bullet"/>
      <w:lvlText w:val=""/>
      <w:lvlJc w:val="left"/>
      <w:pPr>
        <w:tabs>
          <w:tab w:val="num" w:pos="2880"/>
        </w:tabs>
        <w:ind w:left="2880" w:hanging="360"/>
      </w:pPr>
      <w:rPr>
        <w:rFonts w:ascii="Symbol" w:hAnsi="Symbol" w:hint="default"/>
      </w:rPr>
    </w:lvl>
    <w:lvl w:ilvl="4" w:tplc="3F9C9B02" w:tentative="1">
      <w:start w:val="1"/>
      <w:numFmt w:val="bullet"/>
      <w:lvlText w:val="o"/>
      <w:lvlJc w:val="left"/>
      <w:pPr>
        <w:tabs>
          <w:tab w:val="num" w:pos="3600"/>
        </w:tabs>
        <w:ind w:left="3600" w:hanging="360"/>
      </w:pPr>
      <w:rPr>
        <w:rFonts w:ascii="Courier New" w:hAnsi="Courier New" w:cs="Courier New" w:hint="default"/>
      </w:rPr>
    </w:lvl>
    <w:lvl w:ilvl="5" w:tplc="20F0DC90" w:tentative="1">
      <w:start w:val="1"/>
      <w:numFmt w:val="bullet"/>
      <w:lvlText w:val=""/>
      <w:lvlJc w:val="left"/>
      <w:pPr>
        <w:tabs>
          <w:tab w:val="num" w:pos="4320"/>
        </w:tabs>
        <w:ind w:left="4320" w:hanging="360"/>
      </w:pPr>
      <w:rPr>
        <w:rFonts w:ascii="Wingdings" w:hAnsi="Wingdings" w:hint="default"/>
      </w:rPr>
    </w:lvl>
    <w:lvl w:ilvl="6" w:tplc="13AC18D6" w:tentative="1">
      <w:start w:val="1"/>
      <w:numFmt w:val="bullet"/>
      <w:lvlText w:val=""/>
      <w:lvlJc w:val="left"/>
      <w:pPr>
        <w:tabs>
          <w:tab w:val="num" w:pos="5040"/>
        </w:tabs>
        <w:ind w:left="5040" w:hanging="360"/>
      </w:pPr>
      <w:rPr>
        <w:rFonts w:ascii="Symbol" w:hAnsi="Symbol" w:hint="default"/>
      </w:rPr>
    </w:lvl>
    <w:lvl w:ilvl="7" w:tplc="1974F27C" w:tentative="1">
      <w:start w:val="1"/>
      <w:numFmt w:val="bullet"/>
      <w:lvlText w:val="o"/>
      <w:lvlJc w:val="left"/>
      <w:pPr>
        <w:tabs>
          <w:tab w:val="num" w:pos="5760"/>
        </w:tabs>
        <w:ind w:left="5760" w:hanging="360"/>
      </w:pPr>
      <w:rPr>
        <w:rFonts w:ascii="Courier New" w:hAnsi="Courier New" w:cs="Courier New" w:hint="default"/>
      </w:rPr>
    </w:lvl>
    <w:lvl w:ilvl="8" w:tplc="0AE2C49A" w:tentative="1">
      <w:start w:val="1"/>
      <w:numFmt w:val="bullet"/>
      <w:lvlText w:val=""/>
      <w:lvlJc w:val="left"/>
      <w:pPr>
        <w:tabs>
          <w:tab w:val="num" w:pos="6480"/>
        </w:tabs>
        <w:ind w:left="6480" w:hanging="360"/>
      </w:pPr>
      <w:rPr>
        <w:rFonts w:ascii="Wingdings" w:hAnsi="Wingdings" w:hint="default"/>
      </w:rPr>
    </w:lvl>
  </w:abstractNum>
  <w:abstractNum w:abstractNumId="34">
    <w:nsid w:val="6D397A12"/>
    <w:multiLevelType w:val="hybridMultilevel"/>
    <w:tmpl w:val="9362B2D4"/>
    <w:lvl w:ilvl="0" w:tplc="C31C9994">
      <w:start w:val="1"/>
      <w:numFmt w:val="bullet"/>
      <w:lvlText w:val="-"/>
      <w:lvlJc w:val="left"/>
      <w:pPr>
        <w:tabs>
          <w:tab w:val="num" w:pos="720"/>
        </w:tabs>
        <w:ind w:left="720" w:hanging="360"/>
      </w:pPr>
      <w:rPr>
        <w:rFonts w:ascii="Times New Roman" w:hAnsi="Times New Roman" w:cs="Times New Roman" w:hint="default"/>
      </w:rPr>
    </w:lvl>
    <w:lvl w:ilvl="1" w:tplc="34FC15B2" w:tentative="1">
      <w:start w:val="1"/>
      <w:numFmt w:val="bullet"/>
      <w:lvlText w:val="o"/>
      <w:lvlJc w:val="left"/>
      <w:pPr>
        <w:tabs>
          <w:tab w:val="num" w:pos="1440"/>
        </w:tabs>
        <w:ind w:left="1440" w:hanging="360"/>
      </w:pPr>
      <w:rPr>
        <w:rFonts w:ascii="Courier New" w:hAnsi="Courier New" w:cs="Courier New" w:hint="default"/>
      </w:rPr>
    </w:lvl>
    <w:lvl w:ilvl="2" w:tplc="B8EE0EFA" w:tentative="1">
      <w:start w:val="1"/>
      <w:numFmt w:val="bullet"/>
      <w:lvlText w:val=""/>
      <w:lvlJc w:val="left"/>
      <w:pPr>
        <w:tabs>
          <w:tab w:val="num" w:pos="2160"/>
        </w:tabs>
        <w:ind w:left="2160" w:hanging="360"/>
      </w:pPr>
      <w:rPr>
        <w:rFonts w:ascii="Wingdings" w:hAnsi="Wingdings" w:hint="default"/>
      </w:rPr>
    </w:lvl>
    <w:lvl w:ilvl="3" w:tplc="07A48162" w:tentative="1">
      <w:start w:val="1"/>
      <w:numFmt w:val="bullet"/>
      <w:lvlText w:val=""/>
      <w:lvlJc w:val="left"/>
      <w:pPr>
        <w:tabs>
          <w:tab w:val="num" w:pos="2880"/>
        </w:tabs>
        <w:ind w:left="2880" w:hanging="360"/>
      </w:pPr>
      <w:rPr>
        <w:rFonts w:ascii="Symbol" w:hAnsi="Symbol" w:hint="default"/>
      </w:rPr>
    </w:lvl>
    <w:lvl w:ilvl="4" w:tplc="1930CAF2" w:tentative="1">
      <w:start w:val="1"/>
      <w:numFmt w:val="bullet"/>
      <w:lvlText w:val="o"/>
      <w:lvlJc w:val="left"/>
      <w:pPr>
        <w:tabs>
          <w:tab w:val="num" w:pos="3600"/>
        </w:tabs>
        <w:ind w:left="3600" w:hanging="360"/>
      </w:pPr>
      <w:rPr>
        <w:rFonts w:ascii="Courier New" w:hAnsi="Courier New" w:cs="Courier New" w:hint="default"/>
      </w:rPr>
    </w:lvl>
    <w:lvl w:ilvl="5" w:tplc="3886D7EC" w:tentative="1">
      <w:start w:val="1"/>
      <w:numFmt w:val="bullet"/>
      <w:lvlText w:val=""/>
      <w:lvlJc w:val="left"/>
      <w:pPr>
        <w:tabs>
          <w:tab w:val="num" w:pos="4320"/>
        </w:tabs>
        <w:ind w:left="4320" w:hanging="360"/>
      </w:pPr>
      <w:rPr>
        <w:rFonts w:ascii="Wingdings" w:hAnsi="Wingdings" w:hint="default"/>
      </w:rPr>
    </w:lvl>
    <w:lvl w:ilvl="6" w:tplc="3788AAE0" w:tentative="1">
      <w:start w:val="1"/>
      <w:numFmt w:val="bullet"/>
      <w:lvlText w:val=""/>
      <w:lvlJc w:val="left"/>
      <w:pPr>
        <w:tabs>
          <w:tab w:val="num" w:pos="5040"/>
        </w:tabs>
        <w:ind w:left="5040" w:hanging="360"/>
      </w:pPr>
      <w:rPr>
        <w:rFonts w:ascii="Symbol" w:hAnsi="Symbol" w:hint="default"/>
      </w:rPr>
    </w:lvl>
    <w:lvl w:ilvl="7" w:tplc="D252310E" w:tentative="1">
      <w:start w:val="1"/>
      <w:numFmt w:val="bullet"/>
      <w:lvlText w:val="o"/>
      <w:lvlJc w:val="left"/>
      <w:pPr>
        <w:tabs>
          <w:tab w:val="num" w:pos="5760"/>
        </w:tabs>
        <w:ind w:left="5760" w:hanging="360"/>
      </w:pPr>
      <w:rPr>
        <w:rFonts w:ascii="Courier New" w:hAnsi="Courier New" w:cs="Courier New" w:hint="default"/>
      </w:rPr>
    </w:lvl>
    <w:lvl w:ilvl="8" w:tplc="41885B38" w:tentative="1">
      <w:start w:val="1"/>
      <w:numFmt w:val="bullet"/>
      <w:lvlText w:val=""/>
      <w:lvlJc w:val="left"/>
      <w:pPr>
        <w:tabs>
          <w:tab w:val="num" w:pos="6480"/>
        </w:tabs>
        <w:ind w:left="6480" w:hanging="360"/>
      </w:pPr>
      <w:rPr>
        <w:rFonts w:ascii="Wingdings" w:hAnsi="Wingdings" w:hint="default"/>
      </w:rPr>
    </w:lvl>
  </w:abstractNum>
  <w:abstractNum w:abstractNumId="35">
    <w:nsid w:val="7A8060EE"/>
    <w:multiLevelType w:val="hybridMultilevel"/>
    <w:tmpl w:val="87507612"/>
    <w:lvl w:ilvl="0" w:tplc="F184EF58">
      <w:start w:val="1"/>
      <w:numFmt w:val="bullet"/>
      <w:lvlText w:val="-"/>
      <w:lvlJc w:val="left"/>
      <w:pPr>
        <w:tabs>
          <w:tab w:val="num" w:pos="720"/>
        </w:tabs>
        <w:ind w:left="720" w:hanging="360"/>
      </w:pPr>
      <w:rPr>
        <w:rFonts w:ascii="Times New Roman" w:hAnsi="Times New Roman" w:cs="Times New Roman" w:hint="default"/>
      </w:rPr>
    </w:lvl>
    <w:lvl w:ilvl="1" w:tplc="8228E112" w:tentative="1">
      <w:start w:val="1"/>
      <w:numFmt w:val="bullet"/>
      <w:lvlText w:val="o"/>
      <w:lvlJc w:val="left"/>
      <w:pPr>
        <w:tabs>
          <w:tab w:val="num" w:pos="1440"/>
        </w:tabs>
        <w:ind w:left="1440" w:hanging="360"/>
      </w:pPr>
      <w:rPr>
        <w:rFonts w:ascii="Courier New" w:hAnsi="Courier New" w:cs="Courier New" w:hint="default"/>
      </w:rPr>
    </w:lvl>
    <w:lvl w:ilvl="2" w:tplc="2096614C" w:tentative="1">
      <w:start w:val="1"/>
      <w:numFmt w:val="bullet"/>
      <w:lvlText w:val=""/>
      <w:lvlJc w:val="left"/>
      <w:pPr>
        <w:tabs>
          <w:tab w:val="num" w:pos="2160"/>
        </w:tabs>
        <w:ind w:left="2160" w:hanging="360"/>
      </w:pPr>
      <w:rPr>
        <w:rFonts w:ascii="Wingdings" w:hAnsi="Wingdings" w:hint="default"/>
      </w:rPr>
    </w:lvl>
    <w:lvl w:ilvl="3" w:tplc="06903A44" w:tentative="1">
      <w:start w:val="1"/>
      <w:numFmt w:val="bullet"/>
      <w:lvlText w:val=""/>
      <w:lvlJc w:val="left"/>
      <w:pPr>
        <w:tabs>
          <w:tab w:val="num" w:pos="2880"/>
        </w:tabs>
        <w:ind w:left="2880" w:hanging="360"/>
      </w:pPr>
      <w:rPr>
        <w:rFonts w:ascii="Symbol" w:hAnsi="Symbol" w:hint="default"/>
      </w:rPr>
    </w:lvl>
    <w:lvl w:ilvl="4" w:tplc="A1DAD346" w:tentative="1">
      <w:start w:val="1"/>
      <w:numFmt w:val="bullet"/>
      <w:lvlText w:val="o"/>
      <w:lvlJc w:val="left"/>
      <w:pPr>
        <w:tabs>
          <w:tab w:val="num" w:pos="3600"/>
        </w:tabs>
        <w:ind w:left="3600" w:hanging="360"/>
      </w:pPr>
      <w:rPr>
        <w:rFonts w:ascii="Courier New" w:hAnsi="Courier New" w:cs="Courier New" w:hint="default"/>
      </w:rPr>
    </w:lvl>
    <w:lvl w:ilvl="5" w:tplc="D2BABC32" w:tentative="1">
      <w:start w:val="1"/>
      <w:numFmt w:val="bullet"/>
      <w:lvlText w:val=""/>
      <w:lvlJc w:val="left"/>
      <w:pPr>
        <w:tabs>
          <w:tab w:val="num" w:pos="4320"/>
        </w:tabs>
        <w:ind w:left="4320" w:hanging="360"/>
      </w:pPr>
      <w:rPr>
        <w:rFonts w:ascii="Wingdings" w:hAnsi="Wingdings" w:hint="default"/>
      </w:rPr>
    </w:lvl>
    <w:lvl w:ilvl="6" w:tplc="40FA189E" w:tentative="1">
      <w:start w:val="1"/>
      <w:numFmt w:val="bullet"/>
      <w:lvlText w:val=""/>
      <w:lvlJc w:val="left"/>
      <w:pPr>
        <w:tabs>
          <w:tab w:val="num" w:pos="5040"/>
        </w:tabs>
        <w:ind w:left="5040" w:hanging="360"/>
      </w:pPr>
      <w:rPr>
        <w:rFonts w:ascii="Symbol" w:hAnsi="Symbol" w:hint="default"/>
      </w:rPr>
    </w:lvl>
    <w:lvl w:ilvl="7" w:tplc="D20467C6" w:tentative="1">
      <w:start w:val="1"/>
      <w:numFmt w:val="bullet"/>
      <w:lvlText w:val="o"/>
      <w:lvlJc w:val="left"/>
      <w:pPr>
        <w:tabs>
          <w:tab w:val="num" w:pos="5760"/>
        </w:tabs>
        <w:ind w:left="5760" w:hanging="360"/>
      </w:pPr>
      <w:rPr>
        <w:rFonts w:ascii="Courier New" w:hAnsi="Courier New" w:cs="Courier New" w:hint="default"/>
      </w:rPr>
    </w:lvl>
    <w:lvl w:ilvl="8" w:tplc="A2063C26" w:tentative="1">
      <w:start w:val="1"/>
      <w:numFmt w:val="bullet"/>
      <w:lvlText w:val=""/>
      <w:lvlJc w:val="left"/>
      <w:pPr>
        <w:tabs>
          <w:tab w:val="num" w:pos="6480"/>
        </w:tabs>
        <w:ind w:left="6480" w:hanging="360"/>
      </w:pPr>
      <w:rPr>
        <w:rFonts w:ascii="Wingdings" w:hAnsi="Wingdings" w:hint="default"/>
      </w:rPr>
    </w:lvl>
  </w:abstractNum>
  <w:abstractNum w:abstractNumId="36">
    <w:nsid w:val="7EE6059D"/>
    <w:multiLevelType w:val="hybridMultilevel"/>
    <w:tmpl w:val="E8A6ED40"/>
    <w:lvl w:ilvl="0" w:tplc="DDCEC51A">
      <w:start w:val="1"/>
      <w:numFmt w:val="decimal"/>
      <w:lvlText w:val="%1."/>
      <w:lvlJc w:val="left"/>
      <w:pPr>
        <w:tabs>
          <w:tab w:val="num" w:pos="720"/>
        </w:tabs>
        <w:ind w:left="720" w:hanging="360"/>
      </w:pPr>
    </w:lvl>
    <w:lvl w:ilvl="1" w:tplc="FDFE7D12">
      <w:start w:val="1"/>
      <w:numFmt w:val="decimal"/>
      <w:lvlText w:val="%2."/>
      <w:lvlJc w:val="left"/>
      <w:pPr>
        <w:tabs>
          <w:tab w:val="num" w:pos="1440"/>
        </w:tabs>
        <w:ind w:left="1440" w:hanging="360"/>
      </w:pPr>
    </w:lvl>
    <w:lvl w:ilvl="2" w:tplc="93E8BF42">
      <w:start w:val="1"/>
      <w:numFmt w:val="decimal"/>
      <w:lvlText w:val="%3."/>
      <w:lvlJc w:val="left"/>
      <w:pPr>
        <w:tabs>
          <w:tab w:val="num" w:pos="2160"/>
        </w:tabs>
        <w:ind w:left="2160" w:hanging="360"/>
      </w:pPr>
    </w:lvl>
    <w:lvl w:ilvl="3" w:tplc="BEF43BB0">
      <w:start w:val="1"/>
      <w:numFmt w:val="decimal"/>
      <w:lvlText w:val="%4."/>
      <w:lvlJc w:val="left"/>
      <w:pPr>
        <w:tabs>
          <w:tab w:val="num" w:pos="2880"/>
        </w:tabs>
        <w:ind w:left="2880" w:hanging="360"/>
      </w:pPr>
    </w:lvl>
    <w:lvl w:ilvl="4" w:tplc="2D487D8C">
      <w:start w:val="1"/>
      <w:numFmt w:val="decimal"/>
      <w:lvlText w:val="%5."/>
      <w:lvlJc w:val="left"/>
      <w:pPr>
        <w:tabs>
          <w:tab w:val="num" w:pos="3600"/>
        </w:tabs>
        <w:ind w:left="3600" w:hanging="360"/>
      </w:pPr>
    </w:lvl>
    <w:lvl w:ilvl="5" w:tplc="E26CD472">
      <w:start w:val="1"/>
      <w:numFmt w:val="decimal"/>
      <w:lvlText w:val="%6."/>
      <w:lvlJc w:val="left"/>
      <w:pPr>
        <w:tabs>
          <w:tab w:val="num" w:pos="4320"/>
        </w:tabs>
        <w:ind w:left="4320" w:hanging="360"/>
      </w:pPr>
    </w:lvl>
    <w:lvl w:ilvl="6" w:tplc="C99E3512">
      <w:start w:val="1"/>
      <w:numFmt w:val="decimal"/>
      <w:lvlText w:val="%7."/>
      <w:lvlJc w:val="left"/>
      <w:pPr>
        <w:tabs>
          <w:tab w:val="num" w:pos="5040"/>
        </w:tabs>
        <w:ind w:left="5040" w:hanging="360"/>
      </w:pPr>
    </w:lvl>
    <w:lvl w:ilvl="7" w:tplc="54909E5C">
      <w:start w:val="1"/>
      <w:numFmt w:val="decimal"/>
      <w:lvlText w:val="%8."/>
      <w:lvlJc w:val="left"/>
      <w:pPr>
        <w:tabs>
          <w:tab w:val="num" w:pos="5760"/>
        </w:tabs>
        <w:ind w:left="5760" w:hanging="360"/>
      </w:pPr>
    </w:lvl>
    <w:lvl w:ilvl="8" w:tplc="C1486ED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35"/>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0"/>
  </w:num>
  <w:num w:numId="27">
    <w:abstractNumId w:val="12"/>
  </w:num>
  <w:num w:numId="28">
    <w:abstractNumId w:val="32"/>
  </w:num>
  <w:num w:numId="29">
    <w:abstractNumId w:val="17"/>
  </w:num>
  <w:num w:numId="30">
    <w:abstractNumId w:val="34"/>
  </w:num>
  <w:num w:numId="31">
    <w:abstractNumId w:val="23"/>
  </w:num>
  <w:num w:numId="32">
    <w:abstractNumId w:val="20"/>
  </w:num>
  <w:num w:numId="33">
    <w:abstractNumId w:val="14"/>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9"/>
  </w:num>
  <w:num w:numId="40">
    <w:abstractNumId w:val="31"/>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F92B48"/>
    <w:rsid w:val="001122E5"/>
    <w:rsid w:val="0014252D"/>
    <w:rsid w:val="001F1436"/>
    <w:rsid w:val="002A6905"/>
    <w:rsid w:val="002B017C"/>
    <w:rsid w:val="00310FD7"/>
    <w:rsid w:val="003302E2"/>
    <w:rsid w:val="0033446A"/>
    <w:rsid w:val="0040164F"/>
    <w:rsid w:val="00505293"/>
    <w:rsid w:val="00555C8D"/>
    <w:rsid w:val="005F4172"/>
    <w:rsid w:val="005F7867"/>
    <w:rsid w:val="006E69AF"/>
    <w:rsid w:val="007834BC"/>
    <w:rsid w:val="008440DF"/>
    <w:rsid w:val="009258F8"/>
    <w:rsid w:val="009468C4"/>
    <w:rsid w:val="00952506"/>
    <w:rsid w:val="009B06D4"/>
    <w:rsid w:val="00AA3181"/>
    <w:rsid w:val="00AF6DF0"/>
    <w:rsid w:val="00B45F75"/>
    <w:rsid w:val="00B810E5"/>
    <w:rsid w:val="00C562D1"/>
    <w:rsid w:val="00C57751"/>
    <w:rsid w:val="00CC5557"/>
    <w:rsid w:val="00CF2308"/>
    <w:rsid w:val="00D67F38"/>
    <w:rsid w:val="00E06A3A"/>
    <w:rsid w:val="00ED0CCA"/>
    <w:rsid w:val="00EE72FD"/>
    <w:rsid w:val="00F0004E"/>
    <w:rsid w:val="00F144E1"/>
    <w:rsid w:val="00F164F0"/>
    <w:rsid w:val="00F4178C"/>
    <w:rsid w:val="00F9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link w:val="30"/>
    <w:uiPriority w:val="9"/>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link w:val="40"/>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1">
    <w:name w:val="Body Text Indent 3"/>
    <w:basedOn w:val="a"/>
    <w:rsid w:val="008826FE"/>
    <w:pPr>
      <w:ind w:firstLine="540"/>
      <w:jc w:val="both"/>
    </w:pPr>
  </w:style>
  <w:style w:type="table" w:styleId="a8">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2">
    <w:name w:val="toc 3"/>
    <w:basedOn w:val="a"/>
    <w:next w:val="a"/>
    <w:autoRedefine/>
    <w:semiHidden/>
    <w:rsid w:val="00A772C4"/>
    <w:pPr>
      <w:ind w:left="480"/>
    </w:pPr>
    <w:rPr>
      <w:i/>
      <w:iCs/>
      <w:sz w:val="20"/>
      <w:szCs w:val="20"/>
    </w:rPr>
  </w:style>
  <w:style w:type="paragraph" w:styleId="41">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uiPriority w:val="99"/>
    <w:rsid w:val="00A669FD"/>
    <w:rPr>
      <w:strike w:val="0"/>
      <w:dstrike w:val="0"/>
      <w:color w:val="auto"/>
      <w:u w:val="none"/>
      <w:effect w:val="none"/>
    </w:rPr>
  </w:style>
  <w:style w:type="character" w:styleId="aa">
    <w:name w:val="FollowedHyperlink"/>
    <w:uiPriority w:val="99"/>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3">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semiHidden/>
    <w:rsid w:val="00902086"/>
    <w:pPr>
      <w:spacing w:before="100" w:beforeAutospacing="1" w:after="100" w:afterAutospacing="1"/>
    </w:pPr>
  </w:style>
  <w:style w:type="paragraph" w:styleId="af1">
    <w:name w:val="Plain Text"/>
    <w:basedOn w:val="a"/>
    <w:rsid w:val="00396EB1"/>
    <w:rPr>
      <w:rFonts w:ascii="Courier New" w:hAnsi="Courier New"/>
      <w:sz w:val="20"/>
      <w:szCs w:val="20"/>
    </w:rPr>
  </w:style>
  <w:style w:type="paragraph" w:styleId="af2">
    <w:name w:val="Balloon Text"/>
    <w:basedOn w:val="a"/>
    <w:link w:val="af3"/>
    <w:uiPriority w:val="99"/>
    <w:rsid w:val="00E241B6"/>
    <w:rPr>
      <w:rFonts w:ascii="Tahoma" w:hAnsi="Tahoma" w:cs="Tahoma"/>
      <w:sz w:val="16"/>
      <w:szCs w:val="16"/>
    </w:rPr>
  </w:style>
  <w:style w:type="character" w:customStyle="1" w:styleId="af3">
    <w:name w:val="Текст выноски Знак"/>
    <w:link w:val="af2"/>
    <w:uiPriority w:val="99"/>
    <w:rsid w:val="00E241B6"/>
    <w:rPr>
      <w:rFonts w:ascii="Tahoma" w:hAnsi="Tahoma" w:cs="Tahoma"/>
      <w:sz w:val="16"/>
      <w:szCs w:val="16"/>
    </w:rPr>
  </w:style>
  <w:style w:type="character" w:styleId="af4">
    <w:name w:val="Placeholder Text"/>
    <w:basedOn w:val="a0"/>
    <w:uiPriority w:val="99"/>
    <w:semiHidden/>
    <w:rsid w:val="00D623C2"/>
    <w:rPr>
      <w:color w:val="808080"/>
    </w:rPr>
  </w:style>
  <w:style w:type="paragraph" w:styleId="af5">
    <w:name w:val="Document Map"/>
    <w:basedOn w:val="a"/>
    <w:link w:val="af6"/>
    <w:rsid w:val="00991DDB"/>
    <w:rPr>
      <w:rFonts w:ascii="Tahoma" w:hAnsi="Tahoma" w:cs="Tahoma"/>
      <w:sz w:val="16"/>
      <w:szCs w:val="16"/>
    </w:rPr>
  </w:style>
  <w:style w:type="character" w:customStyle="1" w:styleId="af6">
    <w:name w:val="Схема документа Знак"/>
    <w:basedOn w:val="a0"/>
    <w:link w:val="af5"/>
    <w:rsid w:val="00991DDB"/>
    <w:rPr>
      <w:rFonts w:ascii="Tahoma" w:hAnsi="Tahoma" w:cs="Tahoma"/>
      <w:sz w:val="16"/>
      <w:szCs w:val="16"/>
    </w:rPr>
  </w:style>
  <w:style w:type="numbering" w:customStyle="1" w:styleId="13">
    <w:name w:val="Нет списка1"/>
    <w:next w:val="a2"/>
    <w:uiPriority w:val="99"/>
    <w:semiHidden/>
    <w:unhideWhenUsed/>
    <w:rsid w:val="00505293"/>
  </w:style>
  <w:style w:type="character" w:customStyle="1" w:styleId="30">
    <w:name w:val="Заголовок 3 Знак"/>
    <w:basedOn w:val="a0"/>
    <w:link w:val="3"/>
    <w:uiPriority w:val="9"/>
    <w:rsid w:val="00505293"/>
    <w:rPr>
      <w:i/>
      <w:iCs/>
      <w:color w:val="000000"/>
      <w:sz w:val="28"/>
      <w:szCs w:val="28"/>
      <w:shd w:val="clear" w:color="auto" w:fill="FFFFFF"/>
    </w:rPr>
  </w:style>
  <w:style w:type="character" w:customStyle="1" w:styleId="40">
    <w:name w:val="Заголовок 4 Знак"/>
    <w:basedOn w:val="a0"/>
    <w:link w:val="4"/>
    <w:rsid w:val="00505293"/>
    <w:rPr>
      <w:b/>
      <w:bCs/>
      <w:sz w:val="28"/>
      <w:szCs w:val="28"/>
    </w:rPr>
  </w:style>
  <w:style w:type="character" w:customStyle="1" w:styleId="ac">
    <w:name w:val="Нижний колонтитул Знак"/>
    <w:basedOn w:val="a0"/>
    <w:link w:val="ab"/>
    <w:uiPriority w:val="99"/>
    <w:rsid w:val="00505293"/>
    <w:rPr>
      <w:sz w:val="24"/>
      <w:szCs w:val="24"/>
    </w:rPr>
  </w:style>
  <w:style w:type="character" w:customStyle="1" w:styleId="a4">
    <w:name w:val="Верхний колонтитул Знак"/>
    <w:basedOn w:val="a0"/>
    <w:link w:val="a3"/>
    <w:uiPriority w:val="99"/>
    <w:rsid w:val="00505293"/>
    <w:rPr>
      <w:sz w:val="24"/>
      <w:szCs w:val="24"/>
    </w:rPr>
  </w:style>
  <w:style w:type="numbering" w:customStyle="1" w:styleId="23">
    <w:name w:val="Нет списка2"/>
    <w:next w:val="a2"/>
    <w:uiPriority w:val="99"/>
    <w:semiHidden/>
    <w:unhideWhenUsed/>
    <w:rsid w:val="007834BC"/>
  </w:style>
  <w:style w:type="paragraph" w:styleId="af7">
    <w:name w:val="List Paragraph"/>
    <w:basedOn w:val="a"/>
    <w:uiPriority w:val="34"/>
    <w:qFormat/>
    <w:rsid w:val="00D67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FC163FDC6F9DD253CD4041160A2573D533768B112E3E4C240EC722B693588D75DBA435B403C632191C6C918B9C5B8ACF61F5A69EAFA1EC2A68530E18lDF" TargetMode="External"/><Relationship Id="rId18" Type="http://schemas.openxmlformats.org/officeDocument/2006/relationships/hyperlink" Target="consultantplus://offline/ref=11E48E781BB9D195451337C9642386732B39ED8E5AAA4A5A165511063236795E5C57705285DB24592F12D569ED88284BA233A8DDD623AAC0d9I9E" TargetMode="External"/><Relationship Id="rId26" Type="http://schemas.openxmlformats.org/officeDocument/2006/relationships/hyperlink" Target="consultantplus://offline/ref=11E48E781BB9D195451337C9642386732B3BE88352AC4A5A165511063236795E5C57705281D22F047A5DD435A9D83B4BA233AAD8CAd2I0E" TargetMode="External"/><Relationship Id="rId39" Type="http://schemas.openxmlformats.org/officeDocument/2006/relationships/hyperlink" Target="consultantplus://offline/ref=4E280086E5A70832B81FA11796585657DBEA0175A8A9E261A64FCF5E7EE3817DD5B10E60CDD978539C221BCCDD38DD238B7A01D059F22042PCs8L" TargetMode="External"/><Relationship Id="rId21" Type="http://schemas.openxmlformats.org/officeDocument/2006/relationships/hyperlink" Target="consultantplus://offline/ref=11E48E781BB9D195451337C9642386732B3BE08F55A94A5A165511063236795E4E57285E85DE3A502E078338ABdDICE" TargetMode="External"/><Relationship Id="rId34" Type="http://schemas.openxmlformats.org/officeDocument/2006/relationships/hyperlink" Target="consultantplus://offline/ref=4E280086E5A70832B81FA11796585657DBE9027CA5ABE261A64FCF5E7EE3817DD5B10E60CDD9795499221BCCDD38DD238B7A01D059F22042PCs8L" TargetMode="External"/><Relationship Id="rId42" Type="http://schemas.openxmlformats.org/officeDocument/2006/relationships/hyperlink" Target="consultantplus://offline/ref=4E280086E5A70832B81FA11796585657DBEA0175A8A9E261A64FCF5E7EE3817DD5B10E60CDD978539C221BCCDD38DD238B7A01D059F22042PCs8L" TargetMode="External"/><Relationship Id="rId47" Type="http://schemas.openxmlformats.org/officeDocument/2006/relationships/hyperlink" Target="consultantplus://offline/ref=4E280086E5A70832B81FA11796585657DBEA0175A8A9E261A64FCF5E7EE3817DD5B10E60CDD978539A221BCCDD38DD238B7A01D059F22042PCs8L" TargetMode="External"/><Relationship Id="rId50" Type="http://schemas.openxmlformats.org/officeDocument/2006/relationships/hyperlink" Target="consultantplus://offline/ref=4E280086E5A70832B81FA11796585657DBEA0175A8A9E261A64FCF5E7EE3817DD5B10E60CDD978539A221BCCDD38DD238B7A01D059F22042PCs8L" TargetMode="External"/><Relationship Id="rId55" Type="http://schemas.openxmlformats.org/officeDocument/2006/relationships/hyperlink" Target="consultantplus://offline/ref=EB7C98BC9A654D0111FF27477395AC8641C9C3786C411AD38C81F3F85AF88F405E84B6D086C95B2566A75F150DF7DC59B8BCBF3F10WDJFE" TargetMode="External"/><Relationship Id="rId7" Type="http://schemas.openxmlformats.org/officeDocument/2006/relationships/footnotes" Target="footnotes.xml"/><Relationship Id="rId12" Type="http://schemas.openxmlformats.org/officeDocument/2006/relationships/hyperlink" Target="consultantplus://offline/ref=4E280086E5A70832B81FBF1A8034085FDBE45A70A1A8E03EFD1BC90921B3872895F108359C9D2E5B9A29519D9C73D22189P6s5L" TargetMode="External"/><Relationship Id="rId17" Type="http://schemas.openxmlformats.org/officeDocument/2006/relationships/hyperlink" Target="consultantplus://offline/ref=11E48E781BB9D195451337C9642386732B3BEA8651A34A5A165511063236795E4E57285E85DE3A502E078338ABdDICE" TargetMode="External"/><Relationship Id="rId25" Type="http://schemas.openxmlformats.org/officeDocument/2006/relationships/hyperlink" Target="consultantplus://offline/ref=11E48E781BB9D195451337C9642386732B3BEB8755AF4A5A165511063236795E4E57285E85DE3A502E078338ABdDICE" TargetMode="External"/><Relationship Id="rId33" Type="http://schemas.openxmlformats.org/officeDocument/2006/relationships/hyperlink" Target="consultantplus://offline/ref=4E280086E5A70832B81FA11796585657DBEA0175A8A9E261A64FCF5E7EE3817DC7B1566CCFD965569D374D9D9BP6sCL" TargetMode="External"/><Relationship Id="rId38" Type="http://schemas.openxmlformats.org/officeDocument/2006/relationships/hyperlink" Target="consultantplus://offline/ref=4E280086E5A70832B81FA11796585657DBEA0175A8A9E261A64FCF5E7EE3817DD5B10E60CDD978539C221BCCDD38DD238B7A01D059F22042PCs8L" TargetMode="External"/><Relationship Id="rId46" Type="http://schemas.openxmlformats.org/officeDocument/2006/relationships/hyperlink" Target="consultantplus://offline/ref=4E280086E5A70832B81FA11796585657DBEA0175A8A9E261A64FCF5E7EE3817DD5B10E60CDD978539A221BCCDD38DD238B7A01D059F22042PCs8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E48E781BB9D195451337C9642386732A34EF8359FC1D5847001F033A66234E4A1E7D569BDB214E291983d3I9E" TargetMode="External"/><Relationship Id="rId20" Type="http://schemas.openxmlformats.org/officeDocument/2006/relationships/hyperlink" Target="consultantplus://offline/ref=11E48E781BB9D195451337C9642386732B3BE88450AC4A5A165511063236795E4E57285E85DE3A502E078338ABdDICE" TargetMode="External"/><Relationship Id="rId29" Type="http://schemas.openxmlformats.org/officeDocument/2006/relationships/hyperlink" Target="consultantplus://offline/ref=11E48E781BB9D195451329C4724FD87B2B37B68B53A8490A4F0917516D667F0B1C177607C69F29512B19823AAFD6711AE378A5D8CD3FAAC786CE239Dd6I5E" TargetMode="External"/><Relationship Id="rId41" Type="http://schemas.openxmlformats.org/officeDocument/2006/relationships/hyperlink" Target="consultantplus://offline/ref=4E280086E5A70832B81FA11796585657DBEA0175A8A9E261A64FCF5E7EE3817DD5B10E60CDD978539C221BCCDD38DD238B7A01D059F22042PCs8L" TargetMode="External"/><Relationship Id="rId54" Type="http://schemas.openxmlformats.org/officeDocument/2006/relationships/hyperlink" Target="consultantplus://offline/ref=4E280086E5A70832B81FA11796585657DBEA0175A8A9E261A64FCF5E7EE3817DD5B10E60CDD978539A221BCCDD38DD238B7A01D059F22042PCs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80086E5A70832B81FBF1A8034085FDBE45A70A1A8E830FB19C90921B3872895F108359C9D2E5B9A29519D9C73D22189P6s5L" TargetMode="External"/><Relationship Id="rId24" Type="http://schemas.openxmlformats.org/officeDocument/2006/relationships/hyperlink" Target="consultantplus://offline/ref=11E48E781BB9D195451337C9642386732A34E98051A94A5A165511063236795E4E57285E85DE3A502E078338ABdDICE" TargetMode="External"/><Relationship Id="rId32" Type="http://schemas.openxmlformats.org/officeDocument/2006/relationships/hyperlink" Target="consultantplus://offline/ref=87890A7BF55B3BB04CDF275FE138AB70A04226F56C6174DD4CFD11B1E1403A7199F5E02E0F6855AA9F9A21D74442F10EB796185611OAl7K" TargetMode="External"/><Relationship Id="rId37" Type="http://schemas.openxmlformats.org/officeDocument/2006/relationships/hyperlink" Target="consultantplus://offline/ref=4E280086E5A70832B81FA11796585657DBEA0175A8A9E261A64FCF5E7EE3817DD5B10E63C9DD7002C96D1A909B6DCE218E7A03D545PFs1L" TargetMode="External"/><Relationship Id="rId40" Type="http://schemas.openxmlformats.org/officeDocument/2006/relationships/hyperlink" Target="consultantplus://offline/ref=4E280086E5A70832B81FA11796585657DBEA0175A8A9E261A64FCF5E7EE3817DD5B10E60CDD978539A221BCCDD38DD238B7A01D059F22042PCs8L" TargetMode="External"/><Relationship Id="rId45" Type="http://schemas.openxmlformats.org/officeDocument/2006/relationships/hyperlink" Target="consultantplus://offline/ref=4E280086E5A70832B81FA11796585657DBEA0175A8A9E261A64FCF5E7EE3817DD5B10E60CDD978539A221BCCDD38DD238B7A01D059F22042PCs8L" TargetMode="External"/><Relationship Id="rId53" Type="http://schemas.openxmlformats.org/officeDocument/2006/relationships/hyperlink" Target="consultantplus://offline/ref=4E280086E5A70832B81FA11796585657DBEA0175A8A9E261A64FCF5E7EE3817DD5B10E60CDD978539A221BCCDD38DD238B7A01D059F22042PCs8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97428019485730BDBC3852BFF2A07D6666068EE3A6E464B25BFEF3AACCB01AE6638DD6CE26B581C8C55647860B80A1D557D1BA9FEA4A595327B30CWBEDN" TargetMode="External"/><Relationship Id="rId23" Type="http://schemas.openxmlformats.org/officeDocument/2006/relationships/hyperlink" Target="consultantplus://offline/ref=11E48E781BB9D195451337C9642386732B3CED8157AA4A5A165511063236795E4E57285E85DE3A502E078338ABdDICE" TargetMode="External"/><Relationship Id="rId28" Type="http://schemas.openxmlformats.org/officeDocument/2006/relationships/hyperlink" Target="consultantplus://offline/ref=11E48E781BB9D195451337C9642386732B39E88355AF4A5A165511063236795E4E57285E85DE3A502E078338ABdDICE" TargetMode="External"/><Relationship Id="rId36" Type="http://schemas.openxmlformats.org/officeDocument/2006/relationships/hyperlink" Target="consultantplus://offline/ref=4E280086E5A70832B81FA11796585657DBEA0175A8A9E261A64FCF5E7EE3817DD5B10E60CDD978539A221BCCDD38DD238B7A01D059F22042PCs8L" TargetMode="External"/><Relationship Id="rId49" Type="http://schemas.openxmlformats.org/officeDocument/2006/relationships/hyperlink" Target="consultantplus://offline/ref=4E280086E5A70832B81FA11796585657DBEA0175A8A9E261A64FCF5E7EE3817DD5B10E60CDD978539A221BCCDD38DD238B7A01D059F22042PCs8L" TargetMode="External"/><Relationship Id="rId57" Type="http://schemas.openxmlformats.org/officeDocument/2006/relationships/header" Target="header2.xml"/><Relationship Id="rId10" Type="http://schemas.openxmlformats.org/officeDocument/2006/relationships/hyperlink" Target="consultantplus://offline/ref=CBFC163FDC6F9DD253CD5E4C00667B7BD53D2D8E182C371D715BC175E9C35ED8359BA260F747CB3A1D1738C1CFC202DB8F2AF8A384B3A1EB13l5F" TargetMode="External"/><Relationship Id="rId19" Type="http://schemas.openxmlformats.org/officeDocument/2006/relationships/hyperlink" Target="consultantplus://offline/ref=11E48E781BB9D195451337C9642386732B3DEC8E50AA4A5A165511063236795E4E57285E85DE3A502E078338ABdDICE" TargetMode="External"/><Relationship Id="rId31" Type="http://schemas.openxmlformats.org/officeDocument/2006/relationships/hyperlink" Target="consultantplus://offline/ref=11E48E781BB9D195451337C9642386732B39EE8655AC4A5A165511063236795E5C57705285DB21592A12D569ED88284BA233A8DDD623AAC0d9I9E" TargetMode="External"/><Relationship Id="rId44" Type="http://schemas.openxmlformats.org/officeDocument/2006/relationships/hyperlink" Target="consultantplus://offline/ref=4E280086E5A70832B81FA11796585657DBEA0175A8A9E261A64FCF5E7EE3817DD5B10E60CDD978539C221BCCDD38DD238B7A01D059F22042PCs8L" TargetMode="External"/><Relationship Id="rId52" Type="http://schemas.openxmlformats.org/officeDocument/2006/relationships/hyperlink" Target="consultantplus://offline/ref=4E280086E5A70832B81FA11796585657DBEA0175A8A9E261A64FCF5E7EE3817DD5B10E60CDD978539A221BCCDD38DD238B7A01D059F22042PCs8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697428019485730BDBC3852BFF2A07D6666068EE3A6E464B25BFEF3AACCB01AE6638DD6CE26B581C8C556468E0B80A1D557D1BA9FEA4A595327B30CWBEDN" TargetMode="External"/><Relationship Id="rId22" Type="http://schemas.openxmlformats.org/officeDocument/2006/relationships/hyperlink" Target="consultantplus://offline/ref=11E48E781BB9D195451337C964238673293DEE8254A24A5A165511063236795E4E57285E85DE3A502E078338ABdDICE" TargetMode="External"/><Relationship Id="rId27" Type="http://schemas.openxmlformats.org/officeDocument/2006/relationships/hyperlink" Target="consultantplus://offline/ref=11E48E781BB9D195451337C9642386732B3DEE8154AE4A5A165511063236795E5C57705285DB25592912D569ED88284BA233A8DDD623AAC0d9I9E" TargetMode="External"/><Relationship Id="rId30" Type="http://schemas.openxmlformats.org/officeDocument/2006/relationships/hyperlink" Target="consultantplus://offline/ref=11E48E781BB9D195451337C9642386732B39EE8655AC4A5A165511063236795E5C57705283D22F047A5DD435A9D83B4BA233AAD8CAd2I0E" TargetMode="External"/><Relationship Id="rId35" Type="http://schemas.openxmlformats.org/officeDocument/2006/relationships/hyperlink" Target="consultantplus://offline/ref=4E280086E5A70832B81FA11796585657DBE7067BA3AEE261A64FCF5E7EE3817DD5B10E60CDD87A5E9B221BCCDD38DD238B7A01D059F22042PCs8L" TargetMode="External"/><Relationship Id="rId43" Type="http://schemas.openxmlformats.org/officeDocument/2006/relationships/hyperlink" Target="consultantplus://offline/ref=4E280086E5A70832B81FA11796585657DBEA0175A8A9E261A64FCF5E7EE3817DD5B10E63C4D97002C96D1A909B6DCE218E7A03D545PFs1L" TargetMode="External"/><Relationship Id="rId48" Type="http://schemas.openxmlformats.org/officeDocument/2006/relationships/hyperlink" Target="consultantplus://offline/ref=4E280086E5A70832B81FA11796585657DBEA0175A8A9E261A64FCF5E7EE3817DD5B10E60CDD978539A221BCCDD38DD238B7A01D059F22042PCs8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E280086E5A70832B81FA11796585657DBEA0175A8A9E261A64FCF5E7EE3817DD5B10E60CDD978539A221BCCDD38DD238B7A01D059F22042PCs8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6F4E-574C-4E94-B83F-AD8398A7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10903</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zhkh13</cp:lastModifiedBy>
  <cp:revision>58</cp:revision>
  <cp:lastPrinted>2021-05-26T11:37:00Z</cp:lastPrinted>
  <dcterms:created xsi:type="dcterms:W3CDTF">2016-12-16T12:43:00Z</dcterms:created>
  <dcterms:modified xsi:type="dcterms:W3CDTF">2021-05-27T05:35:00Z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