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r w:rsidR="00055889">
        <w:rPr>
          <w:rFonts w:ascii="Times New Roman" w:hAnsi="Times New Roman" w:cs="Times New Roman"/>
          <w:b/>
        </w:rPr>
        <w:t>Богданова В.А.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55889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Владимир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5588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1115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A111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д.56, кв.</w:t>
            </w:r>
            <w:r w:rsidR="00A1115E">
              <w:rPr>
                <w:rFonts w:ascii="Times New Roman" w:hAnsi="Times New Roman" w:cs="Times New Roman"/>
              </w:rPr>
              <w:t>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1115E" w:rsidRDefault="00A1115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11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18:28:000029:2078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1115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415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177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177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41588"/>
    <w:rsid w:val="00694F02"/>
    <w:rsid w:val="00697749"/>
    <w:rsid w:val="006B1850"/>
    <w:rsid w:val="006F17AF"/>
    <w:rsid w:val="00714111"/>
    <w:rsid w:val="00717782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A1905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1115E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2022-12-27T10:41:00Z</dcterms:modified>
</cp:coreProperties>
</file>