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1597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29171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2375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159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159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1597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1597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867D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1597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867D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867D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1597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867D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1597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30CDD">
        <w:rPr>
          <w:rFonts w:eastAsiaTheme="minorEastAsia"/>
          <w:color w:val="000000"/>
          <w:sz w:val="26"/>
          <w:szCs w:val="26"/>
        </w:rPr>
        <w:t>13.10.2022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</w:t>
      </w:r>
      <w:r w:rsidR="00C30CDD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№ __</w:t>
      </w:r>
      <w:r w:rsidR="00C30CDD">
        <w:rPr>
          <w:rFonts w:eastAsiaTheme="minorEastAsia"/>
          <w:color w:val="000000"/>
          <w:sz w:val="26"/>
          <w:szCs w:val="26"/>
        </w:rPr>
        <w:t>20/22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867D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1597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867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15971" w:rsidP="00BE4FE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Административный регламент по  предоставлению муниципальной услуги  «Предоставление  земельного участка, находящегося в неразграниченной государственной  собственности или в муниципальной  собственности, в постоянное (бессрочное) пользование», утвержденный постановлением Администрации города Глазова от 06.10.2016  № 20/27</w:t>
      </w:r>
    </w:p>
    <w:p w:rsidR="00AC14C7" w:rsidRPr="00760BEF" w:rsidRDefault="003867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67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2342E" w:rsidRPr="00281CAC" w:rsidRDefault="00B2342E" w:rsidP="00B2342E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B2342E" w:rsidRPr="00281CAC" w:rsidRDefault="00B2342E" w:rsidP="00B2342E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B2342E" w:rsidRPr="00281CAC" w:rsidRDefault="00B2342E" w:rsidP="00B2342E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3B18FE">
        <w:rPr>
          <w:bCs/>
          <w:sz w:val="26"/>
          <w:szCs w:val="26"/>
        </w:rPr>
        <w:t>«Предоставление земельн</w:t>
      </w:r>
      <w:r>
        <w:rPr>
          <w:bCs/>
          <w:sz w:val="26"/>
          <w:szCs w:val="26"/>
        </w:rPr>
        <w:t>ого</w:t>
      </w:r>
      <w:r w:rsidRPr="003B18FE">
        <w:rPr>
          <w:bCs/>
          <w:sz w:val="26"/>
          <w:szCs w:val="26"/>
        </w:rPr>
        <w:t xml:space="preserve"> участк</w:t>
      </w:r>
      <w:r>
        <w:rPr>
          <w:bCs/>
          <w:sz w:val="26"/>
          <w:szCs w:val="26"/>
        </w:rPr>
        <w:t>а</w:t>
      </w:r>
      <w:r w:rsidRPr="003B18FE">
        <w:rPr>
          <w:bCs/>
          <w:sz w:val="26"/>
          <w:szCs w:val="26"/>
        </w:rPr>
        <w:t>, находящ</w:t>
      </w:r>
      <w:r>
        <w:rPr>
          <w:bCs/>
          <w:sz w:val="26"/>
          <w:szCs w:val="26"/>
        </w:rPr>
        <w:t xml:space="preserve">егося </w:t>
      </w:r>
      <w:r w:rsidRPr="003B18FE">
        <w:rPr>
          <w:bCs/>
          <w:sz w:val="26"/>
          <w:szCs w:val="26"/>
        </w:rPr>
        <w:t>в неразграниченной государственной собственности или в муниципальной собственности, в постоянное (бессрочное) пользование»</w:t>
      </w:r>
      <w:r w:rsidRPr="00281CAC">
        <w:rPr>
          <w:bCs/>
          <w:sz w:val="26"/>
          <w:szCs w:val="26"/>
        </w:rPr>
        <w:t xml:space="preserve">, утвержденный постановлением Администрации города Глазова от </w:t>
      </w:r>
      <w:r w:rsidRPr="00BC2186">
        <w:rPr>
          <w:bCs/>
          <w:sz w:val="26"/>
          <w:szCs w:val="26"/>
        </w:rPr>
        <w:t>06</w:t>
      </w:r>
      <w:r w:rsidRPr="00281CA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281CAC">
        <w:rPr>
          <w:bCs/>
          <w:sz w:val="26"/>
          <w:szCs w:val="26"/>
        </w:rPr>
        <w:t>0.2016</w:t>
      </w:r>
      <w:r>
        <w:rPr>
          <w:bCs/>
          <w:sz w:val="26"/>
          <w:szCs w:val="26"/>
        </w:rPr>
        <w:t xml:space="preserve"> </w:t>
      </w:r>
      <w:r w:rsidRPr="00281CAC">
        <w:rPr>
          <w:bCs/>
          <w:sz w:val="26"/>
          <w:szCs w:val="26"/>
        </w:rPr>
        <w:t xml:space="preserve">№ </w:t>
      </w:r>
      <w:r w:rsidRPr="00A1659A">
        <w:rPr>
          <w:bCs/>
          <w:sz w:val="26"/>
          <w:szCs w:val="26"/>
        </w:rPr>
        <w:t>20/</w:t>
      </w:r>
      <w:r w:rsidRPr="00BC2186">
        <w:rPr>
          <w:bCs/>
          <w:sz w:val="26"/>
          <w:szCs w:val="26"/>
        </w:rPr>
        <w:t>27</w:t>
      </w:r>
      <w:r w:rsidRPr="00A1659A">
        <w:rPr>
          <w:bCs/>
          <w:sz w:val="26"/>
          <w:szCs w:val="26"/>
        </w:rPr>
        <w:t>,</w:t>
      </w:r>
      <w:r w:rsidRPr="00A1659A">
        <w:rPr>
          <w:sz w:val="26"/>
          <w:szCs w:val="26"/>
        </w:rPr>
        <w:t xml:space="preserve"> </w:t>
      </w:r>
      <w:r w:rsidRPr="00281CAC">
        <w:rPr>
          <w:sz w:val="26"/>
          <w:szCs w:val="26"/>
        </w:rPr>
        <w:t>следующие изменения:</w:t>
      </w:r>
    </w:p>
    <w:p w:rsidR="00B2342E" w:rsidRPr="00B707AE" w:rsidRDefault="00B2342E" w:rsidP="00B2342E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 3.12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3.12.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 </w:t>
      </w:r>
      <w:r w:rsidRPr="00AE7BD9">
        <w:rPr>
          <w:color w:val="000000"/>
          <w:sz w:val="26"/>
          <w:szCs w:val="26"/>
        </w:rPr>
        <w:t>02.09.2020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торгов». Источник официального опубликования: официальный интернет-портал правовой информации http://www.pravo.gov.ru, 02.10.2020»</w:t>
      </w:r>
      <w:r w:rsidR="00B707AE">
        <w:rPr>
          <w:color w:val="000000"/>
          <w:sz w:val="26"/>
          <w:szCs w:val="26"/>
        </w:rPr>
        <w:t>;</w:t>
      </w:r>
    </w:p>
    <w:p w:rsidR="00B707AE" w:rsidRDefault="00B707AE" w:rsidP="00B707AE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1.2. часть 1 пункта 9.2 изложить в следующей </w:t>
      </w:r>
      <w:r>
        <w:rPr>
          <w:sz w:val="26"/>
          <w:szCs w:val="26"/>
        </w:rPr>
        <w:t>редакции</w:t>
      </w:r>
      <w:r>
        <w:rPr>
          <w:color w:val="000000"/>
          <w:sz w:val="26"/>
          <w:szCs w:val="26"/>
        </w:rPr>
        <w:t xml:space="preserve">: </w:t>
      </w:r>
    </w:p>
    <w:p w:rsidR="00B707AE" w:rsidRDefault="00B707AE" w:rsidP="00B707A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документы, подтверждающие право заявителя на приобретение земельного участка без проведения торгов и предусмотренные перечнем, утвержденным </w:t>
      </w:r>
      <w:r>
        <w:rPr>
          <w:color w:val="000000"/>
          <w:sz w:val="26"/>
          <w:szCs w:val="26"/>
        </w:rPr>
        <w:t xml:space="preserve">приказом Росреестра от 02.09.2020 №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торгов», </w:t>
      </w:r>
      <w:r>
        <w:rPr>
          <w:kern w:val="26"/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документов, которые должны быть представлены в уполномоченный орган в порядке межведомственного информационного взаимодействия, и документов, которые были предоставлены заявителем в Управление  с заявлением о предварительном согласовании предоставления земельного участка, по итогам рассмотрения которого было принято  решение о предварительном согласовании предоставления земельного участка». </w:t>
      </w:r>
    </w:p>
    <w:p w:rsidR="00B2342E" w:rsidRPr="00281CAC" w:rsidRDefault="00B2342E" w:rsidP="00B234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B2342E" w:rsidRPr="00281CAC" w:rsidRDefault="00B2342E" w:rsidP="00B2342E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2342E" w:rsidRDefault="00B2342E" w:rsidP="00B2342E">
      <w:pPr>
        <w:spacing w:line="360" w:lineRule="auto"/>
        <w:jc w:val="both"/>
        <w:rPr>
          <w:sz w:val="26"/>
          <w:szCs w:val="26"/>
        </w:rPr>
      </w:pPr>
    </w:p>
    <w:p w:rsidR="00AC14C7" w:rsidRPr="00760BEF" w:rsidRDefault="003867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867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2375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1597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1597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15971" w:rsidP="00C30CD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867D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DF" w:rsidRDefault="003867DF">
      <w:r>
        <w:separator/>
      </w:r>
    </w:p>
  </w:endnote>
  <w:endnote w:type="continuationSeparator" w:id="0">
    <w:p w:rsidR="003867DF" w:rsidRDefault="0038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DF" w:rsidRDefault="003867DF">
      <w:r>
        <w:separator/>
      </w:r>
    </w:p>
  </w:footnote>
  <w:footnote w:type="continuationSeparator" w:id="0">
    <w:p w:rsidR="003867DF" w:rsidRDefault="0038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C0D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9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867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1C0D2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59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2D7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867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3926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3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4C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0C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25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00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21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0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EB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1D29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24D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145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81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E9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43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8C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AF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6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31874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AA245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444F5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8E25CF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8257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B36E1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F00AB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8289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9C83E6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43285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A95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1A1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2CDA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EC3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6C4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38F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A8C7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4221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16A9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1329BA8" w:tentative="1">
      <w:start w:val="1"/>
      <w:numFmt w:val="lowerLetter"/>
      <w:lvlText w:val="%2."/>
      <w:lvlJc w:val="left"/>
      <w:pPr>
        <w:ind w:left="1440" w:hanging="360"/>
      </w:pPr>
    </w:lvl>
    <w:lvl w:ilvl="2" w:tplc="E62E1908" w:tentative="1">
      <w:start w:val="1"/>
      <w:numFmt w:val="lowerRoman"/>
      <w:lvlText w:val="%3."/>
      <w:lvlJc w:val="right"/>
      <w:pPr>
        <w:ind w:left="2160" w:hanging="180"/>
      </w:pPr>
    </w:lvl>
    <w:lvl w:ilvl="3" w:tplc="91C4A99C" w:tentative="1">
      <w:start w:val="1"/>
      <w:numFmt w:val="decimal"/>
      <w:lvlText w:val="%4."/>
      <w:lvlJc w:val="left"/>
      <w:pPr>
        <w:ind w:left="2880" w:hanging="360"/>
      </w:pPr>
    </w:lvl>
    <w:lvl w:ilvl="4" w:tplc="35100BF2" w:tentative="1">
      <w:start w:val="1"/>
      <w:numFmt w:val="lowerLetter"/>
      <w:lvlText w:val="%5."/>
      <w:lvlJc w:val="left"/>
      <w:pPr>
        <w:ind w:left="3600" w:hanging="360"/>
      </w:pPr>
    </w:lvl>
    <w:lvl w:ilvl="5" w:tplc="7F3EE548" w:tentative="1">
      <w:start w:val="1"/>
      <w:numFmt w:val="lowerRoman"/>
      <w:lvlText w:val="%6."/>
      <w:lvlJc w:val="right"/>
      <w:pPr>
        <w:ind w:left="4320" w:hanging="180"/>
      </w:pPr>
    </w:lvl>
    <w:lvl w:ilvl="6" w:tplc="A5AC557C" w:tentative="1">
      <w:start w:val="1"/>
      <w:numFmt w:val="decimal"/>
      <w:lvlText w:val="%7."/>
      <w:lvlJc w:val="left"/>
      <w:pPr>
        <w:ind w:left="5040" w:hanging="360"/>
      </w:pPr>
    </w:lvl>
    <w:lvl w:ilvl="7" w:tplc="F6884FDC" w:tentative="1">
      <w:start w:val="1"/>
      <w:numFmt w:val="lowerLetter"/>
      <w:lvlText w:val="%8."/>
      <w:lvlJc w:val="left"/>
      <w:pPr>
        <w:ind w:left="5760" w:hanging="360"/>
      </w:pPr>
    </w:lvl>
    <w:lvl w:ilvl="8" w:tplc="41384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74C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A2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8E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6F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A7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C2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EC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4D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EAC4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383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6A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7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C8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40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07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8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8D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D1E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04F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085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41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4A0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EB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6E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C9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AA0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92CA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49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4B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D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2F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4F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4B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42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05613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66D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48B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CB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CA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E3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8C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2A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86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6C30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2EA1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45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E8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63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EC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A9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6D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2CA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BB0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4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A0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04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0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46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68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2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4E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0280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7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E5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06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CA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04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21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066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0C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4CCB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CAB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4B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44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86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DEB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5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27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383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9A2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41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0A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0B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2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A6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0A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3C4E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005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CF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89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8C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6C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4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7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0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AD2D8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A7E9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0E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E3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0D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4D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A0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6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7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5B231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F8042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6C1F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18B4E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D2E3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D68F4D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47639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4E4AA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A4417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1C0B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C04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D87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8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AC1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6D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EC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8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C30CB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E8371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4692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0E0A7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7AD7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3E5B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B094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2EFF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E4FF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7FEE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44A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CB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48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62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22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6E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A9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A2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A4CF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102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46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66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1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6F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26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86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88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69A2F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03E1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CD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E6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04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88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EC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4B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CE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1EC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4D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A2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A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C7F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69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C9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2C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01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AF447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C02FE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3425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162AB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416E4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821A3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55286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CA0D6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1C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A407D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84662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09CADD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A62C7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13A1D1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4EBB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9F48F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5C873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108AE9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EE07D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EE290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90B5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BCD1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DEA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5E28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C07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30AC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522D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D9AFD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348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27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62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66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CB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A5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4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D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29E1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0D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2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C9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24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6C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04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E9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2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D8CB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02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5AE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62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3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0E9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D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A3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48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7F8D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90D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64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F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24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F26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1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61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98D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A741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AD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AD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2D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07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E6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4A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5E"/>
    <w:rsid w:val="001C0D2E"/>
    <w:rsid w:val="00224279"/>
    <w:rsid w:val="00242D76"/>
    <w:rsid w:val="003867DF"/>
    <w:rsid w:val="00881EC3"/>
    <w:rsid w:val="009F438F"/>
    <w:rsid w:val="00A2375E"/>
    <w:rsid w:val="00B2342E"/>
    <w:rsid w:val="00B707AE"/>
    <w:rsid w:val="00BE4FE4"/>
    <w:rsid w:val="00C30CDD"/>
    <w:rsid w:val="00E1397E"/>
    <w:rsid w:val="00F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B23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B23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2022-10-13T11:49:00Z</dcterms:created>
  <dcterms:modified xsi:type="dcterms:W3CDTF">2022-10-13T11:49:00Z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