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B5F" w:rsidRDefault="00A67B5F"/>
    <w:tbl>
      <w:tblPr>
        <w:tblW w:w="9108" w:type="dxa"/>
        <w:jc w:val="center"/>
        <w:tblLayout w:type="fixed"/>
        <w:tblLook w:val="04A0" w:firstRow="1" w:lastRow="0" w:firstColumn="1" w:lastColumn="0" w:noHBand="0" w:noVBand="1"/>
      </w:tblPr>
      <w:tblGrid>
        <w:gridCol w:w="3769"/>
        <w:gridCol w:w="1228"/>
        <w:gridCol w:w="4111"/>
      </w:tblGrid>
      <w:tr w:rsidR="00A67B5F">
        <w:trPr>
          <w:jc w:val="center"/>
        </w:trPr>
        <w:tc>
          <w:tcPr>
            <w:tcW w:w="3769" w:type="dxa"/>
            <w:vAlign w:val="center"/>
          </w:tcPr>
          <w:p w:rsidR="00A67B5F" w:rsidRDefault="00BB09F5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A67B5F" w:rsidRDefault="00BB09F5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A67B5F" w:rsidRDefault="00BB09F5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A67B5F" w:rsidRDefault="00BB09F5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A67B5F" w:rsidRDefault="00A67B5F">
            <w:pPr>
              <w:jc w:val="center"/>
              <w:rPr>
                <w:bCs/>
                <w:sz w:val="22"/>
              </w:rPr>
            </w:pPr>
          </w:p>
          <w:p w:rsidR="00A67B5F" w:rsidRDefault="00BB09F5">
            <w:pPr>
              <w:ind w:right="-112"/>
              <w:jc w:val="center"/>
              <w:rPr>
                <w:bCs/>
                <w:sz w:val="22"/>
              </w:rPr>
            </w:pPr>
            <w:r>
              <w:t xml:space="preserve"> 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44805" cy="487045"/>
                      <wp:effectExtent l="0" t="0" r="0" b="0"/>
                      <wp:docPr id="1" name="Image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805" cy="487045"/>
                              </a:xfrm>
                              <a:prstGeom prst="rect">
                                <a:avLst/>
                              </a:prstGeom>
                              <a:ln w="635">
                                <a:solidFill>
                                  <a:srgbClr val="808080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="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7.15pt;height:38.35pt;mso-wrap-distance-left:0.00pt;mso-wrap-distance-top:0.00pt;mso-wrap-distance-right:0.00pt;mso-wrap-distance-bottom:0.00pt;" strokecolor="#808080" strokeweight="0.05pt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4111" w:type="dxa"/>
          </w:tcPr>
          <w:p w:rsidR="00A67B5F" w:rsidRDefault="00BB09F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A67B5F" w:rsidRDefault="00BB09F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A67B5F" w:rsidRDefault="00BB09F5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A67B5F" w:rsidRDefault="00BB09F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A67B5F" w:rsidRDefault="00A67B5F">
      <w:pPr>
        <w:jc w:val="center"/>
      </w:pPr>
    </w:p>
    <w:p w:rsidR="00A67B5F" w:rsidRDefault="00BB09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67B5F" w:rsidRDefault="00BB09F5">
      <w:pPr>
        <w:jc w:val="center"/>
        <w:rPr>
          <w:b/>
          <w:sz w:val="26"/>
        </w:rPr>
      </w:pPr>
      <w:r>
        <w:rPr>
          <w:b/>
          <w:sz w:val="26"/>
        </w:rPr>
        <w:t>__</w:t>
      </w:r>
      <w:r>
        <w:rPr>
          <w:sz w:val="26"/>
          <w:u w:val="single"/>
        </w:rPr>
        <w:t>06.02.2020</w:t>
      </w:r>
      <w:r>
        <w:rPr>
          <w:b/>
          <w:sz w:val="26"/>
        </w:rPr>
        <w:t xml:space="preserve">_____                                            </w:t>
      </w:r>
      <w:r>
        <w:rPr>
          <w:sz w:val="26"/>
        </w:rPr>
        <w:t>___</w:t>
      </w:r>
      <w:r>
        <w:rPr>
          <w:sz w:val="26"/>
          <w:u w:val="single"/>
        </w:rPr>
        <w:t>20/6</w:t>
      </w:r>
      <w:r>
        <w:rPr>
          <w:sz w:val="26"/>
        </w:rPr>
        <w:t>______</w:t>
      </w:r>
    </w:p>
    <w:p w:rsidR="00A67B5F" w:rsidRDefault="00A67B5F">
      <w:pPr>
        <w:jc w:val="center"/>
        <w:rPr>
          <w:b/>
          <w:sz w:val="26"/>
        </w:rPr>
      </w:pPr>
    </w:p>
    <w:p w:rsidR="00A67B5F" w:rsidRDefault="00BB09F5">
      <w:pPr>
        <w:jc w:val="center"/>
      </w:pPr>
      <w:r>
        <w:rPr>
          <w:b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>
        <w:rPr>
          <w:b/>
          <w:color w:val="000000"/>
          <w:sz w:val="26"/>
          <w:szCs w:val="26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A67B5F" w:rsidRDefault="00BB09F5">
      <w:pPr>
        <w:jc w:val="center"/>
        <w:rPr>
          <w:i/>
        </w:rPr>
      </w:pPr>
      <w:r>
        <w:rPr>
          <w:i/>
          <w:lang w:eastAsia="ru-RU"/>
        </w:rPr>
        <w:t>(в ред. постановления № 20/1</w:t>
      </w:r>
      <w:r>
        <w:rPr>
          <w:i/>
        </w:rPr>
        <w:t>3</w:t>
      </w:r>
      <w:r>
        <w:rPr>
          <w:i/>
          <w:lang w:eastAsia="ru-RU"/>
        </w:rPr>
        <w:t xml:space="preserve"> от </w:t>
      </w:r>
      <w:r>
        <w:rPr>
          <w:i/>
        </w:rPr>
        <w:t>16</w:t>
      </w:r>
      <w:r>
        <w:rPr>
          <w:i/>
          <w:lang w:eastAsia="ru-RU"/>
        </w:rPr>
        <w:t>.02.2023)</w:t>
      </w:r>
    </w:p>
    <w:p w:rsidR="00A67B5F" w:rsidRDefault="00A67B5F">
      <w:pPr>
        <w:jc w:val="center"/>
        <w:rPr>
          <w:b/>
          <w:i/>
          <w:sz w:val="26"/>
          <w:szCs w:val="26"/>
        </w:rPr>
      </w:pPr>
    </w:p>
    <w:p w:rsidR="00A67B5F" w:rsidRDefault="00A67B5F">
      <w:pPr>
        <w:jc w:val="center"/>
        <w:rPr>
          <w:b/>
          <w:sz w:val="26"/>
          <w:szCs w:val="26"/>
        </w:rPr>
      </w:pPr>
    </w:p>
    <w:p w:rsidR="00A67B5F" w:rsidRDefault="00BB09F5">
      <w:pPr>
        <w:pStyle w:val="aff0"/>
        <w:spacing w:line="360" w:lineRule="auto"/>
        <w:jc w:val="both"/>
      </w:pPr>
      <w:r>
        <w:t>Руководствуясь Федеральным законом от 27.07.2010 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муниципального образования «Город Глазов», постановлением Администрации города Глазова от 10.10.2016 № 20/32 «Об утверждении Перечня муниципальных услуг, предоставляемых органами местного самоуправления муниципального образования «Город Глазов» (Перечень услуг № 1)» (в ред. от 13.11.2019 № 20/20),</w:t>
      </w:r>
    </w:p>
    <w:p w:rsidR="00A67B5F" w:rsidRDefault="00A67B5F">
      <w:pPr>
        <w:pStyle w:val="aff0"/>
        <w:spacing w:line="360" w:lineRule="auto"/>
        <w:jc w:val="both"/>
      </w:pPr>
    </w:p>
    <w:p w:rsidR="00A67B5F" w:rsidRDefault="00BB09F5">
      <w:pPr>
        <w:pStyle w:val="aff0"/>
        <w:spacing w:line="360" w:lineRule="auto"/>
        <w:jc w:val="both"/>
        <w:rPr>
          <w:b/>
          <w:szCs w:val="26"/>
        </w:rPr>
      </w:pPr>
      <w:r>
        <w:rPr>
          <w:b/>
          <w:szCs w:val="26"/>
        </w:rPr>
        <w:t xml:space="preserve">П О С Т А Н О В Л Я </w:t>
      </w:r>
      <w:proofErr w:type="gramStart"/>
      <w:r>
        <w:rPr>
          <w:b/>
          <w:szCs w:val="26"/>
        </w:rPr>
        <w:t>Ю :</w:t>
      </w:r>
      <w:proofErr w:type="gramEnd"/>
    </w:p>
    <w:p w:rsidR="00A67B5F" w:rsidRDefault="00A67B5F">
      <w:pPr>
        <w:pStyle w:val="aff0"/>
        <w:spacing w:line="360" w:lineRule="auto"/>
        <w:jc w:val="both"/>
        <w:rPr>
          <w:b/>
          <w:szCs w:val="26"/>
        </w:rPr>
      </w:pPr>
    </w:p>
    <w:p w:rsidR="00A67B5F" w:rsidRDefault="00BB09F5">
      <w:pPr>
        <w:spacing w:line="360" w:lineRule="auto"/>
        <w:ind w:firstLine="709"/>
        <w:jc w:val="both"/>
      </w:pPr>
      <w:r>
        <w:rPr>
          <w:sz w:val="26"/>
          <w:szCs w:val="26"/>
        </w:rPr>
        <w:t>1. Утвердить прилагаемый Административный регламент по предоставлению муниципальной услуги «</w:t>
      </w:r>
      <w:r>
        <w:rPr>
          <w:color w:val="000000"/>
          <w:sz w:val="26"/>
          <w:szCs w:val="26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</w:p>
    <w:p w:rsidR="00A67B5F" w:rsidRDefault="00BB09F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подлежит официальному опубликованию в средствах массовой информации.</w:t>
      </w:r>
    </w:p>
    <w:p w:rsidR="00A67B5F" w:rsidRDefault="00A67B5F">
      <w:pPr>
        <w:spacing w:line="360" w:lineRule="auto"/>
        <w:ind w:firstLine="709"/>
        <w:jc w:val="both"/>
        <w:rPr>
          <w:sz w:val="26"/>
          <w:szCs w:val="26"/>
        </w:rPr>
      </w:pPr>
    </w:p>
    <w:p w:rsidR="00A67B5F" w:rsidRDefault="00BB09F5">
      <w:pPr>
        <w:rPr>
          <w:sz w:val="26"/>
        </w:rPr>
      </w:pPr>
      <w:r>
        <w:rPr>
          <w:sz w:val="26"/>
        </w:rPr>
        <w:t>Глава города Глазова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proofErr w:type="spellStart"/>
      <w:r>
        <w:rPr>
          <w:sz w:val="26"/>
        </w:rPr>
        <w:t>С.Н.Коновалов</w:t>
      </w:r>
      <w:proofErr w:type="spellEnd"/>
    </w:p>
    <w:p w:rsidR="00A67B5F" w:rsidRDefault="00A67B5F">
      <w:pPr>
        <w:rPr>
          <w:sz w:val="26"/>
        </w:rPr>
      </w:pPr>
    </w:p>
    <w:p w:rsidR="00A67B5F" w:rsidRDefault="00A67B5F">
      <w:pPr>
        <w:rPr>
          <w:sz w:val="26"/>
        </w:rPr>
      </w:pPr>
    </w:p>
    <w:p w:rsidR="00A67B5F" w:rsidRDefault="00A67B5F">
      <w:pPr>
        <w:ind w:firstLine="708"/>
        <w:rPr>
          <w:b/>
          <w:sz w:val="26"/>
          <w:szCs w:val="26"/>
        </w:rPr>
      </w:pPr>
    </w:p>
    <w:p w:rsidR="00A67B5F" w:rsidRDefault="00A67B5F">
      <w:pPr>
        <w:ind w:firstLine="708"/>
        <w:rPr>
          <w:b/>
          <w:sz w:val="26"/>
          <w:szCs w:val="26"/>
        </w:rPr>
      </w:pPr>
    </w:p>
    <w:p w:rsidR="00A67B5F" w:rsidRDefault="00A67B5F">
      <w:pPr>
        <w:ind w:firstLine="708"/>
        <w:rPr>
          <w:b/>
          <w:sz w:val="26"/>
          <w:szCs w:val="26"/>
        </w:rPr>
      </w:pPr>
    </w:p>
    <w:p w:rsidR="00A67B5F" w:rsidRDefault="00A67B5F">
      <w:pPr>
        <w:suppressLineNumbers/>
        <w:ind w:left="5580" w:right="-71"/>
        <w:jc w:val="both"/>
        <w:rPr>
          <w:b/>
          <w:sz w:val="26"/>
          <w:szCs w:val="26"/>
        </w:rPr>
      </w:pPr>
    </w:p>
    <w:p w:rsidR="00A67B5F" w:rsidRDefault="00BB09F5">
      <w:pPr>
        <w:suppressLineNumbers/>
        <w:ind w:left="5580" w:right="-71"/>
        <w:jc w:val="both"/>
      </w:pPr>
      <w:r>
        <w:t>УТВЕРЖДЕН</w:t>
      </w:r>
    </w:p>
    <w:p w:rsidR="00A67B5F" w:rsidRDefault="00BB09F5">
      <w:pPr>
        <w:suppressLineNumbers/>
        <w:ind w:right="-71"/>
        <w:jc w:val="both"/>
      </w:pPr>
      <w:r>
        <w:t xml:space="preserve">                                                                                             постановлением</w:t>
      </w:r>
    </w:p>
    <w:p w:rsidR="00A67B5F" w:rsidRDefault="00BB09F5">
      <w:pPr>
        <w:suppressLineNumbers/>
        <w:ind w:left="5580" w:right="-71"/>
      </w:pPr>
      <w:r>
        <w:t xml:space="preserve">Администрации города Глазова </w:t>
      </w:r>
    </w:p>
    <w:p w:rsidR="00A67B5F" w:rsidRDefault="00BB09F5">
      <w:pPr>
        <w:suppressLineNumbers/>
        <w:ind w:left="5580" w:right="-71"/>
      </w:pPr>
      <w:r>
        <w:t>от _</w:t>
      </w:r>
      <w:r>
        <w:rPr>
          <w:u w:val="single"/>
        </w:rPr>
        <w:t>06.02.2020</w:t>
      </w:r>
      <w:r>
        <w:t>__ № __</w:t>
      </w:r>
      <w:r>
        <w:rPr>
          <w:u w:val="single"/>
        </w:rPr>
        <w:t>20/6</w:t>
      </w:r>
      <w:r>
        <w:t>____</w:t>
      </w:r>
    </w:p>
    <w:p w:rsidR="00A67B5F" w:rsidRDefault="00A67B5F">
      <w:pPr>
        <w:suppressLineNumbers/>
        <w:jc w:val="right"/>
        <w:rPr>
          <w:b/>
        </w:rPr>
      </w:pPr>
    </w:p>
    <w:p w:rsidR="00A67B5F" w:rsidRDefault="00A67B5F">
      <w:pPr>
        <w:suppressLineNumbers/>
        <w:jc w:val="right"/>
        <w:rPr>
          <w:b/>
        </w:rPr>
      </w:pPr>
    </w:p>
    <w:p w:rsidR="00A67B5F" w:rsidRDefault="00A67B5F">
      <w:pPr>
        <w:suppressLineNumbers/>
        <w:jc w:val="right"/>
        <w:rPr>
          <w:b/>
        </w:rPr>
      </w:pPr>
    </w:p>
    <w:p w:rsidR="00A67B5F" w:rsidRDefault="00A67B5F">
      <w:pPr>
        <w:suppressLineNumbers/>
        <w:jc w:val="right"/>
        <w:rPr>
          <w:b/>
        </w:rPr>
      </w:pPr>
    </w:p>
    <w:p w:rsidR="00A67B5F" w:rsidRDefault="00A67B5F">
      <w:pPr>
        <w:suppressLineNumbers/>
        <w:jc w:val="right"/>
        <w:rPr>
          <w:b/>
        </w:rPr>
      </w:pPr>
    </w:p>
    <w:p w:rsidR="00A67B5F" w:rsidRDefault="00A67B5F">
      <w:pPr>
        <w:suppressLineNumbers/>
        <w:jc w:val="right"/>
        <w:rPr>
          <w:b/>
        </w:rPr>
      </w:pPr>
    </w:p>
    <w:p w:rsidR="00A67B5F" w:rsidRDefault="00A67B5F">
      <w:pPr>
        <w:suppressLineNumbers/>
        <w:jc w:val="right"/>
        <w:rPr>
          <w:b/>
        </w:rPr>
      </w:pPr>
    </w:p>
    <w:p w:rsidR="00A67B5F" w:rsidRDefault="00A67B5F">
      <w:pPr>
        <w:suppressLineNumbers/>
        <w:jc w:val="right"/>
        <w:rPr>
          <w:b/>
        </w:rPr>
      </w:pPr>
    </w:p>
    <w:p w:rsidR="00A67B5F" w:rsidRDefault="00A67B5F">
      <w:pPr>
        <w:suppressLineNumbers/>
        <w:jc w:val="right"/>
        <w:rPr>
          <w:b/>
        </w:rPr>
      </w:pPr>
    </w:p>
    <w:p w:rsidR="00A67B5F" w:rsidRDefault="00A67B5F">
      <w:pPr>
        <w:suppressLineNumbers/>
        <w:jc w:val="right"/>
        <w:rPr>
          <w:b/>
        </w:rPr>
      </w:pPr>
    </w:p>
    <w:p w:rsidR="00A67B5F" w:rsidRDefault="00A67B5F">
      <w:pPr>
        <w:suppressLineNumbers/>
        <w:jc w:val="right"/>
        <w:rPr>
          <w:b/>
        </w:rPr>
      </w:pPr>
    </w:p>
    <w:p w:rsidR="00A67B5F" w:rsidRDefault="00A67B5F">
      <w:pPr>
        <w:suppressLineNumbers/>
        <w:jc w:val="right"/>
        <w:rPr>
          <w:b/>
        </w:rPr>
      </w:pPr>
    </w:p>
    <w:p w:rsidR="00A67B5F" w:rsidRDefault="00A67B5F">
      <w:pPr>
        <w:suppressLineNumbers/>
        <w:jc w:val="right"/>
        <w:rPr>
          <w:b/>
        </w:rPr>
      </w:pPr>
    </w:p>
    <w:p w:rsidR="00A67B5F" w:rsidRDefault="00A67B5F">
      <w:pPr>
        <w:suppressLineNumbers/>
        <w:jc w:val="right"/>
        <w:rPr>
          <w:b/>
        </w:rPr>
      </w:pPr>
    </w:p>
    <w:p w:rsidR="00A67B5F" w:rsidRDefault="00A67B5F">
      <w:pPr>
        <w:suppressLineNumbers/>
        <w:jc w:val="right"/>
        <w:rPr>
          <w:b/>
        </w:rPr>
      </w:pPr>
    </w:p>
    <w:p w:rsidR="00A67B5F" w:rsidRDefault="00A67B5F">
      <w:pPr>
        <w:suppressLineNumbers/>
        <w:jc w:val="right"/>
        <w:rPr>
          <w:b/>
        </w:rPr>
      </w:pPr>
    </w:p>
    <w:p w:rsidR="00A67B5F" w:rsidRDefault="00A67B5F">
      <w:pPr>
        <w:suppressLineNumbers/>
        <w:jc w:val="center"/>
        <w:rPr>
          <w:b/>
        </w:rPr>
      </w:pPr>
    </w:p>
    <w:p w:rsidR="00A67B5F" w:rsidRDefault="00BB09F5">
      <w:pPr>
        <w:suppressLineNumber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АДМИНИСТРАТИВНЫЙ РЕГЛАМЕНТ</w:t>
      </w:r>
    </w:p>
    <w:p w:rsidR="00A67B5F" w:rsidRDefault="00A67B5F">
      <w:pPr>
        <w:suppressLineNumbers/>
        <w:jc w:val="center"/>
        <w:rPr>
          <w:b/>
          <w:sz w:val="32"/>
          <w:szCs w:val="32"/>
        </w:rPr>
      </w:pPr>
    </w:p>
    <w:p w:rsidR="00A67B5F" w:rsidRDefault="00A67B5F">
      <w:pPr>
        <w:suppressLineNumbers/>
        <w:jc w:val="center"/>
        <w:rPr>
          <w:b/>
          <w:sz w:val="32"/>
          <w:szCs w:val="32"/>
        </w:rPr>
      </w:pPr>
    </w:p>
    <w:p w:rsidR="00A67B5F" w:rsidRDefault="00BB09F5">
      <w:pPr>
        <w:jc w:val="center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по предоставлению муниципальной услуги «</w:t>
      </w:r>
      <w:r>
        <w:rPr>
          <w:b/>
          <w:color w:val="000000"/>
          <w:sz w:val="26"/>
          <w:szCs w:val="26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A67B5F" w:rsidRDefault="00BB09F5">
      <w:pPr>
        <w:suppressLineNumber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b/>
          <w:i/>
          <w:sz w:val="28"/>
          <w:szCs w:val="28"/>
        </w:rPr>
        <w:t>в ред. от 02.08.2021, 16.02.2023, 18.04.2023, 04.04.2024</w:t>
      </w:r>
      <w:r w:rsidR="00CD2CE1">
        <w:rPr>
          <w:b/>
          <w:i/>
          <w:sz w:val="28"/>
          <w:szCs w:val="28"/>
        </w:rPr>
        <w:t>, 10.02.2025</w:t>
      </w:r>
      <w:r w:rsidR="00642008">
        <w:rPr>
          <w:b/>
          <w:i/>
          <w:sz w:val="28"/>
          <w:szCs w:val="28"/>
        </w:rPr>
        <w:t>, 10.04.2025</w:t>
      </w:r>
      <w:r w:rsidR="00712F8C">
        <w:rPr>
          <w:b/>
          <w:i/>
          <w:sz w:val="28"/>
          <w:szCs w:val="28"/>
        </w:rPr>
        <w:t>, 29.04.2025</w:t>
      </w:r>
      <w:r w:rsidR="00797659">
        <w:rPr>
          <w:b/>
          <w:i/>
          <w:sz w:val="28"/>
          <w:szCs w:val="28"/>
        </w:rPr>
        <w:t>, 06.10.2025</w:t>
      </w:r>
      <w:r>
        <w:rPr>
          <w:b/>
          <w:sz w:val="28"/>
          <w:szCs w:val="28"/>
        </w:rPr>
        <w:t>)</w:t>
      </w:r>
    </w:p>
    <w:p w:rsidR="00A67B5F" w:rsidRDefault="00A67B5F">
      <w:pPr>
        <w:suppressLineNumbers/>
        <w:jc w:val="center"/>
        <w:rPr>
          <w:b/>
          <w:sz w:val="28"/>
          <w:szCs w:val="28"/>
        </w:rPr>
      </w:pPr>
    </w:p>
    <w:p w:rsidR="00A67B5F" w:rsidRDefault="00A67B5F">
      <w:pPr>
        <w:suppressLineNumbers/>
        <w:jc w:val="center"/>
        <w:rPr>
          <w:b/>
        </w:rPr>
      </w:pPr>
    </w:p>
    <w:p w:rsidR="00A67B5F" w:rsidRDefault="00A67B5F">
      <w:pPr>
        <w:suppressLineNumbers/>
        <w:jc w:val="center"/>
        <w:rPr>
          <w:b/>
        </w:rPr>
      </w:pPr>
    </w:p>
    <w:p w:rsidR="00A67B5F" w:rsidRDefault="00A67B5F">
      <w:pPr>
        <w:suppressLineNumbers/>
        <w:jc w:val="center"/>
        <w:rPr>
          <w:b/>
        </w:rPr>
      </w:pPr>
    </w:p>
    <w:p w:rsidR="00A67B5F" w:rsidRDefault="00A67B5F">
      <w:pPr>
        <w:suppressLineNumbers/>
        <w:jc w:val="center"/>
        <w:rPr>
          <w:b/>
        </w:rPr>
      </w:pPr>
    </w:p>
    <w:p w:rsidR="00A67B5F" w:rsidRDefault="00A67B5F">
      <w:pPr>
        <w:suppressLineNumbers/>
        <w:jc w:val="center"/>
        <w:rPr>
          <w:b/>
        </w:rPr>
      </w:pPr>
    </w:p>
    <w:p w:rsidR="00A67B5F" w:rsidRDefault="00A67B5F">
      <w:pPr>
        <w:suppressLineNumbers/>
        <w:jc w:val="center"/>
        <w:rPr>
          <w:b/>
        </w:rPr>
      </w:pPr>
    </w:p>
    <w:p w:rsidR="00A67B5F" w:rsidRDefault="00A67B5F">
      <w:pPr>
        <w:suppressLineNumbers/>
        <w:jc w:val="center"/>
        <w:rPr>
          <w:b/>
        </w:rPr>
      </w:pPr>
    </w:p>
    <w:p w:rsidR="00A67B5F" w:rsidRDefault="00A67B5F">
      <w:pPr>
        <w:suppressLineNumbers/>
        <w:jc w:val="center"/>
        <w:rPr>
          <w:b/>
        </w:rPr>
      </w:pPr>
    </w:p>
    <w:p w:rsidR="00A67B5F" w:rsidRDefault="00A67B5F">
      <w:pPr>
        <w:suppressLineNumbers/>
        <w:jc w:val="center"/>
        <w:rPr>
          <w:b/>
        </w:rPr>
      </w:pPr>
    </w:p>
    <w:p w:rsidR="00A67B5F" w:rsidRDefault="00A67B5F">
      <w:pPr>
        <w:suppressLineNumbers/>
        <w:jc w:val="center"/>
        <w:rPr>
          <w:b/>
        </w:rPr>
      </w:pPr>
    </w:p>
    <w:p w:rsidR="00A67B5F" w:rsidRDefault="00A67B5F">
      <w:pPr>
        <w:suppressLineNumbers/>
        <w:jc w:val="center"/>
        <w:rPr>
          <w:b/>
        </w:rPr>
      </w:pPr>
    </w:p>
    <w:p w:rsidR="00A67B5F" w:rsidRDefault="00A67B5F">
      <w:pPr>
        <w:suppressLineNumbers/>
        <w:jc w:val="center"/>
        <w:rPr>
          <w:b/>
        </w:rPr>
      </w:pPr>
    </w:p>
    <w:p w:rsidR="00A67B5F" w:rsidRDefault="00A67B5F">
      <w:pPr>
        <w:suppressLineNumbers/>
        <w:jc w:val="center"/>
        <w:rPr>
          <w:b/>
        </w:rPr>
      </w:pPr>
    </w:p>
    <w:p w:rsidR="00A67B5F" w:rsidRDefault="00A67B5F">
      <w:pPr>
        <w:suppressLineNumbers/>
        <w:jc w:val="center"/>
        <w:rPr>
          <w:b/>
        </w:rPr>
      </w:pPr>
    </w:p>
    <w:p w:rsidR="00A67B5F" w:rsidRDefault="00A67B5F">
      <w:pPr>
        <w:suppressLineNumbers/>
        <w:jc w:val="center"/>
        <w:rPr>
          <w:b/>
        </w:rPr>
      </w:pPr>
    </w:p>
    <w:p w:rsidR="00A67B5F" w:rsidRDefault="00A67B5F">
      <w:pPr>
        <w:suppressLineNumbers/>
        <w:jc w:val="center"/>
        <w:rPr>
          <w:b/>
        </w:rPr>
      </w:pPr>
    </w:p>
    <w:p w:rsidR="00A67B5F" w:rsidRDefault="00A67B5F">
      <w:pPr>
        <w:suppressLineNumbers/>
        <w:jc w:val="center"/>
        <w:rPr>
          <w:b/>
        </w:rPr>
      </w:pPr>
    </w:p>
    <w:p w:rsidR="00A67B5F" w:rsidRDefault="00A67B5F">
      <w:pPr>
        <w:suppressLineNumbers/>
        <w:jc w:val="center"/>
        <w:rPr>
          <w:b/>
        </w:rPr>
      </w:pPr>
    </w:p>
    <w:p w:rsidR="00A67B5F" w:rsidRDefault="00BB09F5">
      <w:pPr>
        <w:suppressLineNumbers/>
        <w:jc w:val="center"/>
        <w:rPr>
          <w:b/>
        </w:rPr>
      </w:pPr>
      <w:r>
        <w:rPr>
          <w:b/>
        </w:rPr>
        <w:t>г. Глазов</w:t>
      </w:r>
    </w:p>
    <w:p w:rsidR="00A67B5F" w:rsidRDefault="00A67B5F">
      <w:pPr>
        <w:suppressLineNumbers/>
        <w:jc w:val="center"/>
        <w:rPr>
          <w:b/>
        </w:rPr>
      </w:pPr>
    </w:p>
    <w:p w:rsidR="00A67B5F" w:rsidRDefault="00BB09F5">
      <w:pPr>
        <w:jc w:val="center"/>
      </w:pPr>
      <w:r>
        <w:lastRenderedPageBreak/>
        <w:t>Содержание</w:t>
      </w:r>
    </w:p>
    <w:tbl>
      <w:tblPr>
        <w:tblW w:w="98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399"/>
        <w:gridCol w:w="456"/>
      </w:tblGrid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 xml:space="preserve">Раздел </w:t>
            </w:r>
            <w:r>
              <w:rPr>
                <w:lang w:val="en-US"/>
              </w:rPr>
              <w:t>I</w:t>
            </w:r>
            <w:r>
              <w:t>. Общие положения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4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>Глава 1. Предмет регулирования административного регламента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4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>Глава 2. Описание заявителей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4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>Глава 3. Разработчик административного регламента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5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>Глава 4. Порядок информирования о предоставлении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5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 xml:space="preserve">Раздел </w:t>
            </w:r>
            <w:r>
              <w:rPr>
                <w:lang w:val="en-US"/>
              </w:rPr>
              <w:t>II</w:t>
            </w:r>
            <w:r>
              <w:t>. Стандарт предоставления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7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>Глава 5. Наименование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7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>Глава 6. Наименование органа, предоставляющего муниципальную услугу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7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>Глава 7. Результат предоставления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8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>Глава 8. Срок предоставления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8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>Глава 9. Правовые основания предоставления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9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>Глава 10. Исчерпывающий перечень документов, необходимых для предоставления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10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>Глава 11.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12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>Глава 12. Исчерпывающий перечень оснований для приостановления предоставления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13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>Глава 13. Исчерпывающий перечень оснований для отказа в предоставлении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13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>Глава 14. Размер платы, взимаемый с заявителя при предоставлении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13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>Глава 15.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13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 xml:space="preserve">Глава 16. Срок регистрации запроса </w:t>
            </w:r>
            <w:proofErr w:type="gramStart"/>
            <w:r>
              <w:t>о  предоставлении</w:t>
            </w:r>
            <w:proofErr w:type="gramEnd"/>
            <w:r>
              <w:t xml:space="preserve">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13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 xml:space="preserve">Глава 17. </w:t>
            </w:r>
            <w:r>
              <w:rPr>
                <w:bCs/>
                <w:iCs/>
              </w:rPr>
              <w:t xml:space="preserve">Требования к помещениям, в которых </w:t>
            </w:r>
            <w:proofErr w:type="gramStart"/>
            <w:r>
              <w:rPr>
                <w:bCs/>
                <w:iCs/>
              </w:rPr>
              <w:t>предоставляется  муниципальная</w:t>
            </w:r>
            <w:proofErr w:type="gramEnd"/>
            <w:r>
              <w:rPr>
                <w:bCs/>
                <w:iCs/>
              </w:rPr>
              <w:t xml:space="preserve">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14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 xml:space="preserve">Глава 18. Показатели доступности </w:t>
            </w:r>
            <w:proofErr w:type="gramStart"/>
            <w:r>
              <w:t>и  качества</w:t>
            </w:r>
            <w:proofErr w:type="gramEnd"/>
            <w:r>
              <w:t xml:space="preserve">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14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 xml:space="preserve">Глава 19. </w:t>
            </w:r>
            <w:r>
              <w:rPr>
                <w:spacing w:val="-6"/>
              </w:rPr>
      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15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 xml:space="preserve">Раздел </w:t>
            </w:r>
            <w:r>
              <w:rPr>
                <w:lang w:val="en-US"/>
              </w:rPr>
              <w:t>III</w:t>
            </w:r>
            <w:r>
              <w:t>. Состав, последовательность и сроки выполнения административных процедур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15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>Глава 20. Состав и последовательность административных процедур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15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>Глава 21. Описание административных действий и сроки выполнения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16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roofErr w:type="gramStart"/>
            <w:r>
              <w:t>Раздел  IV</w:t>
            </w:r>
            <w:proofErr w:type="gramEnd"/>
            <w:r>
              <w:t>. Формы контроля за исполнением административного регламента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20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>Глава 22. Порядок и формы контроля исполнения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20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 xml:space="preserve">Раздел </w:t>
            </w:r>
            <w:r>
              <w:rPr>
                <w:lang w:val="en-US"/>
              </w:rPr>
              <w:t>V</w:t>
            </w:r>
            <w:r>
              <w:t xml:space="preserve">. </w:t>
            </w:r>
            <w:r>
              <w:rPr>
                <w:rFonts w:eastAsia="Calibri"/>
              </w:rPr>
      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</w:t>
            </w:r>
            <w:hyperlink r:id="rId12" w:tooltip="consultantplus://offline/ref=91AFF6ED5E32AD898EA41974B444047D045087E214341C5DAB75496A84202016091A302E4C2583B99B42DEA3B64424F395943D4A24C13FA0w5aFL" w:history="1">
              <w:r>
                <w:rPr>
                  <w:rStyle w:val="af9"/>
                  <w:rFonts w:eastAsia="Calibri"/>
                </w:rPr>
                <w:t>части 1.1 статьи 16</w:t>
              </w:r>
            </w:hyperlink>
            <w:r>
              <w:rPr>
                <w:rFonts w:eastAsia="Calibri"/>
              </w:rPr>
              <w:t xml:space="preserve"> Федерального закона от 27.10.2010 N 210-ФЗ «Об организации предоставления государственных и муниципальных услуг», а также их должностных лиц, муниципальных служащих, работников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21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>Глава 23. Порядок подачи жалобы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21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t>Приложение 1 (форма заявления о п</w:t>
            </w:r>
            <w:r>
              <w:rPr>
                <w:color w:val="000000"/>
              </w:rPr>
              <w:t>ризнании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      </w:r>
            <w:r>
              <w:t>)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26</w:t>
            </w:r>
          </w:p>
        </w:tc>
      </w:tr>
      <w:tr w:rsidR="00A67B5F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ind w:firstLine="709"/>
              <w:jc w:val="both"/>
            </w:pPr>
            <w:r>
              <w:t>Приложение 2 (форма заявления</w:t>
            </w:r>
            <w:r>
              <w:rPr>
                <w:lang w:eastAsia="ru-RU"/>
              </w:rPr>
              <w:t xml:space="preserve"> о признании садового дома жилым домом или жилого дома садовым домом</w:t>
            </w:r>
            <w:r>
              <w:t>)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center"/>
            </w:pPr>
            <w:r>
              <w:t>27</w:t>
            </w:r>
          </w:p>
        </w:tc>
      </w:tr>
    </w:tbl>
    <w:p w:rsidR="00A67B5F" w:rsidRDefault="00A67B5F">
      <w:pPr>
        <w:ind w:firstLine="540"/>
        <w:jc w:val="center"/>
        <w:rPr>
          <w:b/>
          <w:sz w:val="28"/>
          <w:szCs w:val="28"/>
        </w:rPr>
      </w:pPr>
    </w:p>
    <w:p w:rsidR="00A67B5F" w:rsidRDefault="00BB09F5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A67B5F" w:rsidRDefault="00A67B5F">
      <w:pPr>
        <w:ind w:firstLine="540"/>
        <w:jc w:val="center"/>
        <w:rPr>
          <w:b/>
          <w:sz w:val="28"/>
          <w:szCs w:val="28"/>
        </w:rPr>
      </w:pPr>
    </w:p>
    <w:p w:rsidR="00A67B5F" w:rsidRDefault="00BB09F5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1. Предмет регулирования административного регламента</w:t>
      </w:r>
    </w:p>
    <w:p w:rsidR="00A67B5F" w:rsidRDefault="00A67B5F">
      <w:pPr>
        <w:ind w:firstLine="540"/>
        <w:jc w:val="center"/>
        <w:rPr>
          <w:b/>
          <w:sz w:val="28"/>
          <w:szCs w:val="28"/>
        </w:rPr>
      </w:pPr>
    </w:p>
    <w:p w:rsidR="00A67B5F" w:rsidRDefault="00BB09F5">
      <w:pPr>
        <w:ind w:firstLine="709"/>
        <w:jc w:val="both"/>
      </w:pPr>
      <w:r>
        <w:rPr>
          <w:sz w:val="26"/>
          <w:szCs w:val="26"/>
          <w:lang w:eastAsia="ru-RU"/>
        </w:rPr>
        <w:t xml:space="preserve">Административный регламент по предоставлению муниципальной услуги </w:t>
      </w: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sz w:val="26"/>
          <w:szCs w:val="26"/>
        </w:rPr>
        <w:t>»</w:t>
      </w:r>
      <w:r>
        <w:rPr>
          <w:sz w:val="26"/>
          <w:szCs w:val="26"/>
          <w:lang w:eastAsia="ru-RU"/>
        </w:rPr>
        <w:t xml:space="preserve"> (далее соответственно – Регламент, муниципальная услуга) устанавливает порядок, сроки и последовательность действий (административных процедур) при предоставлении муниципальной услуги и стандарт ее предоставления, а также порядок досудебного (внесудебного) обжалования заявителем решений и действий (бездействия) органа, предоставляющего муниципальную услугу, его должностного лица или муниципального служащего.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Регламент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</w:p>
    <w:p w:rsidR="00A67B5F" w:rsidRDefault="00A67B5F">
      <w:pPr>
        <w:jc w:val="center"/>
        <w:rPr>
          <w:b/>
          <w:sz w:val="26"/>
          <w:szCs w:val="26"/>
          <w:lang w:eastAsia="ru-RU"/>
        </w:rPr>
      </w:pPr>
    </w:p>
    <w:p w:rsidR="00A67B5F" w:rsidRDefault="00BB09F5">
      <w:pPr>
        <w:pStyle w:val="ConsPlusNormal"/>
        <w:spacing w:line="288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2. Описание заявителей</w:t>
      </w:r>
    </w:p>
    <w:p w:rsidR="00A67B5F" w:rsidRDefault="00A67B5F">
      <w:pPr>
        <w:pStyle w:val="ConsPlusNormal"/>
        <w:spacing w:line="288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B5F" w:rsidRDefault="00BB09F5">
      <w:pPr>
        <w:ind w:firstLine="709"/>
        <w:jc w:val="both"/>
      </w:pPr>
      <w:r>
        <w:rPr>
          <w:sz w:val="26"/>
          <w:szCs w:val="26"/>
          <w:lang w:eastAsia="ru-RU"/>
        </w:rPr>
        <w:t>1. Заявителями муниципальной услуги (далее – заявитель) являются следующие лица: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1) собственник помещения;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2) федеральный орган исполнительной власти, осуществляющий полномочия собственника в отношении оцениваемого имущества;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3) правообладатель;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4) гражданин (наниматель);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5) орган, уполномоченный на проведение государственного надзора (контроля) по вопросам, отнесенным к их компетенции;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6) председатель комиссии, созданной в соответствии с Правилами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утвержденными постановлением Правительства Российской Федерации от 21.08.2019 года № 1082 (далее соответственно -  Правила, утвержденные постановлением Правительства РФ от 21.08.2019 № 1082; экспертиза жилого помещения, которому причинен ущерб).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 В качестве заявителя может выступать как уполномоченный представитель, действующий в соответствии с законодательством и учредительными документами юридического лица, так и лицо, действующее на основании доверенности заявителя, оформленной в соответствии с законодательством Российской Федерации.</w:t>
      </w:r>
    </w:p>
    <w:p w:rsidR="00A67B5F" w:rsidRDefault="00BB09F5">
      <w:pPr>
        <w:ind w:firstLine="709"/>
        <w:jc w:val="both"/>
      </w:pPr>
      <w:r>
        <w:rPr>
          <w:bCs/>
          <w:iCs/>
          <w:sz w:val="26"/>
          <w:szCs w:val="26"/>
        </w:rPr>
        <w:t>3. М</w:t>
      </w:r>
      <w:r>
        <w:rPr>
          <w:rFonts w:eastAsia="MS Mincho;ＭＳ 明朝"/>
          <w:sz w:val="26"/>
          <w:szCs w:val="26"/>
        </w:rPr>
        <w:t xml:space="preserve">ежведомственная комиссия муниципального образования «Город Глазов»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(далее - межведомственная комиссия) </w:t>
      </w:r>
      <w:r>
        <w:rPr>
          <w:sz w:val="26"/>
          <w:szCs w:val="26"/>
          <w:lang w:eastAsia="ru-RU"/>
        </w:rPr>
        <w:t xml:space="preserve">на основании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</w:t>
      </w:r>
      <w:r>
        <w:rPr>
          <w:sz w:val="26"/>
          <w:szCs w:val="26"/>
          <w:lang w:eastAsia="ru-RU"/>
        </w:rPr>
        <w:lastRenderedPageBreak/>
        <w:t xml:space="preserve">подключаемых к ней региональных систем межведомственного электронного взаимодействия, сводного перечня объектов (жилых помещений), находящихся в границах зоны чрезвычайной ситуации (далее - сводный перечень объектов (жилых помещений), проводит оценку соответствия помещения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года № 47 (далее – Положения), и принимает решения в порядке, предусмотренном </w:t>
      </w:r>
      <w:hyperlink r:id="rId13" w:tooltip="consultantplus://offline/ref=B7FBB84E4E4641BB1A67C1DDAD840376E1F2374CE8D9D95E58A6CD66B2228D2A69C0FCF1EC25E735D0E00EDE76C7CDCD460CDFE102B7BFBFHBBAJ" w:history="1">
        <w:r>
          <w:rPr>
            <w:rStyle w:val="af9"/>
            <w:sz w:val="26"/>
            <w:szCs w:val="26"/>
            <w:lang w:eastAsia="ru-RU"/>
          </w:rPr>
          <w:t>пунктом 47</w:t>
        </w:r>
      </w:hyperlink>
      <w:r>
        <w:rPr>
          <w:sz w:val="26"/>
          <w:szCs w:val="26"/>
          <w:lang w:eastAsia="ru-RU"/>
        </w:rPr>
        <w:t xml:space="preserve"> Положения.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Собственник, правообладатель или наниматель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вправе подать в межведомственную комиссию заявление, предусмотренное подпунктом 1.1 Главы 10 (</w:t>
      </w:r>
      <w:r>
        <w:rPr>
          <w:i/>
          <w:sz w:val="20"/>
          <w:szCs w:val="20"/>
          <w:lang w:eastAsia="ru-RU"/>
        </w:rPr>
        <w:t xml:space="preserve">в </w:t>
      </w:r>
      <w:proofErr w:type="spellStart"/>
      <w:r>
        <w:rPr>
          <w:i/>
          <w:sz w:val="20"/>
          <w:szCs w:val="20"/>
          <w:lang w:eastAsia="ru-RU"/>
        </w:rPr>
        <w:t>ред.от</w:t>
      </w:r>
      <w:proofErr w:type="spellEnd"/>
      <w:r>
        <w:rPr>
          <w:i/>
          <w:sz w:val="20"/>
          <w:szCs w:val="20"/>
          <w:lang w:eastAsia="ru-RU"/>
        </w:rPr>
        <w:t xml:space="preserve"> 02.08.2021</w:t>
      </w:r>
      <w:r>
        <w:rPr>
          <w:sz w:val="26"/>
          <w:szCs w:val="26"/>
          <w:lang w:eastAsia="ru-RU"/>
        </w:rPr>
        <w:t>).</w:t>
      </w:r>
    </w:p>
    <w:p w:rsidR="00A67B5F" w:rsidRDefault="00A67B5F">
      <w:pPr>
        <w:ind w:firstLine="709"/>
        <w:jc w:val="both"/>
        <w:rPr>
          <w:sz w:val="26"/>
          <w:szCs w:val="26"/>
          <w:lang w:eastAsia="ru-RU"/>
        </w:rPr>
      </w:pPr>
    </w:p>
    <w:p w:rsidR="00A67B5F" w:rsidRDefault="00BB09F5">
      <w:pPr>
        <w:spacing w:line="288" w:lineRule="auto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Глава 3. Разработчик административного регламента</w:t>
      </w:r>
    </w:p>
    <w:p w:rsidR="00A67B5F" w:rsidRDefault="00A67B5F">
      <w:pPr>
        <w:spacing w:line="288" w:lineRule="auto"/>
        <w:ind w:firstLine="540"/>
        <w:jc w:val="center"/>
        <w:rPr>
          <w:b/>
          <w:sz w:val="26"/>
          <w:szCs w:val="26"/>
        </w:rPr>
      </w:pPr>
    </w:p>
    <w:p w:rsidR="00A67B5F" w:rsidRDefault="00BB09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Разработчиком административного регламента является отраслевой орган Администрации города Глазова – управление муниципального жилья Администрации города Глазова (далее – управление муниципального жилья). </w:t>
      </w:r>
    </w:p>
    <w:p w:rsidR="00A67B5F" w:rsidRDefault="00A67B5F">
      <w:pPr>
        <w:spacing w:line="288" w:lineRule="auto"/>
        <w:ind w:firstLine="540"/>
        <w:rPr>
          <w:b/>
          <w:sz w:val="26"/>
          <w:szCs w:val="26"/>
        </w:rPr>
      </w:pPr>
    </w:p>
    <w:p w:rsidR="00A67B5F" w:rsidRDefault="00BB09F5">
      <w:pPr>
        <w:spacing w:line="288" w:lineRule="auto"/>
        <w:ind w:firstLine="540"/>
        <w:jc w:val="center"/>
      </w:pPr>
      <w:r>
        <w:rPr>
          <w:b/>
          <w:sz w:val="26"/>
          <w:szCs w:val="26"/>
        </w:rPr>
        <w:t>Глава 4. Порядок информирования о предоставлении</w:t>
      </w:r>
    </w:p>
    <w:p w:rsidR="00A67B5F" w:rsidRDefault="00BB09F5">
      <w:pPr>
        <w:spacing w:line="288" w:lineRule="auto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муниципальной услуги</w:t>
      </w:r>
    </w:p>
    <w:p w:rsidR="00A67B5F" w:rsidRDefault="00A67B5F">
      <w:pPr>
        <w:spacing w:line="288" w:lineRule="auto"/>
        <w:ind w:firstLine="540"/>
        <w:jc w:val="center"/>
        <w:rPr>
          <w:b/>
          <w:sz w:val="26"/>
          <w:szCs w:val="26"/>
        </w:rPr>
      </w:pPr>
    </w:p>
    <w:p w:rsidR="00A67B5F" w:rsidRDefault="00BB09F5">
      <w:pPr>
        <w:shd w:val="clear" w:color="auto" w:fill="FFFFFF"/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Информация о месте нахождения исполнителя муниципальной услуги: 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</w:pPr>
      <w:r>
        <w:rPr>
          <w:sz w:val="26"/>
          <w:szCs w:val="26"/>
        </w:rPr>
        <w:t>1.1. Администрация города Глазова:</w:t>
      </w:r>
    </w:p>
    <w:p w:rsidR="00A67B5F" w:rsidRDefault="00BB09F5">
      <w:pPr>
        <w:shd w:val="clear" w:color="auto" w:fill="FFFFFF"/>
        <w:spacing w:line="288" w:lineRule="auto"/>
        <w:jc w:val="both"/>
      </w:pPr>
      <w:r>
        <w:rPr>
          <w:sz w:val="26"/>
          <w:szCs w:val="26"/>
        </w:rPr>
        <w:t xml:space="preserve">427620, Удмуртская Республика, </w:t>
      </w:r>
      <w:proofErr w:type="spellStart"/>
      <w:r>
        <w:rPr>
          <w:sz w:val="26"/>
          <w:szCs w:val="26"/>
        </w:rPr>
        <w:t>г.Глазов</w:t>
      </w:r>
      <w:proofErr w:type="spellEnd"/>
      <w:r>
        <w:rPr>
          <w:sz w:val="26"/>
          <w:szCs w:val="26"/>
        </w:rPr>
        <w:t>, ул. Динамо, д.6.</w:t>
      </w:r>
    </w:p>
    <w:p w:rsidR="00A67B5F" w:rsidRDefault="00BB09F5">
      <w:pPr>
        <w:shd w:val="clear" w:color="auto" w:fill="FFFFFF"/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Почтовый адрес для направления документов и обращений: 427620, Удмуртская Республика, </w:t>
      </w:r>
      <w:proofErr w:type="spellStart"/>
      <w:r>
        <w:rPr>
          <w:sz w:val="26"/>
          <w:szCs w:val="26"/>
        </w:rPr>
        <w:t>г.Глазов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ул.Динамо</w:t>
      </w:r>
      <w:proofErr w:type="spellEnd"/>
      <w:r>
        <w:rPr>
          <w:sz w:val="26"/>
          <w:szCs w:val="26"/>
        </w:rPr>
        <w:t>, д.6.</w:t>
      </w:r>
    </w:p>
    <w:p w:rsidR="00A67B5F" w:rsidRDefault="00BB09F5">
      <w:pPr>
        <w:shd w:val="clear" w:color="auto" w:fill="FFFFFF"/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Электронный адрес: </w:t>
      </w:r>
      <w:hyperlink r:id="rId14" w:tooltip="mailto:admin@glazov-gov.ru" w:history="1">
        <w:r>
          <w:rPr>
            <w:rStyle w:val="af9"/>
            <w:color w:val="000000"/>
            <w:sz w:val="26"/>
            <w:szCs w:val="26"/>
          </w:rPr>
          <w:t>admin@glazov-gov.ru</w:t>
        </w:r>
      </w:hyperlink>
      <w:r>
        <w:rPr>
          <w:sz w:val="26"/>
          <w:szCs w:val="26"/>
        </w:rPr>
        <w:t>.</w:t>
      </w:r>
    </w:p>
    <w:p w:rsidR="00A67B5F" w:rsidRDefault="00BB09F5">
      <w:pPr>
        <w:shd w:val="clear" w:color="auto" w:fill="FFFFFF"/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официального интернет-портала муниципального образования «Город Глазов»: </w:t>
      </w:r>
      <w:hyperlink r:id="rId15" w:tooltip="http://glazov-gov.ru/" w:history="1">
        <w:r>
          <w:rPr>
            <w:rStyle w:val="af9"/>
            <w:color w:val="000000"/>
            <w:sz w:val="26"/>
            <w:szCs w:val="26"/>
            <w:lang w:val="en-US"/>
          </w:rPr>
          <w:t>http</w:t>
        </w:r>
        <w:r>
          <w:rPr>
            <w:rStyle w:val="af9"/>
            <w:color w:val="000000"/>
            <w:sz w:val="26"/>
            <w:szCs w:val="26"/>
          </w:rPr>
          <w:t>://</w:t>
        </w:r>
        <w:proofErr w:type="spellStart"/>
        <w:r>
          <w:rPr>
            <w:rStyle w:val="af9"/>
            <w:color w:val="000000"/>
            <w:sz w:val="26"/>
            <w:szCs w:val="26"/>
            <w:lang w:val="en-US"/>
          </w:rPr>
          <w:t>glazov</w:t>
        </w:r>
        <w:proofErr w:type="spellEnd"/>
        <w:r>
          <w:rPr>
            <w:rStyle w:val="af9"/>
            <w:color w:val="000000"/>
            <w:sz w:val="26"/>
            <w:szCs w:val="26"/>
          </w:rPr>
          <w:t>-</w:t>
        </w:r>
        <w:proofErr w:type="spellStart"/>
        <w:r>
          <w:rPr>
            <w:rStyle w:val="af9"/>
            <w:color w:val="000000"/>
            <w:sz w:val="26"/>
            <w:szCs w:val="26"/>
            <w:lang w:val="en-US"/>
          </w:rPr>
          <w:t>gov</w:t>
        </w:r>
        <w:proofErr w:type="spellEnd"/>
        <w:r>
          <w:rPr>
            <w:rStyle w:val="af9"/>
            <w:color w:val="000000"/>
            <w:sz w:val="26"/>
            <w:szCs w:val="26"/>
          </w:rPr>
          <w:t>.</w:t>
        </w:r>
        <w:proofErr w:type="spellStart"/>
        <w:r>
          <w:rPr>
            <w:rStyle w:val="af9"/>
            <w:color w:val="000000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Управление муниципального жилья: </w:t>
      </w:r>
    </w:p>
    <w:p w:rsidR="00A67B5F" w:rsidRDefault="00BB09F5">
      <w:pPr>
        <w:shd w:val="clear" w:color="auto" w:fill="FFFFFF"/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427620, Удмуртская Республика, </w:t>
      </w:r>
      <w:proofErr w:type="spellStart"/>
      <w:r>
        <w:rPr>
          <w:sz w:val="26"/>
          <w:szCs w:val="26"/>
        </w:rPr>
        <w:t>г.Глазов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ул.Динамо</w:t>
      </w:r>
      <w:proofErr w:type="spellEnd"/>
      <w:r>
        <w:rPr>
          <w:sz w:val="26"/>
          <w:szCs w:val="26"/>
        </w:rPr>
        <w:t xml:space="preserve">, д.6, каб.111. </w:t>
      </w:r>
    </w:p>
    <w:p w:rsidR="00A67B5F" w:rsidRDefault="00BB09F5">
      <w:pPr>
        <w:shd w:val="clear" w:color="auto" w:fill="FFFFFF"/>
        <w:spacing w:line="288" w:lineRule="auto"/>
        <w:jc w:val="both"/>
      </w:pPr>
      <w:r>
        <w:rPr>
          <w:sz w:val="26"/>
          <w:szCs w:val="26"/>
        </w:rPr>
        <w:t xml:space="preserve">Электронный адрес: </w:t>
      </w:r>
      <w:proofErr w:type="spellStart"/>
      <w:r>
        <w:rPr>
          <w:sz w:val="26"/>
          <w:szCs w:val="26"/>
          <w:lang w:val="en-US"/>
        </w:rPr>
        <w:t>zhil</w:t>
      </w:r>
      <w:proofErr w:type="spellEnd"/>
      <w:r>
        <w:rPr>
          <w:sz w:val="26"/>
          <w:szCs w:val="26"/>
        </w:rPr>
        <w:t>01@</w:t>
      </w:r>
      <w:proofErr w:type="spellStart"/>
      <w:r>
        <w:rPr>
          <w:sz w:val="26"/>
          <w:szCs w:val="26"/>
          <w:lang w:val="en-US"/>
        </w:rPr>
        <w:t>glazov</w:t>
      </w:r>
      <w:proofErr w:type="spell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 xml:space="preserve">.  </w:t>
      </w:r>
    </w:p>
    <w:p w:rsidR="00A67B5F" w:rsidRDefault="00BB09F5">
      <w:pPr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График работы по приему заявителей:</w:t>
      </w: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936"/>
        <w:gridCol w:w="4918"/>
      </w:tblGrid>
      <w:tr w:rsidR="00A67B5F"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spacing w:line="288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spacing w:line="288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9.00-16.00</w:t>
            </w:r>
          </w:p>
        </w:tc>
      </w:tr>
      <w:tr w:rsidR="00A67B5F"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spacing w:line="288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spacing w:line="288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9.00-16.00</w:t>
            </w:r>
          </w:p>
        </w:tc>
      </w:tr>
      <w:tr w:rsidR="00A67B5F"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spacing w:line="288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Обеденный перерыв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spacing w:line="288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 – 13.00</w:t>
            </w:r>
          </w:p>
        </w:tc>
      </w:tr>
      <w:tr w:rsidR="00A67B5F">
        <w:trPr>
          <w:trHeight w:val="420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spacing w:line="288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Суббота, воскресенье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spacing w:line="288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выходные дни</w:t>
            </w:r>
          </w:p>
        </w:tc>
      </w:tr>
    </w:tbl>
    <w:p w:rsidR="00A67B5F" w:rsidRDefault="00BB09F5">
      <w:pPr>
        <w:shd w:val="clear" w:color="auto" w:fill="FFFFFF"/>
        <w:spacing w:line="288" w:lineRule="auto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Справочные телефоны: (34141) 2-58-20, 2-97-88, 2-55-54.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</w:pPr>
      <w:r>
        <w:rPr>
          <w:spacing w:val="-4"/>
          <w:sz w:val="26"/>
          <w:szCs w:val="26"/>
        </w:rPr>
        <w:t>1.3. Управление жилищно-коммунального хозяйства Администрации города Глазова (далее - управление ЖКХ):</w:t>
      </w:r>
    </w:p>
    <w:p w:rsidR="00A67B5F" w:rsidRDefault="00BB09F5">
      <w:pPr>
        <w:shd w:val="clear" w:color="auto" w:fill="FFFFFF"/>
        <w:spacing w:line="288" w:lineRule="auto"/>
        <w:jc w:val="both"/>
      </w:pPr>
      <w:r>
        <w:rPr>
          <w:sz w:val="26"/>
          <w:szCs w:val="26"/>
        </w:rPr>
        <w:lastRenderedPageBreak/>
        <w:t xml:space="preserve">427620, Удмуртская Республика, </w:t>
      </w:r>
      <w:proofErr w:type="spellStart"/>
      <w:r>
        <w:rPr>
          <w:sz w:val="26"/>
          <w:szCs w:val="26"/>
        </w:rPr>
        <w:t>г.Глазов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ул.Динамо</w:t>
      </w:r>
      <w:proofErr w:type="spellEnd"/>
      <w:r>
        <w:rPr>
          <w:sz w:val="26"/>
          <w:szCs w:val="26"/>
        </w:rPr>
        <w:t>, д.6, каб.121.</w:t>
      </w:r>
    </w:p>
    <w:p w:rsidR="00A67B5F" w:rsidRDefault="00BB09F5">
      <w:pPr>
        <w:shd w:val="clear" w:color="auto" w:fill="FFFFFF"/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Электронный адрес: </w:t>
      </w:r>
      <w:hyperlink r:id="rId16" w:tooltip="mailto:zhkh@glazov-gov.ru" w:history="1">
        <w:r>
          <w:rPr>
            <w:rStyle w:val="af9"/>
            <w:color w:val="000000"/>
            <w:sz w:val="26"/>
            <w:szCs w:val="26"/>
          </w:rPr>
          <w:t>zhkh@glazov-gov.ru</w:t>
        </w:r>
      </w:hyperlink>
      <w:r>
        <w:rPr>
          <w:sz w:val="26"/>
          <w:szCs w:val="26"/>
        </w:rPr>
        <w:t>.</w:t>
      </w:r>
    </w:p>
    <w:p w:rsidR="00A67B5F" w:rsidRDefault="00BB09F5">
      <w:pPr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График работы по приему заявителей:</w:t>
      </w:r>
    </w:p>
    <w:p w:rsidR="00A67B5F" w:rsidRDefault="00BB09F5">
      <w:pPr>
        <w:shd w:val="clear" w:color="auto" w:fill="FFFFFF"/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каждый четверг — с 14−00 до 15−00 по предварительной записи.</w:t>
      </w:r>
    </w:p>
    <w:p w:rsidR="00A67B5F" w:rsidRDefault="00BB09F5">
      <w:pPr>
        <w:shd w:val="clear" w:color="auto" w:fill="FFFFFF"/>
        <w:spacing w:line="288" w:lineRule="auto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Справочные телефоны: (34141) 2-93-36, 3-02-90.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</w:pPr>
      <w:r>
        <w:rPr>
          <w:spacing w:val="-4"/>
          <w:sz w:val="26"/>
          <w:szCs w:val="26"/>
        </w:rPr>
        <w:t>2. Информация о порядке и ходе предоставления муниципальной услуги предоставляется заявителям: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</w:pPr>
      <w:r>
        <w:rPr>
          <w:spacing w:val="-4"/>
          <w:sz w:val="26"/>
          <w:szCs w:val="26"/>
        </w:rPr>
        <w:t>– непосредственно в управлении муниципального жилья, управлении ЖКХ (далее – управления);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при обращении по телефону;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в письменном виде по почте или электронным каналам связи;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на информационном стенде;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– путем размещения в сети Интернет на официальном портале муниципального </w:t>
      </w:r>
      <w:proofErr w:type="gramStart"/>
      <w:r>
        <w:rPr>
          <w:spacing w:val="-4"/>
          <w:sz w:val="26"/>
          <w:szCs w:val="26"/>
        </w:rPr>
        <w:t>образования  «</w:t>
      </w:r>
      <w:proofErr w:type="gramEnd"/>
      <w:r>
        <w:rPr>
          <w:spacing w:val="-4"/>
          <w:sz w:val="26"/>
          <w:szCs w:val="26"/>
        </w:rPr>
        <w:t>Город Глазов»;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</w:pPr>
      <w:r>
        <w:rPr>
          <w:spacing w:val="-4"/>
          <w:sz w:val="26"/>
          <w:szCs w:val="26"/>
        </w:rPr>
        <w:t>– посредством размещения в федеральной государственной информационной системе «Единый портал государственных и муниципальных услуг» (http://</w:t>
      </w:r>
      <w:hyperlink r:id="rId17" w:tooltip="http://yandex.ru/clck/jsredir?bu=3zr1&amp;from=yandex.ru%3Byandsearch%3Bweb%3B%3B&amp;text=&amp;etext=2103.JQfS3EZ2xHtcJEMZ6HSSSHtHTnojGA6DG8UIkWlE9hI.f246afff519dcf66f65ec7f311b94241cab5d0f4&amp;uuid=&amp;state=PEtFfuTeVD4jaxywoSUvtB2i7c0_vxGdh55VB9hR14QS1N0NrQgnV16vRuzYFaOEW3sS" w:history="1">
        <w:r>
          <w:rPr>
            <w:rStyle w:val="af9"/>
            <w:spacing w:val="-4"/>
            <w:sz w:val="26"/>
            <w:szCs w:val="26"/>
            <w:lang w:val="en-US"/>
          </w:rPr>
          <w:t>g</w:t>
        </w:r>
        <w:r>
          <w:rPr>
            <w:rStyle w:val="af9"/>
            <w:spacing w:val="-4"/>
            <w:sz w:val="26"/>
            <w:szCs w:val="26"/>
          </w:rPr>
          <w:t>osuslugi.ru</w:t>
        </w:r>
      </w:hyperlink>
      <w:r>
        <w:rPr>
          <w:spacing w:val="-4"/>
          <w:sz w:val="26"/>
          <w:szCs w:val="26"/>
        </w:rPr>
        <w:t>) (далее – ЕПГУ), государственной информационной системе Удмуртской Республики «Региональный портал государственных и муниципальных услуг» (</w:t>
      </w:r>
      <w:hyperlink r:id="rId18" w:tooltip="http://uslugi.udmurt.ru/" w:history="1">
        <w:r>
          <w:rPr>
            <w:rStyle w:val="af9"/>
            <w:color w:val="000000"/>
            <w:spacing w:val="-4"/>
            <w:sz w:val="26"/>
            <w:szCs w:val="26"/>
          </w:rPr>
          <w:t>http://uslugi.udmurt.ru</w:t>
        </w:r>
      </w:hyperlink>
      <w:r>
        <w:rPr>
          <w:spacing w:val="-4"/>
          <w:sz w:val="26"/>
          <w:szCs w:val="26"/>
        </w:rPr>
        <w:t>) (далее – РПГУ);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- в многофункциональном центре предоставления государственных и муниципальных услуг (далее - многофункциональный центр).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</w:pPr>
      <w:r>
        <w:rPr>
          <w:spacing w:val="-4"/>
          <w:sz w:val="26"/>
          <w:szCs w:val="26"/>
        </w:rPr>
        <w:t>3. На информационном стенде управлений размещается следующая информация: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график работы;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номера кабинетов, номера телефонов, фамилии, имена, отчества и должности специалистов, уполномоченных предоставлять муниципальную услугу;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перечень документов, необходимых при предоставлении муниципальной услуги;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– образцы </w:t>
      </w:r>
      <w:proofErr w:type="gramStart"/>
      <w:r>
        <w:rPr>
          <w:spacing w:val="-4"/>
          <w:sz w:val="26"/>
          <w:szCs w:val="26"/>
        </w:rPr>
        <w:t>оформления  заявлений</w:t>
      </w:r>
      <w:proofErr w:type="gramEnd"/>
      <w:r>
        <w:rPr>
          <w:spacing w:val="-4"/>
          <w:sz w:val="26"/>
          <w:szCs w:val="26"/>
        </w:rPr>
        <w:t>.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</w:pPr>
      <w:r>
        <w:rPr>
          <w:spacing w:val="-4"/>
          <w:sz w:val="26"/>
          <w:szCs w:val="26"/>
        </w:rPr>
        <w:t xml:space="preserve">4. На официальном портале муниципального образования «Город Глазов», ЕПГУ, РПГУ размещаются следующие </w:t>
      </w:r>
      <w:r>
        <w:rPr>
          <w:sz w:val="26"/>
          <w:szCs w:val="26"/>
        </w:rPr>
        <w:t>материалы: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справочная информация (адрес, график работы, телефоны);</w:t>
      </w:r>
    </w:p>
    <w:p w:rsidR="00A67B5F" w:rsidRDefault="00BB09F5">
      <w:pPr>
        <w:widowControl w:val="0"/>
        <w:shd w:val="clear" w:color="auto" w:fill="FFFFFF"/>
        <w:spacing w:line="288" w:lineRule="auto"/>
        <w:ind w:firstLine="709"/>
        <w:jc w:val="both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- текст Регламента;</w:t>
      </w:r>
    </w:p>
    <w:p w:rsidR="00A67B5F" w:rsidRDefault="00BB09F5">
      <w:pPr>
        <w:widowControl w:val="0"/>
        <w:shd w:val="clear" w:color="auto" w:fill="FFFFFF"/>
        <w:spacing w:line="288" w:lineRule="auto"/>
        <w:ind w:firstLine="709"/>
        <w:jc w:val="both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- перечень нормативно-правовых актов, регулирующих предоставление муниципальной услуги;</w:t>
      </w:r>
    </w:p>
    <w:p w:rsidR="00A67B5F" w:rsidRDefault="00BB09F5">
      <w:pPr>
        <w:widowControl w:val="0"/>
        <w:shd w:val="clear" w:color="auto" w:fill="FFFFFF"/>
        <w:spacing w:line="288" w:lineRule="auto"/>
        <w:ind w:firstLine="709"/>
        <w:jc w:val="both"/>
      </w:pPr>
      <w:r>
        <w:rPr>
          <w:spacing w:val="-7"/>
          <w:sz w:val="26"/>
          <w:szCs w:val="26"/>
        </w:rPr>
        <w:t>- перечень представляемых документов</w:t>
      </w:r>
      <w:r>
        <w:rPr>
          <w:sz w:val="26"/>
          <w:szCs w:val="26"/>
        </w:rPr>
        <w:t>;</w:t>
      </w:r>
    </w:p>
    <w:p w:rsidR="00A67B5F" w:rsidRDefault="00BB09F5">
      <w:pPr>
        <w:widowControl w:val="0"/>
        <w:shd w:val="clear" w:color="auto" w:fill="FFFFFF"/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форма заявления;</w:t>
      </w:r>
    </w:p>
    <w:p w:rsidR="00A67B5F" w:rsidRDefault="00BB09F5">
      <w:pPr>
        <w:widowControl w:val="0"/>
        <w:shd w:val="clear" w:color="auto" w:fill="FFFFFF"/>
        <w:spacing w:line="288" w:lineRule="auto"/>
        <w:ind w:firstLine="709"/>
        <w:jc w:val="both"/>
      </w:pPr>
      <w:r>
        <w:rPr>
          <w:spacing w:val="-5"/>
          <w:sz w:val="26"/>
          <w:szCs w:val="26"/>
        </w:rPr>
        <w:t>- организации, в которых заявитель может получить докумен</w:t>
      </w:r>
      <w:r>
        <w:rPr>
          <w:sz w:val="26"/>
          <w:szCs w:val="26"/>
        </w:rPr>
        <w:t xml:space="preserve">ты, необходимые для получения </w:t>
      </w:r>
      <w:proofErr w:type="gramStart"/>
      <w:r>
        <w:rPr>
          <w:sz w:val="26"/>
          <w:szCs w:val="26"/>
        </w:rPr>
        <w:t>муниципальной  услуги</w:t>
      </w:r>
      <w:proofErr w:type="gramEnd"/>
      <w:r>
        <w:rPr>
          <w:sz w:val="26"/>
          <w:szCs w:val="26"/>
        </w:rPr>
        <w:t>.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</w:pPr>
      <w:r>
        <w:rPr>
          <w:spacing w:val="-4"/>
          <w:sz w:val="26"/>
          <w:szCs w:val="26"/>
        </w:rPr>
        <w:t>5. Основными требованиями к информированию заявителей являются: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достоверность предоставляемой информации;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четкость в изложении информации;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полнота информирования;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наглядность форм предоставляемой информации;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lastRenderedPageBreak/>
        <w:t>– удобство и доступность получения информации;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оперативность при предоставлении информации.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</w:pPr>
      <w:r>
        <w:rPr>
          <w:spacing w:val="-4"/>
          <w:sz w:val="26"/>
          <w:szCs w:val="26"/>
        </w:rPr>
        <w:t>6. При личном обращении заявителю предоставляется подробная информация о порядке предоставления муниципальной услуги, разъясняются вопросы, вызывающие наибольшие трудности.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</w:pPr>
      <w:r>
        <w:rPr>
          <w:spacing w:val="-4"/>
          <w:sz w:val="26"/>
          <w:szCs w:val="26"/>
        </w:rPr>
        <w:t>7. Информирование заявителей по телефону осуществляется в соответствии с графиком работы управлений.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При ответах на телефонный звонок должностное лицо обязано произносить слова чётко, избегать параллельных разговоров с окружающими людьми и не прерывать разговор по причине поступления звонка на другой аппарат (линию). По завершении разговора должностное лицо должно кратко подвести итог и перечислить действия, которые следует предпринять заявителю.</w:t>
      </w:r>
    </w:p>
    <w:p w:rsidR="00A67B5F" w:rsidRDefault="00BB09F5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Время разговора не должно превышать 10 минут.</w:t>
      </w:r>
    </w:p>
    <w:p w:rsidR="00BB09F5" w:rsidRPr="0033111C" w:rsidRDefault="00BB09F5" w:rsidP="00BB09F5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33111C">
        <w:rPr>
          <w:sz w:val="26"/>
          <w:szCs w:val="26"/>
        </w:rPr>
        <w:t xml:space="preserve">. Информация о предоставлении муниципальной услуги в письменной форме предоставляется на основании обращения в письменной форме заявителя в Управление в течение 30 календарных дней со дня регистрации обращения в письменной форме в Управлении </w:t>
      </w:r>
      <w:r w:rsidRPr="0033111C">
        <w:rPr>
          <w:spacing w:val="-4"/>
          <w:sz w:val="26"/>
          <w:szCs w:val="26"/>
        </w:rPr>
        <w:t>по почтовому адресу, указанному в обращении.</w:t>
      </w:r>
    </w:p>
    <w:p w:rsidR="00BB09F5" w:rsidRDefault="00BB09F5" w:rsidP="00BB09F5">
      <w:pPr>
        <w:autoSpaceDE w:val="0"/>
        <w:autoSpaceDN w:val="0"/>
        <w:adjustRightInd w:val="0"/>
        <w:spacing w:line="288" w:lineRule="auto"/>
        <w:ind w:firstLine="709"/>
        <w:jc w:val="both"/>
        <w:rPr>
          <w:spacing w:val="-4"/>
          <w:sz w:val="26"/>
          <w:szCs w:val="26"/>
        </w:rPr>
      </w:pPr>
      <w:r w:rsidRPr="0033111C">
        <w:rPr>
          <w:spacing w:val="-4"/>
          <w:sz w:val="26"/>
          <w:szCs w:val="26"/>
        </w:rPr>
        <w:t xml:space="preserve">При получении обращения в форме электронного документа ответ направляется заявителю в форме электронного документа </w:t>
      </w:r>
      <w:r w:rsidRPr="00FC229A">
        <w:rPr>
          <w:b/>
          <w:spacing w:val="-4"/>
          <w:sz w:val="26"/>
          <w:szCs w:val="26"/>
        </w:rPr>
        <w:t>по адресу электронной почты</w:t>
      </w:r>
      <w:r w:rsidRPr="0033111C">
        <w:rPr>
          <w:spacing w:val="-4"/>
          <w:sz w:val="26"/>
          <w:szCs w:val="26"/>
        </w:rPr>
        <w:t xml:space="preserve"> или </w:t>
      </w:r>
      <w:r w:rsidRPr="0033111C">
        <w:rPr>
          <w:sz w:val="26"/>
          <w:szCs w:val="26"/>
        </w:rPr>
        <w:t xml:space="preserve">по адресу (уникальному идентификатору) личного кабинета гражданина на Едином портале при его использовании </w:t>
      </w:r>
      <w:r w:rsidRPr="0033111C">
        <w:rPr>
          <w:spacing w:val="-4"/>
          <w:sz w:val="26"/>
          <w:szCs w:val="26"/>
        </w:rPr>
        <w:t>в течение 30 календарных дней со дня получения обращения Управлением.</w:t>
      </w:r>
    </w:p>
    <w:p w:rsidR="00BB09F5" w:rsidRPr="00BB09F5" w:rsidRDefault="00BB09F5" w:rsidP="00BB09F5">
      <w:pPr>
        <w:autoSpaceDE w:val="0"/>
        <w:autoSpaceDN w:val="0"/>
        <w:adjustRightInd w:val="0"/>
        <w:spacing w:line="288" w:lineRule="auto"/>
        <w:jc w:val="both"/>
        <w:rPr>
          <w:i/>
        </w:rPr>
      </w:pPr>
      <w:r w:rsidRPr="00BB09F5">
        <w:rPr>
          <w:i/>
          <w:spacing w:val="-4"/>
        </w:rPr>
        <w:t>(</w:t>
      </w:r>
      <w:r>
        <w:rPr>
          <w:i/>
          <w:spacing w:val="-4"/>
        </w:rPr>
        <w:t>в</w:t>
      </w:r>
      <w:r w:rsidRPr="00BB09F5">
        <w:rPr>
          <w:i/>
          <w:spacing w:val="-4"/>
        </w:rPr>
        <w:t xml:space="preserve"> ред. постановления от 04.04.2024 № 20/6)</w:t>
      </w:r>
    </w:p>
    <w:p w:rsidR="00BB09F5" w:rsidRPr="0033111C" w:rsidRDefault="00BB09F5" w:rsidP="00BB09F5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33111C">
        <w:rPr>
          <w:sz w:val="26"/>
          <w:szCs w:val="26"/>
        </w:rPr>
        <w:t>Обращение в форме электронного документа по вопросам, связанным с предоставлением муниципальной услуги (информированием), направляется на адрес электронной почты Управления, или через раздел «Обращения граждан» официального сайта Администрации - (</w:t>
      </w:r>
      <w:hyperlink r:id="rId19" w:tooltip="http://www.glazov-gov.ru/" w:history="1">
        <w:r w:rsidRPr="0033111C">
          <w:rPr>
            <w:rStyle w:val="af9"/>
            <w:sz w:val="26"/>
            <w:szCs w:val="26"/>
            <w:lang w:val="en-US"/>
          </w:rPr>
          <w:t>www</w:t>
        </w:r>
        <w:r w:rsidRPr="0033111C">
          <w:rPr>
            <w:rStyle w:val="af9"/>
            <w:sz w:val="26"/>
            <w:szCs w:val="26"/>
          </w:rPr>
          <w:t>.</w:t>
        </w:r>
        <w:proofErr w:type="spellStart"/>
        <w:r w:rsidRPr="0033111C">
          <w:rPr>
            <w:rStyle w:val="af9"/>
            <w:sz w:val="26"/>
            <w:szCs w:val="26"/>
            <w:lang w:val="en-US"/>
          </w:rPr>
          <w:t>glazov</w:t>
        </w:r>
        <w:proofErr w:type="spellEnd"/>
        <w:r w:rsidRPr="0033111C">
          <w:rPr>
            <w:rStyle w:val="af9"/>
            <w:sz w:val="26"/>
            <w:szCs w:val="26"/>
          </w:rPr>
          <w:t>-</w:t>
        </w:r>
        <w:proofErr w:type="spellStart"/>
        <w:r w:rsidRPr="0033111C">
          <w:rPr>
            <w:rStyle w:val="af9"/>
            <w:sz w:val="26"/>
            <w:szCs w:val="26"/>
            <w:lang w:val="en-US"/>
          </w:rPr>
          <w:t>gov</w:t>
        </w:r>
        <w:proofErr w:type="spellEnd"/>
        <w:r w:rsidRPr="0033111C">
          <w:rPr>
            <w:rStyle w:val="af9"/>
            <w:sz w:val="26"/>
            <w:szCs w:val="26"/>
          </w:rPr>
          <w:t>.</w:t>
        </w:r>
        <w:proofErr w:type="spellStart"/>
        <w:r w:rsidRPr="0033111C">
          <w:rPr>
            <w:rStyle w:val="af9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), или через Единый портал.</w:t>
      </w:r>
    </w:p>
    <w:p w:rsidR="00BB09F5" w:rsidRPr="0033111C" w:rsidRDefault="00BB09F5" w:rsidP="00BB09F5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33111C">
        <w:rPr>
          <w:sz w:val="26"/>
          <w:szCs w:val="26"/>
        </w:rPr>
        <w:t>Ответ на обращение направляется в форме электронного документа по адресу электронной почты, указанному в обращении, поступившем в Управление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Управление в письменной форме.</w:t>
      </w:r>
    </w:p>
    <w:p w:rsidR="00BB09F5" w:rsidRDefault="00BB09F5" w:rsidP="00BB09F5">
      <w:pPr>
        <w:autoSpaceDE w:val="0"/>
        <w:autoSpaceDN w:val="0"/>
        <w:adjustRightInd w:val="0"/>
        <w:spacing w:line="288" w:lineRule="auto"/>
        <w:jc w:val="both"/>
        <w:rPr>
          <w:i/>
          <w:spacing w:val="-4"/>
        </w:rPr>
      </w:pPr>
      <w:r w:rsidRPr="00BB09F5">
        <w:rPr>
          <w:i/>
          <w:spacing w:val="-4"/>
        </w:rPr>
        <w:t>(</w:t>
      </w:r>
      <w:r>
        <w:rPr>
          <w:i/>
          <w:spacing w:val="-4"/>
        </w:rPr>
        <w:t>в</w:t>
      </w:r>
      <w:r w:rsidRPr="00BB09F5">
        <w:rPr>
          <w:i/>
          <w:spacing w:val="-4"/>
        </w:rPr>
        <w:t xml:space="preserve"> ред. постановления от 04.04.2024 № 20/6)</w:t>
      </w:r>
    </w:p>
    <w:p w:rsidR="00642008" w:rsidRPr="00BB09F5" w:rsidRDefault="00642008" w:rsidP="00BB09F5">
      <w:pPr>
        <w:autoSpaceDE w:val="0"/>
        <w:autoSpaceDN w:val="0"/>
        <w:adjustRightInd w:val="0"/>
        <w:spacing w:line="288" w:lineRule="auto"/>
        <w:jc w:val="both"/>
        <w:rPr>
          <w:i/>
        </w:rPr>
      </w:pPr>
    </w:p>
    <w:p w:rsidR="00642008" w:rsidRPr="007A032B" w:rsidRDefault="00642008" w:rsidP="00642008">
      <w:pPr>
        <w:spacing w:line="288" w:lineRule="auto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Глава 4</w:t>
      </w:r>
      <w:r w:rsidRPr="007A032B">
        <w:rPr>
          <w:b/>
          <w:bCs/>
          <w:iCs/>
          <w:sz w:val="26"/>
          <w:szCs w:val="26"/>
        </w:rPr>
        <w:t>.1. Перечень нормативных правовых актов, непосредственно</w:t>
      </w:r>
    </w:p>
    <w:p w:rsidR="00642008" w:rsidRDefault="00642008" w:rsidP="00642008">
      <w:pPr>
        <w:spacing w:line="288" w:lineRule="auto"/>
        <w:jc w:val="center"/>
        <w:rPr>
          <w:b/>
          <w:bCs/>
          <w:iCs/>
          <w:sz w:val="26"/>
          <w:szCs w:val="26"/>
        </w:rPr>
      </w:pPr>
      <w:r w:rsidRPr="007A032B">
        <w:rPr>
          <w:b/>
          <w:bCs/>
          <w:iCs/>
          <w:sz w:val="26"/>
          <w:szCs w:val="26"/>
        </w:rPr>
        <w:t>регулирующих предоставление муниципальной услуги.</w:t>
      </w:r>
    </w:p>
    <w:p w:rsidR="00642008" w:rsidRPr="00642008" w:rsidRDefault="00642008" w:rsidP="00642008">
      <w:pPr>
        <w:spacing w:line="288" w:lineRule="auto"/>
        <w:jc w:val="center"/>
        <w:rPr>
          <w:i/>
          <w:sz w:val="26"/>
          <w:szCs w:val="26"/>
        </w:rPr>
      </w:pPr>
      <w:r w:rsidRPr="00642008">
        <w:rPr>
          <w:bCs/>
          <w:i/>
          <w:iCs/>
          <w:sz w:val="26"/>
          <w:szCs w:val="26"/>
        </w:rPr>
        <w:t>(введена ред. от 10.04.2025)</w:t>
      </w:r>
    </w:p>
    <w:p w:rsidR="00642008" w:rsidRDefault="00642008" w:rsidP="006420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муниципальной услуги осуществляется в соответствии с:</w:t>
      </w:r>
    </w:p>
    <w:p w:rsidR="00642008" w:rsidRDefault="00642008" w:rsidP="006420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Конституцией Российской Федерации. </w:t>
      </w:r>
    </w:p>
    <w:p w:rsidR="00642008" w:rsidRDefault="00642008" w:rsidP="00642008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2. Гражданским кодексом Российской Федерации. </w:t>
      </w:r>
    </w:p>
    <w:p w:rsidR="00642008" w:rsidRDefault="00642008" w:rsidP="00642008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3.  Жилищным кодексом Российской Федерации. </w:t>
      </w:r>
    </w:p>
    <w:p w:rsidR="00642008" w:rsidRDefault="00642008" w:rsidP="006420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Федеральным законом от 06.10.2003 № 131-ФЗ «Об общих принципах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организации местного самоуправления в Российской Федерации». </w:t>
      </w:r>
    </w:p>
    <w:p w:rsidR="00642008" w:rsidRDefault="00642008" w:rsidP="006420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Федеральным законом от 27.07.2010 № 210-ФЗ «Об организации предоставления государственных и муниципальных услуг». </w:t>
      </w:r>
    </w:p>
    <w:p w:rsidR="00642008" w:rsidRDefault="00642008" w:rsidP="006420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 Федеральным законом от 27.07.2006 № 152-ФЗ «О персональных данных». </w:t>
      </w:r>
    </w:p>
    <w:p w:rsidR="00642008" w:rsidRDefault="00642008" w:rsidP="006420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Конституцией Удмуртской Республики. </w:t>
      </w:r>
    </w:p>
    <w:p w:rsidR="00642008" w:rsidRDefault="00642008" w:rsidP="00642008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8. </w:t>
      </w:r>
      <w:r>
        <w:rPr>
          <w:sz w:val="26"/>
          <w:szCs w:val="26"/>
          <w:lang w:eastAsia="ru-RU"/>
        </w:rPr>
        <w:t>Постановление Правительства УР от 01.12.2022 N 655 "Об утверждении Порядка разработки и утверждения административных регламентов предоставления государственных услуг в Удмуртской Республике". Опубликовано: официальный сайт Главы Удмуртской Республики и Правительства Удмуртской Республики http://www.udmurt.ru, 02.12.2022.</w:t>
      </w:r>
    </w:p>
    <w:p w:rsidR="00642008" w:rsidRDefault="00642008" w:rsidP="00642008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9. Постановлением Правительства Российской Федерации </w:t>
      </w:r>
      <w:proofErr w:type="gramStart"/>
      <w:r>
        <w:rPr>
          <w:sz w:val="26"/>
          <w:szCs w:val="26"/>
          <w:lang w:eastAsia="ru-RU"/>
        </w:rPr>
        <w:t>от  28.01.2006</w:t>
      </w:r>
      <w:proofErr w:type="gramEnd"/>
      <w:r>
        <w:rPr>
          <w:sz w:val="26"/>
          <w:szCs w:val="26"/>
          <w:lang w:eastAsia="ru-RU"/>
        </w:rPr>
        <w:t xml:space="preserve">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642008" w:rsidRDefault="00642008" w:rsidP="00642008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10. Постановлением Правительства Российской Федерации от 21.08.2019 № 1082 «Об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642008" w:rsidRDefault="00642008" w:rsidP="00642008">
      <w:pPr>
        <w:ind w:firstLine="709"/>
        <w:jc w:val="both"/>
      </w:pPr>
      <w:r>
        <w:rPr>
          <w:sz w:val="26"/>
          <w:szCs w:val="26"/>
          <w:lang w:eastAsia="ru-RU"/>
        </w:rPr>
        <w:t>11. Постановлением Администрации города Глазова от 03.02.2017 № 3/142 «</w:t>
      </w:r>
      <w:r>
        <w:rPr>
          <w:sz w:val="26"/>
          <w:szCs w:val="26"/>
        </w:rPr>
        <w:t>О создании межведомственной комиссии муниципального образования «Город Глазов»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фонда».</w:t>
      </w:r>
    </w:p>
    <w:p w:rsidR="00642008" w:rsidRDefault="00642008" w:rsidP="006420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Глазов». </w:t>
      </w:r>
    </w:p>
    <w:p w:rsidR="00642008" w:rsidRDefault="00642008" w:rsidP="00642008">
      <w:pPr>
        <w:ind w:firstLine="709"/>
        <w:jc w:val="both"/>
      </w:pPr>
      <w:r>
        <w:rPr>
          <w:sz w:val="26"/>
          <w:szCs w:val="26"/>
        </w:rPr>
        <w:t>13. Уставом города Глазова.</w:t>
      </w:r>
    </w:p>
    <w:p w:rsidR="00642008" w:rsidRDefault="00642008" w:rsidP="006420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 Положением об управлении муниципального жилья Администрации города Глазова, утвержденным распоряжением Администрации города Глазова от 29.02.2016 № 51/ОД.</w:t>
      </w:r>
    </w:p>
    <w:p w:rsidR="00642008" w:rsidRDefault="00642008" w:rsidP="00642008">
      <w:pPr>
        <w:ind w:firstLine="709"/>
        <w:jc w:val="both"/>
      </w:pPr>
      <w:r>
        <w:rPr>
          <w:sz w:val="26"/>
          <w:szCs w:val="26"/>
        </w:rPr>
        <w:t xml:space="preserve">15. Положением об управлении жилищно-коммунального хозяйства Администрации города Глазова, утвержденным решением </w:t>
      </w:r>
      <w:proofErr w:type="spellStart"/>
      <w:r>
        <w:rPr>
          <w:sz w:val="26"/>
          <w:szCs w:val="26"/>
        </w:rPr>
        <w:t>Глазовской</w:t>
      </w:r>
      <w:proofErr w:type="spellEnd"/>
      <w:r>
        <w:rPr>
          <w:sz w:val="26"/>
          <w:szCs w:val="26"/>
        </w:rPr>
        <w:t xml:space="preserve"> городской Думы от 30.11.2016 № 189.</w:t>
      </w:r>
    </w:p>
    <w:p w:rsidR="00642008" w:rsidRDefault="00642008" w:rsidP="006420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 Настоящим регламентом.</w:t>
      </w:r>
    </w:p>
    <w:p w:rsidR="00642008" w:rsidRPr="00163FC3" w:rsidRDefault="00642008" w:rsidP="00642008">
      <w:pPr>
        <w:autoSpaceDE w:val="0"/>
        <w:autoSpaceDN w:val="0"/>
        <w:adjustRightInd w:val="0"/>
        <w:ind w:firstLine="709"/>
        <w:jc w:val="both"/>
        <w:rPr>
          <w:rFonts w:eastAsia="DejaVu Sans"/>
          <w:sz w:val="26"/>
          <w:szCs w:val="26"/>
        </w:rPr>
      </w:pPr>
      <w:r w:rsidRPr="00163FC3">
        <w:rPr>
          <w:sz w:val="26"/>
          <w:szCs w:val="26"/>
        </w:rPr>
        <w:t>1</w:t>
      </w:r>
      <w:r>
        <w:rPr>
          <w:sz w:val="26"/>
          <w:szCs w:val="26"/>
        </w:rPr>
        <w:t>7</w:t>
      </w:r>
      <w:r w:rsidRPr="00163FC3">
        <w:rPr>
          <w:sz w:val="26"/>
          <w:szCs w:val="26"/>
        </w:rPr>
        <w:t xml:space="preserve">. </w:t>
      </w:r>
      <w:r w:rsidRPr="00163FC3">
        <w:rPr>
          <w:rFonts w:eastAsia="DejaVu Sans"/>
          <w:sz w:val="26"/>
          <w:szCs w:val="26"/>
        </w:rPr>
        <w:t>Приказ</w:t>
      </w:r>
      <w:r>
        <w:rPr>
          <w:rFonts w:eastAsia="DejaVu Sans"/>
          <w:sz w:val="26"/>
          <w:szCs w:val="26"/>
        </w:rPr>
        <w:t>ом</w:t>
      </w:r>
      <w:r w:rsidRPr="00163FC3">
        <w:rPr>
          <w:rFonts w:eastAsia="DejaVu Sans"/>
          <w:sz w:val="26"/>
          <w:szCs w:val="26"/>
        </w:rPr>
        <w:t xml:space="preserve"> </w:t>
      </w:r>
      <w:proofErr w:type="spellStart"/>
      <w:r w:rsidRPr="00163FC3">
        <w:rPr>
          <w:rFonts w:eastAsia="DejaVu Sans"/>
          <w:sz w:val="26"/>
          <w:szCs w:val="26"/>
        </w:rPr>
        <w:t>Росстандарта</w:t>
      </w:r>
      <w:proofErr w:type="spellEnd"/>
      <w:r w:rsidRPr="00163FC3">
        <w:rPr>
          <w:rFonts w:eastAsia="DejaVu Sans"/>
          <w:sz w:val="26"/>
          <w:szCs w:val="26"/>
        </w:rPr>
        <w:t xml:space="preserve"> от 10.04.2024 N 433-ст</w:t>
      </w:r>
      <w:r>
        <w:rPr>
          <w:rFonts w:eastAsia="DejaVu Sans"/>
          <w:sz w:val="26"/>
          <w:szCs w:val="26"/>
        </w:rPr>
        <w:t xml:space="preserve"> </w:t>
      </w:r>
      <w:r w:rsidRPr="00163FC3">
        <w:rPr>
          <w:rFonts w:eastAsia="DejaVu Sans"/>
          <w:sz w:val="26"/>
          <w:szCs w:val="26"/>
        </w:rPr>
        <w:t xml:space="preserve">"О введении в действие межгосударственного стандарта" </w:t>
      </w:r>
      <w:r>
        <w:rPr>
          <w:rFonts w:eastAsia="DejaVu Sans"/>
          <w:sz w:val="26"/>
          <w:szCs w:val="26"/>
        </w:rPr>
        <w:t>(</w:t>
      </w:r>
      <w:hyperlink r:id="rId20" w:history="1">
        <w:r w:rsidRPr="00163FC3">
          <w:rPr>
            <w:rFonts w:eastAsia="DejaVu Sans"/>
            <w:color w:val="0000FF"/>
            <w:sz w:val="26"/>
            <w:szCs w:val="26"/>
          </w:rPr>
          <w:t>ГОСТ 31937-2024</w:t>
        </w:r>
      </w:hyperlink>
      <w:r w:rsidRPr="00163FC3">
        <w:rPr>
          <w:rFonts w:eastAsia="DejaVu Sans"/>
          <w:sz w:val="26"/>
          <w:szCs w:val="26"/>
        </w:rPr>
        <w:t xml:space="preserve"> "Здания и сооружения. Правила обследования и мони</w:t>
      </w:r>
      <w:r>
        <w:rPr>
          <w:rFonts w:eastAsia="DejaVu Sans"/>
          <w:sz w:val="26"/>
          <w:szCs w:val="26"/>
        </w:rPr>
        <w:t>торинга технического состояния").».</w:t>
      </w:r>
    </w:p>
    <w:p w:rsidR="00A67B5F" w:rsidRDefault="00A67B5F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</w:p>
    <w:p w:rsidR="00A67B5F" w:rsidRDefault="00A67B5F">
      <w:pPr>
        <w:pStyle w:val="ConsPlusNormal"/>
        <w:widowControl/>
        <w:spacing w:line="288" w:lineRule="auto"/>
        <w:ind w:firstLine="709"/>
        <w:jc w:val="center"/>
        <w:rPr>
          <w:rFonts w:ascii="Times New Roman" w:hAnsi="Times New Roman" w:cs="Times New Roman"/>
          <w:b/>
          <w:spacing w:val="-4"/>
          <w:sz w:val="26"/>
          <w:szCs w:val="26"/>
        </w:rPr>
      </w:pPr>
    </w:p>
    <w:p w:rsidR="00A67B5F" w:rsidRDefault="00BB09F5">
      <w:pPr>
        <w:pStyle w:val="ConsPlusNormal"/>
        <w:widowControl/>
        <w:spacing w:line="288" w:lineRule="auto"/>
        <w:ind w:firstLine="709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b/>
          <w:sz w:val="26"/>
          <w:szCs w:val="26"/>
        </w:rPr>
        <w:t>. Стандарт предоставления муниципальной услуги</w:t>
      </w:r>
    </w:p>
    <w:p w:rsidR="00A67B5F" w:rsidRDefault="00A67B5F">
      <w:pPr>
        <w:pStyle w:val="ConsPlusNormal"/>
        <w:widowControl/>
        <w:spacing w:line="288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B5F" w:rsidRDefault="00BB09F5">
      <w:pPr>
        <w:spacing w:line="288" w:lineRule="auto"/>
        <w:ind w:firstLine="709"/>
        <w:jc w:val="center"/>
      </w:pPr>
      <w:r>
        <w:rPr>
          <w:b/>
          <w:sz w:val="26"/>
          <w:szCs w:val="26"/>
        </w:rPr>
        <w:t>Глава 5. Наименование муниципальной услуги</w:t>
      </w:r>
    </w:p>
    <w:p w:rsidR="00A67B5F" w:rsidRDefault="00A67B5F">
      <w:pPr>
        <w:spacing w:line="288" w:lineRule="auto"/>
        <w:ind w:firstLine="709"/>
        <w:jc w:val="both"/>
        <w:rPr>
          <w:b/>
          <w:sz w:val="26"/>
          <w:szCs w:val="26"/>
        </w:rPr>
      </w:pPr>
    </w:p>
    <w:p w:rsidR="00A67B5F" w:rsidRDefault="00BB09F5">
      <w:pPr>
        <w:pStyle w:val="ConsPlusNormal"/>
        <w:widowControl/>
        <w:spacing w:line="288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1. Полное наименование муниципальной услуги «</w:t>
      </w:r>
      <w:r>
        <w:rPr>
          <w:rFonts w:ascii="Times New Roman" w:hAnsi="Times New Roman" w:cs="Times New Roman"/>
          <w:color w:val="000000"/>
          <w:sz w:val="26"/>
          <w:szCs w:val="26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A67B5F" w:rsidRDefault="00BB09F5">
      <w:pPr>
        <w:pStyle w:val="ConsPlusNormal"/>
        <w:widowControl/>
        <w:spacing w:line="288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2. Краткое наименование муниципальной услуги «</w:t>
      </w:r>
      <w:r>
        <w:rPr>
          <w:rFonts w:ascii="Times New Roman" w:hAnsi="Times New Roman" w:cs="Times New Roman"/>
          <w:color w:val="000000"/>
          <w:sz w:val="26"/>
          <w:szCs w:val="26"/>
        </w:rPr>
        <w:t>Признание жилого помещения непригодным для проживания и многоквартирного дома аварийным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A67B5F" w:rsidRDefault="00A67B5F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7B5F" w:rsidRDefault="00BB09F5">
      <w:pPr>
        <w:pStyle w:val="ConsPlusNormal"/>
        <w:widowControl/>
        <w:spacing w:line="288" w:lineRule="auto"/>
        <w:ind w:firstLine="709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Глава 6. Наименование органов, предоставляющих муниципальную услугу</w:t>
      </w:r>
    </w:p>
    <w:p w:rsidR="00A67B5F" w:rsidRDefault="00A67B5F">
      <w:pPr>
        <w:pStyle w:val="ConsPlusNormal"/>
        <w:widowControl/>
        <w:spacing w:line="288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B5F" w:rsidRDefault="00BB09F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Муниципальная услуга предоставляется: управлением муниципального жилья, управлением ЖКХ.</w:t>
      </w:r>
    </w:p>
    <w:p w:rsidR="00A67B5F" w:rsidRDefault="00A67B5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B5F" w:rsidRDefault="00A67B5F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67B5F" w:rsidRDefault="00BB09F5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Глава 7. Результат предоставления муниципальной услуги</w:t>
      </w:r>
    </w:p>
    <w:p w:rsidR="00A67B5F" w:rsidRDefault="00A67B5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B5F" w:rsidRDefault="00BB09F5">
      <w:pPr>
        <w:ind w:firstLine="709"/>
        <w:jc w:val="both"/>
      </w:pPr>
      <w:r>
        <w:rPr>
          <w:sz w:val="26"/>
          <w:szCs w:val="26"/>
        </w:rPr>
        <w:t>1. Результатом предоставления муниципальной услуги является принятие одного из постановлений Администрации города Глазова:</w:t>
      </w:r>
    </w:p>
    <w:p w:rsidR="00A67B5F" w:rsidRDefault="00BB09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признании помещения жилым помещением,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о признании жилого помещения пригодным для проживания граждан, </w:t>
      </w:r>
    </w:p>
    <w:p w:rsidR="00A67B5F" w:rsidRDefault="00BB09F5">
      <w:pPr>
        <w:ind w:firstLine="709"/>
        <w:jc w:val="both"/>
      </w:pPr>
      <w:r>
        <w:rPr>
          <w:sz w:val="26"/>
          <w:szCs w:val="26"/>
          <w:lang w:eastAsia="ru-RU"/>
        </w:rPr>
        <w:t xml:space="preserve">- о признании жилого помещения непригодным для проживания граждан, 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о признании многоквартирного дома аварийным и подлежащим сносу,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о признании многоквартирного дома аварийным и подлежащим реконструкции,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об отсутствии оснований для признания многоквартирного дома аварийным и подлежащим сносу или реконструкции,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о признании помещения подлежащим капитальному ремонту, реконструкции или перепланировке с целью приведения утраченных в процессе эксплуатации характеристик жилого помещения.</w:t>
      </w:r>
    </w:p>
    <w:p w:rsidR="00A67B5F" w:rsidRDefault="00BB09F5">
      <w:pPr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2. </w:t>
      </w:r>
      <w:r w:rsidR="00712F8C" w:rsidRPr="00743D1C">
        <w:rPr>
          <w:rFonts w:eastAsia="Calibri"/>
          <w:sz w:val="26"/>
          <w:szCs w:val="26"/>
        </w:rPr>
        <w:t xml:space="preserve">При отказе в предоставлении муниципальной услуги гражданин уведомляется письменно или </w:t>
      </w:r>
      <w:r w:rsidR="00712F8C" w:rsidRPr="00743D1C">
        <w:rPr>
          <w:sz w:val="26"/>
          <w:szCs w:val="26"/>
        </w:rPr>
        <w:t>по адресу (уникальному идентификатору) личного кабинета гражданина на Едином портале</w:t>
      </w:r>
      <w:r w:rsidR="00712F8C" w:rsidRPr="00743D1C">
        <w:rPr>
          <w:rFonts w:eastAsia="Calibri"/>
          <w:sz w:val="26"/>
          <w:szCs w:val="26"/>
        </w:rPr>
        <w:t xml:space="preserve"> при его использовании с указанием основания, изложенного в главе 1</w:t>
      </w:r>
      <w:r w:rsidR="00712F8C">
        <w:rPr>
          <w:rFonts w:eastAsia="Calibri"/>
          <w:sz w:val="26"/>
          <w:szCs w:val="26"/>
        </w:rPr>
        <w:t xml:space="preserve">3, в течение </w:t>
      </w:r>
      <w:r w:rsidR="00712F8C">
        <w:rPr>
          <w:sz w:val="26"/>
          <w:szCs w:val="26"/>
        </w:rPr>
        <w:t xml:space="preserve">30 календарных дней </w:t>
      </w:r>
      <w:r w:rsidR="00712F8C">
        <w:rPr>
          <w:sz w:val="26"/>
          <w:szCs w:val="26"/>
          <w:lang w:eastAsia="ru-RU"/>
        </w:rPr>
        <w:t>со дня регистрации заявления.</w:t>
      </w:r>
    </w:p>
    <w:p w:rsidR="00712F8C" w:rsidRPr="00712F8C" w:rsidRDefault="00712F8C">
      <w:pPr>
        <w:ind w:firstLine="709"/>
        <w:jc w:val="both"/>
        <w:rPr>
          <w:rFonts w:eastAsia="Calibri"/>
          <w:i/>
          <w:sz w:val="26"/>
          <w:szCs w:val="26"/>
        </w:rPr>
      </w:pPr>
      <w:r w:rsidRPr="00712F8C">
        <w:rPr>
          <w:rFonts w:eastAsia="Calibri"/>
          <w:i/>
          <w:sz w:val="26"/>
          <w:szCs w:val="26"/>
        </w:rPr>
        <w:t xml:space="preserve">(в ред. </w:t>
      </w:r>
      <w:r>
        <w:rPr>
          <w:rFonts w:eastAsia="Calibri"/>
          <w:i/>
          <w:sz w:val="26"/>
          <w:szCs w:val="26"/>
        </w:rPr>
        <w:t xml:space="preserve">постановления </w:t>
      </w:r>
      <w:r w:rsidRPr="00712F8C">
        <w:rPr>
          <w:rFonts w:eastAsia="Calibri"/>
          <w:i/>
          <w:sz w:val="26"/>
          <w:szCs w:val="26"/>
        </w:rPr>
        <w:t>от 29.04.2025)</w:t>
      </w:r>
    </w:p>
    <w:p w:rsidR="00712F8C" w:rsidRDefault="00712F8C">
      <w:pPr>
        <w:ind w:firstLine="709"/>
        <w:jc w:val="both"/>
        <w:rPr>
          <w:sz w:val="26"/>
          <w:szCs w:val="26"/>
        </w:rPr>
      </w:pPr>
    </w:p>
    <w:p w:rsidR="00A67B5F" w:rsidRDefault="00BB09F5">
      <w:pPr>
        <w:spacing w:line="288" w:lineRule="auto"/>
        <w:ind w:firstLine="709"/>
        <w:jc w:val="center"/>
      </w:pPr>
      <w:r>
        <w:rPr>
          <w:b/>
          <w:sz w:val="26"/>
          <w:szCs w:val="26"/>
        </w:rPr>
        <w:t>Глава 8. Срок предоставления муниципальной услуги</w:t>
      </w:r>
    </w:p>
    <w:p w:rsidR="00A67B5F" w:rsidRDefault="00BB09F5">
      <w:pPr>
        <w:spacing w:line="288" w:lineRule="auto"/>
        <w:ind w:firstLine="709"/>
        <w:jc w:val="center"/>
        <w:rPr>
          <w:i/>
        </w:rPr>
      </w:pPr>
      <w:r>
        <w:rPr>
          <w:i/>
        </w:rPr>
        <w:t>(в ред. от 02.08.2021)</w:t>
      </w:r>
    </w:p>
    <w:p w:rsidR="00A67B5F" w:rsidRDefault="00A67B5F">
      <w:pPr>
        <w:spacing w:line="288" w:lineRule="auto"/>
        <w:ind w:firstLine="709"/>
        <w:jc w:val="center"/>
        <w:rPr>
          <w:b/>
          <w:i/>
          <w:sz w:val="26"/>
          <w:szCs w:val="26"/>
        </w:rPr>
      </w:pPr>
    </w:p>
    <w:p w:rsidR="00A67B5F" w:rsidRDefault="00BB09F5">
      <w:pPr>
        <w:spacing w:line="288" w:lineRule="auto"/>
        <w:ind w:firstLine="709"/>
        <w:jc w:val="both"/>
      </w:pPr>
      <w:r>
        <w:rPr>
          <w:sz w:val="26"/>
          <w:szCs w:val="26"/>
          <w:lang w:eastAsia="ru-RU"/>
        </w:rPr>
        <w:t>Общий срок предоставления муниципальной услуги - в течение 63 календарных дней со дня регистрации заявления, указанного в подпункте 1.1 пункта 1 Главы 10.</w:t>
      </w:r>
    </w:p>
    <w:p w:rsidR="00A67B5F" w:rsidRDefault="00BB09F5">
      <w:pPr>
        <w:spacing w:line="288" w:lineRule="auto"/>
        <w:ind w:firstLine="709"/>
        <w:jc w:val="both"/>
      </w:pPr>
      <w:r>
        <w:rPr>
          <w:sz w:val="26"/>
          <w:szCs w:val="26"/>
          <w:lang w:eastAsia="ru-RU"/>
        </w:rPr>
        <w:t xml:space="preserve">В случае, если </w:t>
      </w:r>
      <w:r>
        <w:rPr>
          <w:rFonts w:eastAsia="MS Mincho;ＭＳ 明朝"/>
          <w:sz w:val="26"/>
          <w:szCs w:val="26"/>
        </w:rPr>
        <w:t>межведомственная комиссия</w:t>
      </w:r>
      <w:r>
        <w:rPr>
          <w:sz w:val="26"/>
          <w:szCs w:val="26"/>
          <w:lang w:eastAsia="ru-RU"/>
        </w:rPr>
        <w:t xml:space="preserve"> рассматривает сводный перечень объектов (жилых помещений) или поступившее заявление собственника, </w:t>
      </w:r>
      <w:r>
        <w:rPr>
          <w:sz w:val="26"/>
          <w:szCs w:val="26"/>
          <w:lang w:eastAsia="ru-RU"/>
        </w:rPr>
        <w:lastRenderedPageBreak/>
        <w:t>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- общий срок предоставления муниципальной услуги в течение 33 календарных дней с даты регистрации.</w:t>
      </w:r>
    </w:p>
    <w:p w:rsidR="00A67B5F" w:rsidRDefault="00BB09F5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В случае принятия межведомственной комиссией решения о проведении дополнительного обследования жилого помещения – срок продлевается на период проведения дополнительного обследования.</w:t>
      </w:r>
    </w:p>
    <w:p w:rsidR="00A67B5F" w:rsidRDefault="00A67B5F">
      <w:pPr>
        <w:spacing w:line="288" w:lineRule="auto"/>
        <w:ind w:firstLine="709"/>
        <w:jc w:val="both"/>
        <w:rPr>
          <w:sz w:val="26"/>
          <w:szCs w:val="26"/>
        </w:rPr>
      </w:pPr>
    </w:p>
    <w:p w:rsidR="00A67B5F" w:rsidRDefault="00BB09F5">
      <w:pPr>
        <w:ind w:firstLine="709"/>
        <w:jc w:val="center"/>
      </w:pPr>
      <w:r>
        <w:rPr>
          <w:b/>
          <w:sz w:val="26"/>
          <w:szCs w:val="26"/>
        </w:rPr>
        <w:t>Глава 9. Правовые основания для предоставления муниципальной услуги</w:t>
      </w:r>
    </w:p>
    <w:p w:rsidR="00A67B5F" w:rsidRPr="009F4BFD" w:rsidRDefault="00642008" w:rsidP="009F4BFD">
      <w:pPr>
        <w:jc w:val="both"/>
        <w:rPr>
          <w:i/>
          <w:sz w:val="26"/>
          <w:szCs w:val="26"/>
        </w:rPr>
      </w:pPr>
      <w:r w:rsidRPr="009F4BFD">
        <w:rPr>
          <w:i/>
          <w:sz w:val="26"/>
          <w:szCs w:val="26"/>
        </w:rPr>
        <w:t>И</w:t>
      </w:r>
      <w:r w:rsidR="009F4BFD" w:rsidRPr="009F4BFD">
        <w:rPr>
          <w:i/>
          <w:sz w:val="26"/>
          <w:szCs w:val="26"/>
        </w:rPr>
        <w:t>сключена</w:t>
      </w:r>
      <w:r>
        <w:rPr>
          <w:i/>
          <w:sz w:val="26"/>
          <w:szCs w:val="26"/>
        </w:rPr>
        <w:t xml:space="preserve"> (ред. от 10.04.2025)</w:t>
      </w:r>
    </w:p>
    <w:p w:rsidR="00163FC3" w:rsidRDefault="00163FC3">
      <w:pPr>
        <w:pStyle w:val="ConsPlusNormal"/>
        <w:ind w:firstLine="709"/>
        <w:jc w:val="both"/>
      </w:pPr>
    </w:p>
    <w:p w:rsidR="00A67B5F" w:rsidRDefault="00A67B5F">
      <w:pPr>
        <w:jc w:val="center"/>
        <w:rPr>
          <w:b/>
          <w:sz w:val="26"/>
          <w:szCs w:val="26"/>
        </w:rPr>
      </w:pPr>
    </w:p>
    <w:p w:rsidR="00A67B5F" w:rsidRDefault="00A67B5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B5F" w:rsidRDefault="00BB09F5">
      <w:pPr>
        <w:ind w:firstLine="709"/>
        <w:jc w:val="center"/>
      </w:pPr>
      <w:r>
        <w:rPr>
          <w:b/>
          <w:sz w:val="26"/>
          <w:szCs w:val="26"/>
        </w:rPr>
        <w:t>Глава 10. Исчерпывающий перечень документов, необходимых</w:t>
      </w:r>
    </w:p>
    <w:p w:rsidR="00A67B5F" w:rsidRDefault="00BB09F5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для предоставления муниципальной услуги</w:t>
      </w:r>
    </w:p>
    <w:p w:rsidR="00A67B5F" w:rsidRDefault="00A67B5F">
      <w:pPr>
        <w:ind w:firstLine="709"/>
        <w:jc w:val="center"/>
        <w:rPr>
          <w:b/>
          <w:sz w:val="26"/>
          <w:szCs w:val="26"/>
        </w:rPr>
      </w:pPr>
    </w:p>
    <w:p w:rsidR="00A67B5F" w:rsidRDefault="00BB09F5">
      <w:pPr>
        <w:ind w:firstLine="709"/>
        <w:jc w:val="both"/>
      </w:pPr>
      <w:bookmarkStart w:id="0" w:name="Par246"/>
      <w:bookmarkEnd w:id="0"/>
      <w:r>
        <w:rPr>
          <w:spacing w:val="-6"/>
          <w:sz w:val="26"/>
          <w:szCs w:val="26"/>
        </w:rPr>
        <w:t>1. Для получения муниципальной услуги заявитель представляет: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1.1. </w:t>
      </w:r>
      <w:hyperlink r:id="rId21" w:tooltip="consultantplus://offline/ref=14F84D1EB5A9242F69E250011041736521F7CB26534691B06E3CB8BE340F3276B61A77249FD4B9074038A4043C6DFE486D1D159CCF279F5AF83DFF121ES2K" w:history="1">
        <w:r>
          <w:rPr>
            <w:rStyle w:val="af9"/>
            <w:sz w:val="26"/>
            <w:szCs w:val="26"/>
            <w:lang w:eastAsia="ru-RU"/>
          </w:rPr>
          <w:t>Заявление</w:t>
        </w:r>
      </w:hyperlink>
      <w:r>
        <w:rPr>
          <w:sz w:val="26"/>
          <w:szCs w:val="26"/>
          <w:lang w:eastAsia="ru-RU"/>
        </w:rPr>
        <w:t xml:space="preserve"> по форме (приложение № 1 к Регламенту).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 w:rsidRPr="00797659">
        <w:rPr>
          <w:sz w:val="26"/>
          <w:szCs w:val="26"/>
          <w:lang w:eastAsia="ru-RU"/>
        </w:rPr>
        <w:t xml:space="preserve">1.2. Копии правоустанавливающих документов на жилое помещение, право на которое не зарегистрировано в </w:t>
      </w:r>
      <w:r w:rsidR="00797659" w:rsidRPr="00797659">
        <w:rPr>
          <w:sz w:val="26"/>
          <w:szCs w:val="26"/>
        </w:rPr>
        <w:t>Едином государственном реестре недвижимости</w:t>
      </w:r>
      <w:r w:rsidRPr="00797659">
        <w:rPr>
          <w:sz w:val="26"/>
          <w:szCs w:val="26"/>
          <w:lang w:eastAsia="ru-RU"/>
        </w:rPr>
        <w:t>, - для частных жилых помещений, копии договоров социального найма (копии ордеров) – для муниципальных жилых помещений.</w:t>
      </w:r>
    </w:p>
    <w:p w:rsidR="00797659" w:rsidRPr="00797659" w:rsidRDefault="00797659" w:rsidP="00797659">
      <w:pPr>
        <w:jc w:val="both"/>
        <w:rPr>
          <w:i/>
          <w:sz w:val="26"/>
          <w:szCs w:val="26"/>
          <w:lang w:eastAsia="ru-RU"/>
        </w:rPr>
      </w:pPr>
      <w:bookmarkStart w:id="1" w:name="_GoBack"/>
      <w:r w:rsidRPr="00797659">
        <w:rPr>
          <w:i/>
          <w:sz w:val="26"/>
          <w:szCs w:val="26"/>
          <w:lang w:eastAsia="ru-RU"/>
        </w:rPr>
        <w:t>(в ред. от 06.10.2025)</w:t>
      </w:r>
    </w:p>
    <w:bookmarkEnd w:id="1"/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1.3. В отношении нежилого помещения для признания его в дальнейшем жилым помещением - проект реконструкции нежилого помещения.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1.4.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реконструкции.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1.5. Заключение специализированной организации по результатам обследования элементов ограждающих и несущих конструкций жилого помещения - для принятия решения о признании жилого помещения соответствующим (не соответствующим) установленным требованиям.</w:t>
      </w:r>
    </w:p>
    <w:p w:rsidR="00A67B5F" w:rsidRDefault="00BB09F5">
      <w:pPr>
        <w:ind w:firstLine="709"/>
        <w:jc w:val="both"/>
      </w:pPr>
      <w:r>
        <w:rPr>
          <w:sz w:val="26"/>
          <w:szCs w:val="26"/>
          <w:lang w:eastAsia="ru-RU"/>
        </w:rPr>
        <w:t>1.6. Заявления, письма, жалобы граждан на неудовлетворительные условия проживания - по усмотрению заявителя.</w:t>
      </w:r>
    </w:p>
    <w:p w:rsidR="00A67B5F" w:rsidRDefault="00BB09F5">
      <w:pPr>
        <w:ind w:firstLine="709"/>
        <w:jc w:val="both"/>
      </w:pPr>
      <w:r>
        <w:rPr>
          <w:sz w:val="26"/>
          <w:szCs w:val="26"/>
          <w:lang w:eastAsia="ru-RU"/>
        </w:rPr>
        <w:t>1.7. В случае если заявителем выступает орган государственного надзора (контроля) -  заключение органа государственного надзора (контроля).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pacing w:val="-6"/>
          <w:sz w:val="26"/>
          <w:szCs w:val="26"/>
        </w:rPr>
        <w:t xml:space="preserve">1.8. </w:t>
      </w:r>
      <w:r>
        <w:rPr>
          <w:sz w:val="26"/>
          <w:szCs w:val="26"/>
          <w:lang w:eastAsia="ru-RU"/>
        </w:rPr>
        <w:t xml:space="preserve">В случае если заявителем выступает председатель комиссии, созданной в соответствии с Правилами, утвержденными постановлением Правительства РФ от 21.08.2019 № 1082), -  экспертиза жилого помещения, которому причинен ущерб. 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>1.9. В случае если межведомственная комиссия проводит оценку на основании сводного перечня объектов (жилых помещений), представление документов, предусмотренных подпунктами 1.1 – 1.8 настоящего пункта не требуется (</w:t>
      </w:r>
      <w:r>
        <w:rPr>
          <w:i/>
          <w:sz w:val="26"/>
          <w:szCs w:val="26"/>
        </w:rPr>
        <w:t>в ред. от 02.08.2021</w:t>
      </w:r>
      <w:r>
        <w:rPr>
          <w:sz w:val="26"/>
          <w:szCs w:val="26"/>
        </w:rPr>
        <w:t>)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  <w:lang w:eastAsia="ru-RU"/>
        </w:rPr>
        <w:t>Запрашиваются органом, предоставляющим услугу, в рамках межведомственного взаимодействия: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2.1. Сведения из ЕГРН о зарегистрированных правах на жилое помещение;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2.2. Технический паспорт жилого помещения, а для нежилых помещений - технический план;</w:t>
      </w:r>
    </w:p>
    <w:p w:rsidR="00A67B5F" w:rsidRDefault="00BB09F5">
      <w:pPr>
        <w:ind w:firstLine="709"/>
        <w:jc w:val="both"/>
      </w:pPr>
      <w:r>
        <w:rPr>
          <w:sz w:val="26"/>
          <w:szCs w:val="26"/>
          <w:lang w:eastAsia="ru-RU"/>
        </w:rPr>
        <w:t>2.3. 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жилого помещения соответствующим (не соответствующим) установленным требованиям.</w:t>
      </w:r>
    </w:p>
    <w:p w:rsidR="00A67B5F" w:rsidRDefault="00BB09F5">
      <w:pPr>
        <w:ind w:firstLine="709"/>
        <w:jc w:val="both"/>
      </w:pPr>
      <w:r>
        <w:rPr>
          <w:sz w:val="26"/>
          <w:szCs w:val="26"/>
        </w:rPr>
        <w:t xml:space="preserve">3. Документы, указанные в </w:t>
      </w:r>
      <w:hyperlink w:anchor="P580" w:tooltip="#P580" w:history="1">
        <w:proofErr w:type="spellStart"/>
        <w:r>
          <w:rPr>
            <w:rStyle w:val="af9"/>
            <w:color w:val="000000"/>
            <w:sz w:val="26"/>
            <w:szCs w:val="26"/>
            <w:u w:val="none"/>
          </w:rPr>
          <w:t>п.п</w:t>
        </w:r>
        <w:proofErr w:type="spellEnd"/>
        <w:r>
          <w:rPr>
            <w:rStyle w:val="af9"/>
            <w:color w:val="000000"/>
            <w:sz w:val="26"/>
            <w:szCs w:val="26"/>
            <w:u w:val="none"/>
          </w:rPr>
          <w:t xml:space="preserve">. 1.1-1.8, </w:t>
        </w:r>
      </w:hyperlink>
      <w:r>
        <w:rPr>
          <w:sz w:val="26"/>
          <w:szCs w:val="26"/>
        </w:rPr>
        <w:t>представляются заявителем самостоятельно.</w:t>
      </w:r>
    </w:p>
    <w:p w:rsidR="00A67B5F" w:rsidRDefault="00BB09F5">
      <w:pPr>
        <w:ind w:firstLine="709"/>
        <w:jc w:val="both"/>
      </w:pPr>
      <w:r>
        <w:rPr>
          <w:sz w:val="26"/>
          <w:szCs w:val="26"/>
        </w:rPr>
        <w:t xml:space="preserve">Документы, указанные в </w:t>
      </w: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2.1-2.3, </w:t>
      </w:r>
      <w:r>
        <w:rPr>
          <w:sz w:val="26"/>
          <w:szCs w:val="26"/>
        </w:rPr>
        <w:t>заявитель вправе представить в составе документов, прилагаемых к заявлению, по собственной инициативе.</w:t>
      </w:r>
    </w:p>
    <w:p w:rsidR="00A67B5F" w:rsidRDefault="00BB09F5">
      <w:pPr>
        <w:ind w:firstLine="709"/>
        <w:jc w:val="both"/>
      </w:pPr>
      <w:r>
        <w:rPr>
          <w:sz w:val="26"/>
          <w:szCs w:val="26"/>
        </w:rPr>
        <w:t xml:space="preserve">В случае непредставления заявителем документов, указанных в </w:t>
      </w:r>
      <w:hyperlink w:anchor="P581" w:tooltip="#P581" w:history="1">
        <w:proofErr w:type="spellStart"/>
        <w:r>
          <w:rPr>
            <w:rStyle w:val="af9"/>
            <w:color w:val="000000"/>
            <w:sz w:val="26"/>
            <w:szCs w:val="26"/>
            <w:u w:val="none"/>
          </w:rPr>
          <w:t>п.п</w:t>
        </w:r>
        <w:proofErr w:type="spellEnd"/>
        <w:r>
          <w:rPr>
            <w:rStyle w:val="af9"/>
            <w:color w:val="000000"/>
            <w:sz w:val="26"/>
            <w:szCs w:val="26"/>
            <w:u w:val="none"/>
          </w:rPr>
          <w:t>.</w:t>
        </w:r>
      </w:hyperlink>
      <w:r>
        <w:rPr>
          <w:rFonts w:eastAsia="Calibri"/>
          <w:sz w:val="26"/>
          <w:szCs w:val="26"/>
        </w:rPr>
        <w:t xml:space="preserve"> 2.1-2.3, </w:t>
      </w:r>
      <w:r>
        <w:rPr>
          <w:sz w:val="26"/>
          <w:szCs w:val="26"/>
          <w:lang w:eastAsia="ru-RU"/>
        </w:rPr>
        <w:t>орган, предоставляющий услугу</w:t>
      </w:r>
      <w:r>
        <w:rPr>
          <w:sz w:val="26"/>
          <w:szCs w:val="26"/>
        </w:rPr>
        <w:t xml:space="preserve"> в срок не позднее 5 рабочих дней со дня поступления заявления запрашивает их в государственных органах и органах местного самоуправления либо в подведомственных государственным органам или органам местного самоуправления организациях, в распоряжении которых находятся соответствующие документы.</w:t>
      </w:r>
    </w:p>
    <w:p w:rsidR="00A67B5F" w:rsidRDefault="00BB09F5">
      <w:pPr>
        <w:ind w:firstLine="709"/>
        <w:jc w:val="both"/>
      </w:pPr>
      <w:r>
        <w:rPr>
          <w:sz w:val="26"/>
          <w:szCs w:val="26"/>
        </w:rPr>
        <w:t>4. Копии документов, представляемые непосредственно заявителем, не заверенные нотариально, представляются с предъявлением оригиналов. Копии документов, представленные с предъявлением оригиналов, сличаются, заверяются специалистом, осуществляющим прием документов, после чего оригиналы возвращаются гражданину (представителю).</w:t>
      </w:r>
    </w:p>
    <w:p w:rsidR="00A67B5F" w:rsidRDefault="00BB09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Копии документов, направляемые посредством почтового отправления, должны быть заверены нотариально либо органом, выдавшим соответствующий документ.</w:t>
      </w:r>
    </w:p>
    <w:p w:rsidR="00A67B5F" w:rsidRDefault="00BB09F5">
      <w:pPr>
        <w:ind w:firstLine="709"/>
        <w:jc w:val="both"/>
      </w:pPr>
      <w:r>
        <w:rPr>
          <w:sz w:val="26"/>
          <w:szCs w:val="26"/>
        </w:rPr>
        <w:t xml:space="preserve">Документы, представляемые в электронной форме, должны быть подписаны электронной подписью в соответствии с требованиями Федерального </w:t>
      </w:r>
      <w:hyperlink r:id="rId22" w:tooltip="consultantplus://offline/ref=EE28376B2F564F0E612AB362779AC68ADA385B2871FE3B1844010A1A5Cq7u1M" w:history="1">
        <w:r>
          <w:rPr>
            <w:rStyle w:val="af9"/>
            <w:color w:val="000000"/>
            <w:sz w:val="26"/>
            <w:szCs w:val="26"/>
            <w:u w:val="none"/>
          </w:rPr>
          <w:t>закона</w:t>
        </w:r>
      </w:hyperlink>
      <w:r>
        <w:rPr>
          <w:sz w:val="26"/>
          <w:szCs w:val="26"/>
        </w:rPr>
        <w:t xml:space="preserve"> от 06.04.2011 N 63-ФЗ «Об электронной подписи» и </w:t>
      </w:r>
      <w:hyperlink r:id="rId23" w:tooltip="consultantplus://offline/ref=EE28376B2F564F0E612AB362779AC68AD9315B2070FE3B1844010A1A5C71B8BDCBEA45q8uFM" w:history="1">
        <w:r>
          <w:rPr>
            <w:rStyle w:val="af9"/>
            <w:color w:val="000000"/>
            <w:sz w:val="26"/>
            <w:szCs w:val="26"/>
            <w:u w:val="none"/>
          </w:rPr>
          <w:t>статей 21.1</w:t>
        </w:r>
      </w:hyperlink>
      <w:r>
        <w:rPr>
          <w:sz w:val="26"/>
          <w:szCs w:val="26"/>
        </w:rPr>
        <w:t xml:space="preserve"> и </w:t>
      </w:r>
      <w:hyperlink r:id="rId24" w:tooltip="consultantplus://offline/ref=EE28376B2F564F0E612AB362779AC68AD9315B2070FE3B1844010A1A5C71B8BDCBEA45q8uAM" w:history="1">
        <w:r>
          <w:rPr>
            <w:rStyle w:val="af9"/>
            <w:color w:val="000000"/>
            <w:sz w:val="26"/>
            <w:szCs w:val="26"/>
            <w:u w:val="none"/>
          </w:rPr>
          <w:t>21.2</w:t>
        </w:r>
      </w:hyperlink>
      <w:r>
        <w:rPr>
          <w:sz w:val="26"/>
          <w:szCs w:val="26"/>
        </w:rPr>
        <w:t xml:space="preserve"> Федерального закона от 27.07.2010 N 210-ФЗ «Об организации предоставления государственных и муниципальных услуг».</w:t>
      </w:r>
    </w:p>
    <w:p w:rsidR="00A67B5F" w:rsidRDefault="00BB09F5">
      <w:pPr>
        <w:pStyle w:val="afd"/>
        <w:tabs>
          <w:tab w:val="left" w:pos="1134"/>
          <w:tab w:val="left" w:pos="1418"/>
        </w:tabs>
        <w:ind w:firstLine="709"/>
        <w:jc w:val="both"/>
      </w:pPr>
      <w:r>
        <w:rPr>
          <w:szCs w:val="26"/>
        </w:rPr>
        <w:t>5. Специалист не вправе требовать от заявителя:</w:t>
      </w:r>
    </w:p>
    <w:p w:rsidR="00A67B5F" w:rsidRDefault="00BB09F5">
      <w:pPr>
        <w:ind w:firstLine="709"/>
        <w:jc w:val="both"/>
      </w:pPr>
      <w:r>
        <w:rPr>
          <w:rFonts w:eastAsia="Calibri"/>
          <w:sz w:val="26"/>
          <w:szCs w:val="26"/>
        </w:rPr>
        <w:t>5.1.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67B5F" w:rsidRDefault="00BB09F5">
      <w:pPr>
        <w:ind w:firstLine="709"/>
        <w:jc w:val="both"/>
      </w:pPr>
      <w:r>
        <w:rPr>
          <w:rFonts w:eastAsia="Calibri"/>
          <w:sz w:val="26"/>
          <w:szCs w:val="26"/>
        </w:rPr>
        <w:t xml:space="preserve">5.2.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Удмуртской Республики, муниципальными правовыми актами, за исключением документов, включенных в определенный </w:t>
      </w:r>
      <w:hyperlink r:id="rId25" w:tooltip="consultantplus://offline/ref=C5BC8A599016DBC0C1420C3A4E9F27EBBDA23FBE9BA89B0BCF6039C0FE5AC4F314293F5176869BFB9A1B2D29707D38682D424208D2q8K" w:history="1">
        <w:r>
          <w:rPr>
            <w:rStyle w:val="af9"/>
            <w:rFonts w:eastAsia="Calibri"/>
            <w:sz w:val="26"/>
            <w:szCs w:val="26"/>
          </w:rPr>
          <w:t>частью 6 статьи 7</w:t>
        </w:r>
      </w:hyperlink>
      <w:r>
        <w:rPr>
          <w:rFonts w:eastAsia="Calibri"/>
          <w:sz w:val="26"/>
          <w:szCs w:val="26"/>
        </w:rPr>
        <w:t xml:space="preserve"> Федерального закона от 27.07.2010 N 210-ФЗ перечень документов;</w:t>
      </w:r>
    </w:p>
    <w:p w:rsidR="00A67B5F" w:rsidRDefault="00BB09F5">
      <w:pPr>
        <w:ind w:firstLine="709"/>
        <w:jc w:val="both"/>
      </w:pPr>
      <w:r>
        <w:rPr>
          <w:rFonts w:eastAsia="Calibri"/>
          <w:sz w:val="26"/>
          <w:szCs w:val="26"/>
        </w:rPr>
        <w:t>5.3.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67B5F" w:rsidRDefault="00BB09F5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67B5F" w:rsidRDefault="00BB09F5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67B5F" w:rsidRDefault="00BB09F5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67B5F" w:rsidRDefault="00BB09F5">
      <w:pPr>
        <w:ind w:firstLine="709"/>
        <w:jc w:val="both"/>
      </w:pPr>
      <w:r>
        <w:rPr>
          <w:rFonts w:eastAsia="Calibri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лица, органа местного самоуправления, предоставляющего муниципальную услугу, муниципального служащего, работника многофункционального центра предоставления государственных и муниципальных услуг (далее – многофункциональный центр), работника организации, предусмотренной </w:t>
      </w:r>
      <w:hyperlink r:id="rId26" w:tooltip="consultantplus://offline/ref=C5BC8A599016DBC0C1420C3A4E9F27EBBDA23FBE9BA89B0BCF6039C0FE5AC4F314293F54758DCCAFDC45747A33363568345E420B3FF5C4DEDBq7K" w:history="1">
        <w:r>
          <w:rPr>
            <w:rStyle w:val="af9"/>
            <w:rFonts w:eastAsia="Calibri"/>
            <w:sz w:val="26"/>
            <w:szCs w:val="26"/>
          </w:rPr>
          <w:t>частью 1.1 статьи 16</w:t>
        </w:r>
      </w:hyperlink>
      <w:r>
        <w:rPr>
          <w:rFonts w:eastAsia="Calibri"/>
          <w:sz w:val="26"/>
          <w:szCs w:val="26"/>
        </w:rPr>
        <w:t xml:space="preserve"> Федерального закона от 27.07.2010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местного самоуправления,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7" w:tooltip="consultantplus://offline/ref=C5BC8A599016DBC0C1420C3A4E9F27EBBDA23FBE9BA89B0BCF6039C0FE5AC4F314293F54758DCCAFDC45747A33363568345E420B3FF5C4DEDBq7K" w:history="1">
        <w:r>
          <w:rPr>
            <w:rStyle w:val="af9"/>
            <w:rFonts w:eastAsia="Calibri"/>
            <w:sz w:val="26"/>
            <w:szCs w:val="26"/>
          </w:rPr>
          <w:t>частью 1.1 статьи 16</w:t>
        </w:r>
      </w:hyperlink>
      <w:r>
        <w:rPr>
          <w:rFonts w:eastAsia="Calibri"/>
          <w:sz w:val="26"/>
          <w:szCs w:val="26"/>
        </w:rPr>
        <w:t xml:space="preserve"> Федерального закона от 27.07.2010 N 210-ФЗ, уведомляется заявитель, а также приносятся извинения за доставленные неудобства.</w:t>
      </w:r>
    </w:p>
    <w:p w:rsidR="00A67B5F" w:rsidRDefault="00A67B5F">
      <w:pPr>
        <w:ind w:firstLine="851"/>
        <w:jc w:val="both"/>
        <w:rPr>
          <w:rFonts w:eastAsia="Calibri"/>
          <w:sz w:val="26"/>
          <w:szCs w:val="26"/>
        </w:rPr>
      </w:pPr>
    </w:p>
    <w:p w:rsidR="00A67B5F" w:rsidRDefault="00BB09F5">
      <w:pPr>
        <w:jc w:val="center"/>
      </w:pPr>
      <w:r>
        <w:rPr>
          <w:b/>
          <w:sz w:val="26"/>
          <w:szCs w:val="26"/>
        </w:rPr>
        <w:t>Глава 11. Исчерпывающий перечень оснований для отказа</w:t>
      </w:r>
    </w:p>
    <w:p w:rsidR="00A67B5F" w:rsidRDefault="00BB09F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приеме документов, необходимых для предоставления муниципальной услуги</w:t>
      </w:r>
    </w:p>
    <w:p w:rsidR="00A67B5F" w:rsidRDefault="00A67B5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7B5F" w:rsidRDefault="00BB09F5">
      <w:pPr>
        <w:shd w:val="clear" w:color="auto" w:fill="FFFFFF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В приеме документов, необходимых для предоставления муниципальной услуги, отказывается в следующих случаях:</w:t>
      </w:r>
    </w:p>
    <w:p w:rsidR="00A67B5F" w:rsidRDefault="00BB09F5">
      <w:pPr>
        <w:ind w:firstLine="709"/>
        <w:jc w:val="both"/>
      </w:pPr>
      <w:r>
        <w:rPr>
          <w:bCs/>
          <w:color w:val="052635"/>
          <w:sz w:val="26"/>
          <w:szCs w:val="26"/>
          <w:lang w:eastAsia="ru-RU"/>
        </w:rPr>
        <w:t xml:space="preserve">1. Заявителем представлен неполный комплект документов, перечисленных в </w:t>
      </w:r>
      <w:proofErr w:type="spellStart"/>
      <w:r>
        <w:rPr>
          <w:bCs/>
          <w:color w:val="052635"/>
          <w:sz w:val="26"/>
          <w:szCs w:val="26"/>
          <w:lang w:eastAsia="ru-RU"/>
        </w:rPr>
        <w:t>п.п</w:t>
      </w:r>
      <w:proofErr w:type="spellEnd"/>
      <w:r>
        <w:rPr>
          <w:bCs/>
          <w:color w:val="052635"/>
          <w:sz w:val="26"/>
          <w:szCs w:val="26"/>
          <w:lang w:eastAsia="ru-RU"/>
        </w:rPr>
        <w:t xml:space="preserve">. </w:t>
      </w:r>
      <w:hyperlink w:anchor="P580" w:tooltip="#P580" w:history="1">
        <w:proofErr w:type="spellStart"/>
        <w:r>
          <w:rPr>
            <w:rStyle w:val="af9"/>
            <w:color w:val="000000"/>
            <w:sz w:val="26"/>
            <w:szCs w:val="26"/>
            <w:u w:val="none"/>
          </w:rPr>
          <w:t>п.п</w:t>
        </w:r>
        <w:proofErr w:type="spellEnd"/>
        <w:r>
          <w:rPr>
            <w:rStyle w:val="af9"/>
            <w:color w:val="000000"/>
            <w:sz w:val="26"/>
            <w:szCs w:val="26"/>
            <w:u w:val="none"/>
          </w:rPr>
          <w:t>. 1.1-1.8</w:t>
        </w:r>
      </w:hyperlink>
      <w:r>
        <w:rPr>
          <w:sz w:val="26"/>
          <w:szCs w:val="26"/>
        </w:rPr>
        <w:t xml:space="preserve"> </w:t>
      </w:r>
      <w:r>
        <w:rPr>
          <w:bCs/>
          <w:color w:val="052635"/>
          <w:sz w:val="26"/>
          <w:szCs w:val="26"/>
          <w:lang w:eastAsia="ru-RU"/>
        </w:rPr>
        <w:t>Главы 10.</w:t>
      </w:r>
    </w:p>
    <w:p w:rsidR="00A67B5F" w:rsidRDefault="00BB09F5">
      <w:pPr>
        <w:ind w:firstLine="709"/>
        <w:jc w:val="both"/>
        <w:rPr>
          <w:bCs/>
          <w:color w:val="052635"/>
          <w:sz w:val="26"/>
          <w:szCs w:val="26"/>
          <w:lang w:eastAsia="ru-RU"/>
        </w:rPr>
      </w:pPr>
      <w:r>
        <w:rPr>
          <w:bCs/>
          <w:color w:val="052635"/>
          <w:sz w:val="26"/>
          <w:szCs w:val="26"/>
          <w:lang w:eastAsia="ru-RU"/>
        </w:rPr>
        <w:t>2. Заявление не поддается прочтению или содержит зачеркивания, исправления, подчистки.</w:t>
      </w:r>
    </w:p>
    <w:p w:rsidR="00A67B5F" w:rsidRDefault="00BB09F5">
      <w:pPr>
        <w:ind w:firstLine="709"/>
        <w:jc w:val="both"/>
        <w:rPr>
          <w:bCs/>
          <w:color w:val="052635"/>
          <w:sz w:val="26"/>
          <w:szCs w:val="26"/>
          <w:lang w:eastAsia="ru-RU"/>
        </w:rPr>
      </w:pPr>
      <w:r>
        <w:rPr>
          <w:bCs/>
          <w:color w:val="052635"/>
          <w:sz w:val="26"/>
          <w:szCs w:val="26"/>
          <w:lang w:eastAsia="ru-RU"/>
        </w:rPr>
        <w:t>3. Копии документов представлены без оригиналов для сверки.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bCs/>
          <w:color w:val="052635"/>
          <w:sz w:val="26"/>
          <w:szCs w:val="26"/>
          <w:lang w:eastAsia="ru-RU"/>
        </w:rPr>
        <w:t>4. Заявителем является</w:t>
      </w:r>
      <w:r>
        <w:rPr>
          <w:sz w:val="26"/>
          <w:szCs w:val="26"/>
          <w:lang w:eastAsia="ru-RU"/>
        </w:rPr>
        <w:t xml:space="preserve"> неправомочное лицо - лицо, которое не имеет полномочий (законных оснований) на подачу заявления, не имеет документа (доверенности), надлежаще оформленного, в случае обращения от имени другого заявителя.</w:t>
      </w:r>
    </w:p>
    <w:p w:rsidR="00A67B5F" w:rsidRDefault="00A67B5F">
      <w:pPr>
        <w:ind w:firstLine="709"/>
        <w:jc w:val="both"/>
        <w:rPr>
          <w:bCs/>
          <w:color w:val="052635"/>
          <w:sz w:val="26"/>
          <w:szCs w:val="26"/>
          <w:lang w:eastAsia="ru-RU"/>
        </w:rPr>
      </w:pPr>
    </w:p>
    <w:p w:rsidR="00A67B5F" w:rsidRDefault="00BB09F5">
      <w:pPr>
        <w:ind w:firstLine="709"/>
        <w:jc w:val="center"/>
      </w:pPr>
      <w:r>
        <w:rPr>
          <w:b/>
          <w:sz w:val="26"/>
          <w:szCs w:val="26"/>
        </w:rPr>
        <w:t>Глава 12. Исчерпывающий перечень оснований для приостановления</w:t>
      </w:r>
    </w:p>
    <w:p w:rsidR="00A67B5F" w:rsidRDefault="00BB09F5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предоставления муниципальной услуги</w:t>
      </w:r>
    </w:p>
    <w:p w:rsidR="00A67B5F" w:rsidRDefault="00A67B5F">
      <w:pPr>
        <w:ind w:firstLine="709"/>
        <w:jc w:val="center"/>
        <w:rPr>
          <w:b/>
          <w:sz w:val="26"/>
          <w:szCs w:val="26"/>
        </w:rPr>
      </w:pPr>
    </w:p>
    <w:p w:rsidR="00A67B5F" w:rsidRDefault="00BB09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Основания для приостановления предоставления муниципальной услуги отсутствуют.</w:t>
      </w:r>
    </w:p>
    <w:p w:rsidR="00A67B5F" w:rsidRDefault="00A67B5F">
      <w:pPr>
        <w:ind w:firstLine="709"/>
        <w:rPr>
          <w:sz w:val="26"/>
          <w:szCs w:val="26"/>
        </w:rPr>
      </w:pPr>
    </w:p>
    <w:p w:rsidR="00A67B5F" w:rsidRDefault="00BB09F5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Глава 13. Исчерпывающий перечень оснований для отказа</w:t>
      </w:r>
    </w:p>
    <w:p w:rsidR="00A67B5F" w:rsidRDefault="00BB09F5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предоставлении муниципальной услуги</w:t>
      </w:r>
    </w:p>
    <w:p w:rsidR="00A67B5F" w:rsidRDefault="00A67B5F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B5F" w:rsidRDefault="00BB09F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Гражданину отказывается в предоставлении муниципальной услуги в следующих случаях:</w:t>
      </w:r>
    </w:p>
    <w:p w:rsidR="00A67B5F" w:rsidRDefault="00BB09F5">
      <w:pPr>
        <w:tabs>
          <w:tab w:val="left" w:pos="993"/>
        </w:tabs>
        <w:spacing w:line="288" w:lineRule="auto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- представлены недостоверные сведения;</w:t>
      </w:r>
    </w:p>
    <w:p w:rsidR="00A67B5F" w:rsidRDefault="00BB09F5">
      <w:pPr>
        <w:tabs>
          <w:tab w:val="left" w:pos="993"/>
        </w:tabs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решения о п</w:t>
      </w:r>
      <w:r>
        <w:rPr>
          <w:color w:val="000000"/>
          <w:sz w:val="26"/>
          <w:szCs w:val="26"/>
        </w:rPr>
        <w:t>ризнании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реконструкции,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</w:rPr>
        <w:t>если соответствующий документ не был представлен заявителем по собственной инициативе.</w:t>
      </w:r>
    </w:p>
    <w:p w:rsidR="00A67B5F" w:rsidRDefault="00A67B5F">
      <w:pPr>
        <w:jc w:val="center"/>
        <w:rPr>
          <w:b/>
          <w:sz w:val="26"/>
          <w:szCs w:val="26"/>
        </w:rPr>
      </w:pPr>
    </w:p>
    <w:p w:rsidR="00A67B5F" w:rsidRDefault="00BB09F5">
      <w:pPr>
        <w:jc w:val="center"/>
      </w:pPr>
      <w:r>
        <w:rPr>
          <w:b/>
          <w:sz w:val="26"/>
          <w:szCs w:val="26"/>
        </w:rPr>
        <w:t>Глава 14. Размер платы, взимаемой с заявителя при</w:t>
      </w:r>
    </w:p>
    <w:p w:rsidR="00A67B5F" w:rsidRDefault="00BB09F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предоставлении муниципальной услуги</w:t>
      </w:r>
    </w:p>
    <w:p w:rsidR="00A67B5F" w:rsidRDefault="00BB09F5">
      <w:pPr>
        <w:shd w:val="clear" w:color="auto" w:fill="FFFFFF"/>
        <w:tabs>
          <w:tab w:val="center" w:pos="5321"/>
        </w:tabs>
        <w:spacing w:before="182"/>
        <w:ind w:left="562"/>
      </w:pPr>
      <w:r>
        <w:rPr>
          <w:spacing w:val="-5"/>
          <w:sz w:val="26"/>
          <w:szCs w:val="26"/>
        </w:rPr>
        <w:t xml:space="preserve">Предоставление муниципальной услуги является бесплатным для заявителя.  </w:t>
      </w:r>
    </w:p>
    <w:p w:rsidR="00A67B5F" w:rsidRDefault="00A67B5F">
      <w:pPr>
        <w:tabs>
          <w:tab w:val="left" w:pos="1680"/>
          <w:tab w:val="center" w:pos="5394"/>
        </w:tabs>
        <w:ind w:firstLine="709"/>
        <w:jc w:val="center"/>
        <w:rPr>
          <w:b/>
          <w:spacing w:val="-5"/>
          <w:sz w:val="26"/>
          <w:szCs w:val="26"/>
        </w:rPr>
      </w:pPr>
    </w:p>
    <w:p w:rsidR="00A67B5F" w:rsidRDefault="00BB09F5">
      <w:pPr>
        <w:tabs>
          <w:tab w:val="left" w:pos="1680"/>
          <w:tab w:val="center" w:pos="5394"/>
        </w:tabs>
        <w:ind w:firstLine="709"/>
        <w:jc w:val="center"/>
      </w:pPr>
      <w:r>
        <w:rPr>
          <w:b/>
          <w:sz w:val="26"/>
          <w:szCs w:val="26"/>
        </w:rPr>
        <w:t>Глава 15. М</w:t>
      </w:r>
      <w:r>
        <w:rPr>
          <w:rStyle w:val="blk"/>
          <w:b/>
          <w:sz w:val="26"/>
          <w:szCs w:val="26"/>
        </w:rPr>
        <w:t>аксимальный срок ожидания в очереди при подаче запроса</w:t>
      </w:r>
    </w:p>
    <w:p w:rsidR="00A67B5F" w:rsidRDefault="00BB09F5">
      <w:pPr>
        <w:ind w:firstLine="709"/>
        <w:jc w:val="center"/>
      </w:pPr>
      <w:r>
        <w:rPr>
          <w:rStyle w:val="blk"/>
          <w:b/>
          <w:sz w:val="26"/>
          <w:szCs w:val="26"/>
        </w:rPr>
        <w:t>о предоставлении муниципальной услуги</w:t>
      </w:r>
    </w:p>
    <w:p w:rsidR="00A67B5F" w:rsidRDefault="00BB09F5">
      <w:pPr>
        <w:ind w:firstLine="709"/>
        <w:jc w:val="center"/>
        <w:rPr>
          <w:rStyle w:val="blk"/>
          <w:b/>
          <w:sz w:val="26"/>
          <w:szCs w:val="26"/>
        </w:rPr>
      </w:pPr>
      <w:r>
        <w:rPr>
          <w:rStyle w:val="blk"/>
          <w:b/>
          <w:sz w:val="26"/>
          <w:szCs w:val="26"/>
        </w:rPr>
        <w:t>и при получении результата предоставления муниципальной услуги</w:t>
      </w:r>
    </w:p>
    <w:p w:rsidR="00A67B5F" w:rsidRPr="00642008" w:rsidRDefault="00642008">
      <w:pPr>
        <w:ind w:firstLine="709"/>
        <w:jc w:val="center"/>
        <w:rPr>
          <w:rStyle w:val="blk"/>
          <w:i/>
          <w:sz w:val="26"/>
          <w:szCs w:val="26"/>
        </w:rPr>
      </w:pPr>
      <w:r w:rsidRPr="00642008">
        <w:rPr>
          <w:rStyle w:val="blk"/>
          <w:i/>
          <w:sz w:val="26"/>
          <w:szCs w:val="26"/>
        </w:rPr>
        <w:t>(в ред. от 10.04.2025)</w:t>
      </w:r>
    </w:p>
    <w:p w:rsidR="00642008" w:rsidRPr="00642008" w:rsidRDefault="00642008" w:rsidP="00642008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642008">
        <w:rPr>
          <w:sz w:val="26"/>
          <w:szCs w:val="26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  <w:r w:rsidRPr="00642008">
        <w:rPr>
          <w:sz w:val="26"/>
          <w:szCs w:val="26"/>
          <w:lang w:eastAsia="ru-RU"/>
        </w:rPr>
        <w:t xml:space="preserve">в случае обращения заявителя непосредственно в Управление или многофункциональный центр </w:t>
      </w:r>
      <w:r w:rsidRPr="00642008">
        <w:rPr>
          <w:sz w:val="26"/>
          <w:szCs w:val="26"/>
        </w:rPr>
        <w:t>должен составлять не более 15 минут.</w:t>
      </w:r>
    </w:p>
    <w:p w:rsidR="00A67B5F" w:rsidRDefault="00BB09F5">
      <w:pPr>
        <w:shd w:val="clear" w:color="auto" w:fill="FFFFFF"/>
        <w:tabs>
          <w:tab w:val="center" w:pos="5321"/>
        </w:tabs>
        <w:spacing w:before="182"/>
        <w:ind w:left="562"/>
        <w:jc w:val="center"/>
        <w:rPr>
          <w:b/>
          <w:spacing w:val="-5"/>
          <w:sz w:val="26"/>
          <w:szCs w:val="26"/>
        </w:rPr>
      </w:pPr>
      <w:r>
        <w:rPr>
          <w:b/>
          <w:spacing w:val="-5"/>
          <w:sz w:val="26"/>
          <w:szCs w:val="26"/>
        </w:rPr>
        <w:t>Глава 16. Срок регистрации запроса о предоставлении муниципальной услуги</w:t>
      </w:r>
    </w:p>
    <w:p w:rsidR="00A67B5F" w:rsidRDefault="00A67B5F">
      <w:pPr>
        <w:shd w:val="clear" w:color="auto" w:fill="FFFFFF"/>
        <w:tabs>
          <w:tab w:val="center" w:pos="5321"/>
        </w:tabs>
        <w:spacing w:before="182"/>
        <w:ind w:left="562"/>
        <w:jc w:val="center"/>
        <w:rPr>
          <w:b/>
          <w:spacing w:val="-5"/>
          <w:sz w:val="26"/>
          <w:szCs w:val="26"/>
        </w:rPr>
      </w:pPr>
    </w:p>
    <w:p w:rsidR="00A67B5F" w:rsidRDefault="00BB09F5">
      <w:pPr>
        <w:shd w:val="clear" w:color="auto" w:fill="FFFFFF"/>
        <w:tabs>
          <w:tab w:val="center" w:pos="5321"/>
        </w:tabs>
        <w:ind w:firstLine="709"/>
        <w:jc w:val="both"/>
      </w:pPr>
      <w:r>
        <w:rPr>
          <w:spacing w:val="-5"/>
          <w:sz w:val="26"/>
          <w:szCs w:val="26"/>
        </w:rPr>
        <w:t>Срок регистрации запроса заявителя о предоставлении муниципальной услуги 1 рабочий день.</w:t>
      </w:r>
    </w:p>
    <w:p w:rsidR="00A67B5F" w:rsidRDefault="00A67B5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pacing w:val="-5"/>
          <w:sz w:val="26"/>
          <w:szCs w:val="26"/>
        </w:rPr>
      </w:pPr>
    </w:p>
    <w:p w:rsidR="00A67B5F" w:rsidRDefault="00A67B5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B5F" w:rsidRDefault="00A67B5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B5F" w:rsidRDefault="00BB09F5">
      <w:pPr>
        <w:ind w:firstLine="709"/>
        <w:jc w:val="center"/>
      </w:pPr>
      <w:r>
        <w:rPr>
          <w:b/>
          <w:bCs/>
          <w:iCs/>
          <w:sz w:val="26"/>
          <w:szCs w:val="26"/>
        </w:rPr>
        <w:t xml:space="preserve">Глава 17. Требования к помещениям, в которых </w:t>
      </w:r>
      <w:proofErr w:type="gramStart"/>
      <w:r>
        <w:rPr>
          <w:b/>
          <w:bCs/>
          <w:iCs/>
          <w:sz w:val="26"/>
          <w:szCs w:val="26"/>
        </w:rPr>
        <w:t>предоставляется  муниципальная</w:t>
      </w:r>
      <w:proofErr w:type="gramEnd"/>
      <w:r>
        <w:rPr>
          <w:b/>
          <w:bCs/>
          <w:iCs/>
          <w:sz w:val="26"/>
          <w:szCs w:val="26"/>
        </w:rPr>
        <w:t xml:space="preserve">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67B5F" w:rsidRDefault="00A67B5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A67B5F" w:rsidRDefault="00BB09F5">
      <w:pPr>
        <w:ind w:firstLine="709"/>
        <w:jc w:val="both"/>
      </w:pPr>
      <w:r>
        <w:rPr>
          <w:sz w:val="26"/>
          <w:szCs w:val="26"/>
        </w:rPr>
        <w:t xml:space="preserve">1. </w:t>
      </w:r>
      <w:r>
        <w:rPr>
          <w:spacing w:val="-6"/>
          <w:sz w:val="26"/>
          <w:szCs w:val="26"/>
        </w:rPr>
        <w:t xml:space="preserve">Помещения для предоставления муниципальной услуги, места ожидания должны соответствовать комфортным </w:t>
      </w:r>
      <w:proofErr w:type="gramStart"/>
      <w:r>
        <w:rPr>
          <w:spacing w:val="-6"/>
          <w:sz w:val="26"/>
          <w:szCs w:val="26"/>
        </w:rPr>
        <w:t>условиям  для</w:t>
      </w:r>
      <w:proofErr w:type="gramEnd"/>
      <w:r>
        <w:rPr>
          <w:spacing w:val="-6"/>
          <w:sz w:val="26"/>
          <w:szCs w:val="26"/>
        </w:rPr>
        <w:t xml:space="preserve">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</w:t>
      </w:r>
      <w:proofErr w:type="gramStart"/>
      <w:r>
        <w:rPr>
          <w:spacing w:val="-6"/>
          <w:sz w:val="26"/>
          <w:szCs w:val="26"/>
        </w:rPr>
        <w:t>эвакуации  посетителей</w:t>
      </w:r>
      <w:proofErr w:type="gramEnd"/>
      <w:r>
        <w:rPr>
          <w:spacing w:val="-6"/>
          <w:sz w:val="26"/>
          <w:szCs w:val="26"/>
        </w:rPr>
        <w:t xml:space="preserve"> и должностных лиц размещаются на видном месте в местах ожидания.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</w:t>
      </w:r>
    </w:p>
    <w:p w:rsidR="00A67B5F" w:rsidRDefault="00BB09F5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2. В местах информирования, предназначенные для ознакомления заявителей с информационными материалами, размещаются информационные стенды.</w:t>
      </w:r>
    </w:p>
    <w:p w:rsidR="00A67B5F" w:rsidRDefault="00BB09F5">
      <w:pPr>
        <w:ind w:firstLine="709"/>
        <w:jc w:val="both"/>
      </w:pPr>
      <w:r>
        <w:rPr>
          <w:spacing w:val="-6"/>
          <w:sz w:val="26"/>
          <w:szCs w:val="26"/>
        </w:rPr>
        <w:lastRenderedPageBreak/>
        <w:t>3.  Кабинет должностных лиц, осуществляющих предоставление муниципальной услуги, должен быть оборудован информационной табличкой с указанием номера кабинета, названия должностей, фамилий, имен и отчеств должностных лиц.</w:t>
      </w:r>
    </w:p>
    <w:p w:rsidR="00A67B5F" w:rsidRDefault="00BB09F5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Места для заполнения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A67B5F" w:rsidRDefault="00BB09F5">
      <w:pPr>
        <w:ind w:firstLine="709"/>
        <w:jc w:val="both"/>
      </w:pPr>
      <w:r>
        <w:rPr>
          <w:spacing w:val="-6"/>
          <w:sz w:val="26"/>
          <w:szCs w:val="26"/>
        </w:rPr>
        <w:t>4.  В целях соблюдения прав инвалидов при получении муниципальных услуг управления обеспечивают (включая инвалидов, использующих кресла-коляски и собак-проводников):</w:t>
      </w:r>
    </w:p>
    <w:p w:rsidR="00A67B5F" w:rsidRDefault="00BB09F5">
      <w:pPr>
        <w:ind w:firstLine="709"/>
        <w:jc w:val="both"/>
      </w:pPr>
      <w:r>
        <w:rPr>
          <w:spacing w:val="-6"/>
          <w:sz w:val="26"/>
          <w:szCs w:val="26"/>
        </w:rPr>
        <w:t>- оказание помощи инвалидам в преодолении барьеров, мешающих получению ими муниципальной услуги наравне с другими лицами;</w:t>
      </w:r>
    </w:p>
    <w:p w:rsidR="00A67B5F" w:rsidRDefault="00BB09F5">
      <w:pPr>
        <w:ind w:firstLine="709"/>
        <w:jc w:val="both"/>
      </w:pPr>
      <w:r>
        <w:rPr>
          <w:spacing w:val="-6"/>
          <w:sz w:val="26"/>
          <w:szCs w:val="26"/>
        </w:rPr>
        <w:t>-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A67B5F" w:rsidRDefault="00BB09F5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 -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A67B5F" w:rsidRDefault="00BB09F5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- допуск </w:t>
      </w:r>
      <w:proofErr w:type="spellStart"/>
      <w:r>
        <w:rPr>
          <w:spacing w:val="-6"/>
          <w:sz w:val="26"/>
          <w:szCs w:val="26"/>
        </w:rPr>
        <w:t>сурдопереводчика</w:t>
      </w:r>
      <w:proofErr w:type="spellEnd"/>
      <w:r>
        <w:rPr>
          <w:spacing w:val="-6"/>
          <w:sz w:val="26"/>
          <w:szCs w:val="26"/>
        </w:rPr>
        <w:t xml:space="preserve"> и </w:t>
      </w:r>
      <w:proofErr w:type="spellStart"/>
      <w:r>
        <w:rPr>
          <w:spacing w:val="-6"/>
          <w:sz w:val="26"/>
          <w:szCs w:val="26"/>
        </w:rPr>
        <w:t>тифлосурдопереводчика</w:t>
      </w:r>
      <w:proofErr w:type="spellEnd"/>
      <w:r>
        <w:rPr>
          <w:spacing w:val="-6"/>
          <w:sz w:val="26"/>
          <w:szCs w:val="26"/>
        </w:rPr>
        <w:t>;</w:t>
      </w:r>
    </w:p>
    <w:p w:rsidR="00A67B5F" w:rsidRDefault="00BB09F5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Федерации.</w:t>
      </w:r>
    </w:p>
    <w:p w:rsidR="00A67B5F" w:rsidRDefault="00A67B5F">
      <w:pPr>
        <w:jc w:val="both"/>
        <w:rPr>
          <w:spacing w:val="-6"/>
          <w:sz w:val="26"/>
          <w:szCs w:val="26"/>
        </w:rPr>
      </w:pPr>
    </w:p>
    <w:p w:rsidR="00A67B5F" w:rsidRDefault="00A67B5F">
      <w:pPr>
        <w:jc w:val="center"/>
        <w:rPr>
          <w:b/>
          <w:sz w:val="26"/>
          <w:szCs w:val="26"/>
        </w:rPr>
      </w:pPr>
    </w:p>
    <w:p w:rsidR="00A67B5F" w:rsidRDefault="00BB09F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Глава 18. Показатели доступности и качества муниципальной услуги</w:t>
      </w:r>
    </w:p>
    <w:p w:rsidR="00A67B5F" w:rsidRDefault="00A67B5F">
      <w:pPr>
        <w:jc w:val="both"/>
        <w:rPr>
          <w:b/>
          <w:sz w:val="26"/>
          <w:szCs w:val="26"/>
        </w:rPr>
      </w:pPr>
    </w:p>
    <w:p w:rsidR="00A67B5F" w:rsidRDefault="00BB09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Показателями доступности и качества муниципальной услуги являются:</w:t>
      </w:r>
    </w:p>
    <w:p w:rsidR="00A67B5F" w:rsidRDefault="00BB09F5">
      <w:pPr>
        <w:ind w:firstLine="709"/>
        <w:jc w:val="both"/>
      </w:pPr>
      <w:r>
        <w:rPr>
          <w:sz w:val="26"/>
          <w:szCs w:val="26"/>
        </w:rPr>
        <w:t>– обеспечение информирования заявителей о месте нахождения и графике работы управлений;</w:t>
      </w:r>
    </w:p>
    <w:p w:rsidR="00A67B5F" w:rsidRDefault="00BB09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обеспечение информирования заявителей о порядке оказания муниципальной услуги;</w:t>
      </w:r>
    </w:p>
    <w:p w:rsidR="00A67B5F" w:rsidRDefault="00BB09F5">
      <w:pPr>
        <w:ind w:firstLine="709"/>
        <w:jc w:val="both"/>
      </w:pPr>
      <w:r>
        <w:rPr>
          <w:sz w:val="26"/>
          <w:szCs w:val="26"/>
        </w:rPr>
        <w:t>– своевременность приёма заявителей в управлениях;</w:t>
      </w:r>
    </w:p>
    <w:p w:rsidR="00A67B5F" w:rsidRDefault="00BB09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своевременность рассмотрения документов, представленных заявителем;</w:t>
      </w:r>
    </w:p>
    <w:p w:rsidR="00A67B5F" w:rsidRDefault="00BB09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своевременность принятия решения о предоставлении муниципальной услуги или отказе в предоставлении муниципальной услуги;</w:t>
      </w:r>
    </w:p>
    <w:p w:rsidR="00A67B5F" w:rsidRDefault="00BB09F5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67B5F" w:rsidRDefault="00BB09F5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возможность получения муниципальной услуги в многофункциональном центре;</w:t>
      </w:r>
    </w:p>
    <w:p w:rsidR="00A67B5F" w:rsidRDefault="00BB09F5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A67B5F" w:rsidRDefault="00A67B5F">
      <w:pPr>
        <w:ind w:firstLine="709"/>
        <w:jc w:val="both"/>
        <w:rPr>
          <w:rFonts w:eastAsia="Calibri"/>
          <w:sz w:val="26"/>
          <w:szCs w:val="26"/>
        </w:rPr>
      </w:pPr>
    </w:p>
    <w:p w:rsidR="00A67B5F" w:rsidRDefault="00BB09F5">
      <w:pPr>
        <w:ind w:firstLine="709"/>
        <w:jc w:val="center"/>
      </w:pPr>
      <w:r>
        <w:rPr>
          <w:b/>
          <w:spacing w:val="-6"/>
          <w:sz w:val="26"/>
          <w:szCs w:val="26"/>
        </w:rPr>
        <w:t>Глава 19.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A67B5F" w:rsidRDefault="00A67B5F">
      <w:pPr>
        <w:ind w:firstLine="709"/>
        <w:jc w:val="center"/>
        <w:rPr>
          <w:b/>
          <w:i/>
          <w:spacing w:val="-6"/>
          <w:sz w:val="26"/>
          <w:szCs w:val="26"/>
        </w:rPr>
      </w:pPr>
    </w:p>
    <w:p w:rsidR="00A67B5F" w:rsidRDefault="00BB09F5">
      <w:pPr>
        <w:ind w:firstLine="709"/>
        <w:jc w:val="both"/>
      </w:pPr>
      <w:r>
        <w:rPr>
          <w:rFonts w:eastAsia="Calibri"/>
          <w:sz w:val="26"/>
          <w:szCs w:val="26"/>
        </w:rPr>
        <w:t xml:space="preserve">1. Предоставление муниципальной услуги в многофункциональных центрах в соответствии с Федеральным законом от 27.07.2010 N 210-ФЗ, иными нормативными правовыми актами Российской Федерации, нормативными правовыми актами Удмуртской Республики осуществляется по принципу «одного окна», в соответствии с которыми предоставление муниципальной услуги осуществляется после однократного обращения заявителя с соответствующим запросом о предоставлении государственной услуги или запросом, указанным в </w:t>
      </w:r>
      <w:hyperlink r:id="rId28" w:tooltip="consultantplus://offline/ref=5F174DAFD9621730D98965AE96691C44B06AD37B4B4C1502F21919A5B2C77C6E24CDCA5E1EB05C618A0A3C8417CE120368342D2D91384EK" w:history="1">
        <w:r>
          <w:rPr>
            <w:rStyle w:val="af9"/>
            <w:rFonts w:eastAsia="Calibri"/>
            <w:sz w:val="26"/>
            <w:szCs w:val="26"/>
          </w:rPr>
          <w:t>статье 15.1</w:t>
        </w:r>
      </w:hyperlink>
      <w:r>
        <w:rPr>
          <w:rFonts w:eastAsia="Calibri"/>
          <w:sz w:val="26"/>
          <w:szCs w:val="26"/>
        </w:rPr>
        <w:t xml:space="preserve"> Федерального закона от 27.07.2010 N 210-ФЗ, а взаимодействие с органами местного самоуправления, предоставляющими </w:t>
      </w:r>
      <w:r>
        <w:rPr>
          <w:rFonts w:eastAsia="Calibri"/>
          <w:sz w:val="26"/>
          <w:szCs w:val="26"/>
        </w:rPr>
        <w:lastRenderedPageBreak/>
        <w:t>муниципальную услугу,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A67B5F" w:rsidRDefault="00BB09F5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2. Заявитель вправе подать заявление в форме электронного документа с приложением необходимых документов. </w:t>
      </w:r>
    </w:p>
    <w:p w:rsidR="00A67B5F" w:rsidRDefault="00BB09F5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Заявление в форме электронного документа представляется по выбору заявителя:</w:t>
      </w:r>
    </w:p>
    <w:p w:rsidR="00A67B5F" w:rsidRDefault="00BB09F5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 путем заполнения формы запроса, размещенной на официальном сайте уполномоченного органа в сети Интернет (далее - официальный сайт), в том числе посредством отправки через личный кабинет ЕПГУ или РПГУ;</w:t>
      </w:r>
    </w:p>
    <w:p w:rsidR="00712F8C" w:rsidRDefault="00712F8C">
      <w:pPr>
        <w:ind w:firstLine="709"/>
        <w:jc w:val="both"/>
        <w:rPr>
          <w:spacing w:val="-6"/>
          <w:sz w:val="26"/>
          <w:szCs w:val="26"/>
        </w:rPr>
      </w:pPr>
      <w:r w:rsidRPr="00712F8C">
        <w:rPr>
          <w:i/>
          <w:spacing w:val="-6"/>
          <w:sz w:val="26"/>
          <w:szCs w:val="26"/>
        </w:rPr>
        <w:t>- исключен постановлением от 29.04.2025</w:t>
      </w:r>
      <w:r>
        <w:rPr>
          <w:i/>
          <w:spacing w:val="-6"/>
          <w:sz w:val="26"/>
          <w:szCs w:val="26"/>
        </w:rPr>
        <w:t>.</w:t>
      </w:r>
    </w:p>
    <w:p w:rsidR="00A67B5F" w:rsidRDefault="00BB09F5">
      <w:pPr>
        <w:ind w:firstLine="709"/>
        <w:jc w:val="both"/>
      </w:pPr>
      <w:r>
        <w:rPr>
          <w:spacing w:val="-6"/>
          <w:sz w:val="26"/>
          <w:szCs w:val="26"/>
        </w:rPr>
        <w:t>В заявлении указывается один из следующих способов предоставления результатов рассмотрения заявления управлением:</w:t>
      </w:r>
    </w:p>
    <w:p w:rsidR="00A67B5F" w:rsidRDefault="00BB09F5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 в виде бумажного документа, который заявитель получает непосредственно при личном обращении;</w:t>
      </w:r>
    </w:p>
    <w:p w:rsidR="00A67B5F" w:rsidRDefault="00BB09F5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 в виде бумажного документа, который направляется уполномоченным органом заявителю посредством почтового отправления;</w:t>
      </w:r>
    </w:p>
    <w:p w:rsidR="00712F8C" w:rsidRPr="00712F8C" w:rsidRDefault="00712F8C" w:rsidP="00712F8C">
      <w:pPr>
        <w:ind w:firstLine="709"/>
        <w:jc w:val="both"/>
        <w:rPr>
          <w:i/>
          <w:spacing w:val="-6"/>
          <w:sz w:val="26"/>
          <w:szCs w:val="26"/>
        </w:rPr>
      </w:pPr>
      <w:r w:rsidRPr="00712F8C">
        <w:rPr>
          <w:i/>
          <w:spacing w:val="-6"/>
          <w:sz w:val="26"/>
          <w:szCs w:val="26"/>
        </w:rPr>
        <w:t>- исключен постановлением от 29.04.2025</w:t>
      </w:r>
      <w:r>
        <w:rPr>
          <w:i/>
          <w:spacing w:val="-6"/>
          <w:sz w:val="26"/>
          <w:szCs w:val="26"/>
        </w:rPr>
        <w:t>;</w:t>
      </w:r>
    </w:p>
    <w:p w:rsidR="00BB09F5" w:rsidRPr="0033111C" w:rsidRDefault="00BB09F5" w:rsidP="00BB09F5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33111C">
        <w:rPr>
          <w:sz w:val="26"/>
          <w:szCs w:val="26"/>
        </w:rPr>
        <w:t>- в виде электронного документа по адресу (уникальному идентификатору) личного кабинета гражданина на Едином портале при его использовании.</w:t>
      </w:r>
    </w:p>
    <w:p w:rsidR="00A67B5F" w:rsidRDefault="00BB09F5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Заявление физического лица в форме электронного документа подписывается по выбору заявителя:</w:t>
      </w:r>
    </w:p>
    <w:p w:rsidR="00A67B5F" w:rsidRDefault="00BB09F5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 электронной подписью заявителя (представителя заявителя);</w:t>
      </w:r>
    </w:p>
    <w:p w:rsidR="00A67B5F" w:rsidRDefault="00BB09F5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 усиленной квалифицированной электронной подписью заявителя (представителя заявителя).</w:t>
      </w:r>
    </w:p>
    <w:p w:rsidR="00A67B5F" w:rsidRPr="00BB09F5" w:rsidRDefault="00BB09F5" w:rsidP="00BB09F5">
      <w:pPr>
        <w:jc w:val="both"/>
        <w:rPr>
          <w:i/>
          <w:spacing w:val="-6"/>
        </w:rPr>
      </w:pPr>
      <w:r w:rsidRPr="00BB09F5">
        <w:rPr>
          <w:i/>
          <w:spacing w:val="-6"/>
        </w:rPr>
        <w:t>(в ред. постановления от 04.04.2024 № 20/6)</w:t>
      </w:r>
    </w:p>
    <w:p w:rsidR="00BB09F5" w:rsidRDefault="00BB09F5" w:rsidP="00BB09F5">
      <w:pPr>
        <w:jc w:val="both"/>
        <w:rPr>
          <w:spacing w:val="-6"/>
          <w:sz w:val="26"/>
          <w:szCs w:val="26"/>
        </w:rPr>
      </w:pPr>
    </w:p>
    <w:p w:rsidR="00A67B5F" w:rsidRDefault="00BB09F5">
      <w:pPr>
        <w:ind w:firstLine="540"/>
        <w:jc w:val="center"/>
      </w:pPr>
      <w:r>
        <w:rPr>
          <w:b/>
          <w:sz w:val="26"/>
          <w:szCs w:val="26"/>
        </w:rPr>
        <w:t xml:space="preserve">Раздел </w:t>
      </w:r>
      <w:r>
        <w:rPr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>. Состав, последовательность и сроки выполнения административных процедур</w:t>
      </w:r>
    </w:p>
    <w:p w:rsidR="00A67B5F" w:rsidRDefault="00A67B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B5F" w:rsidRDefault="00BB09F5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Глава 20. Состав и последовательность административных процедур</w:t>
      </w:r>
    </w:p>
    <w:p w:rsidR="00A67B5F" w:rsidRDefault="00A67B5F">
      <w:pPr>
        <w:ind w:firstLine="709"/>
        <w:jc w:val="center"/>
        <w:rPr>
          <w:b/>
          <w:bCs/>
          <w:iCs/>
          <w:sz w:val="26"/>
          <w:szCs w:val="26"/>
        </w:rPr>
      </w:pPr>
    </w:p>
    <w:p w:rsidR="00A67B5F" w:rsidRDefault="00BB09F5">
      <w:pPr>
        <w:ind w:firstLine="709"/>
        <w:jc w:val="both"/>
      </w:pPr>
      <w:r>
        <w:rPr>
          <w:sz w:val="26"/>
          <w:szCs w:val="26"/>
        </w:rPr>
        <w:t>Предоставление муниципальной услуги включает в себя следующие процедуры:</w:t>
      </w:r>
    </w:p>
    <w:p w:rsidR="00A67B5F" w:rsidRDefault="00BB09F5">
      <w:pPr>
        <w:ind w:firstLine="709"/>
        <w:jc w:val="both"/>
      </w:pPr>
      <w:r>
        <w:rPr>
          <w:sz w:val="26"/>
          <w:szCs w:val="26"/>
        </w:rPr>
        <w:t>1. Прием заявления и документов.</w:t>
      </w:r>
    </w:p>
    <w:p w:rsidR="00A67B5F" w:rsidRDefault="00BB09F5">
      <w:pPr>
        <w:ind w:firstLine="709"/>
        <w:jc w:val="both"/>
      </w:pPr>
      <w:r>
        <w:rPr>
          <w:rFonts w:eastAsia="MS Mincho;ＭＳ 明朝"/>
          <w:sz w:val="26"/>
          <w:szCs w:val="26"/>
        </w:rPr>
        <w:t>2. Рассмотрение заявления и документов, подготовка межведомственных запросов и получение на них ответов.</w:t>
      </w:r>
    </w:p>
    <w:p w:rsidR="00A67B5F" w:rsidRDefault="00BB09F5">
      <w:pPr>
        <w:ind w:firstLine="709"/>
        <w:jc w:val="both"/>
        <w:rPr>
          <w:color w:val="000000"/>
          <w:sz w:val="26"/>
          <w:szCs w:val="26"/>
        </w:rPr>
      </w:pPr>
      <w:r>
        <w:rPr>
          <w:rFonts w:eastAsia="MS Mincho;ＭＳ 明朝"/>
          <w:sz w:val="26"/>
          <w:szCs w:val="26"/>
        </w:rPr>
        <w:t>3. Передача заявления и документов в межведомственную комиссию муниципального образования «Город Глазов»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(далее - межведомственная комиссия) для принятия решения в виде заключения.</w:t>
      </w:r>
    </w:p>
    <w:p w:rsidR="00A67B5F" w:rsidRDefault="00BB09F5">
      <w:pPr>
        <w:ind w:firstLine="709"/>
        <w:jc w:val="both"/>
      </w:pPr>
      <w:r>
        <w:rPr>
          <w:sz w:val="26"/>
          <w:szCs w:val="26"/>
        </w:rPr>
        <w:t xml:space="preserve">4. Подготовка проекта постановления Администрации города Глазова о </w:t>
      </w:r>
      <w:r>
        <w:rPr>
          <w:rFonts w:eastAsia="MS Mincho;ＭＳ 明朝"/>
          <w:sz w:val="26"/>
          <w:szCs w:val="26"/>
        </w:rPr>
        <w:t>п</w:t>
      </w:r>
      <w:r>
        <w:rPr>
          <w:color w:val="000000"/>
          <w:sz w:val="26"/>
          <w:szCs w:val="26"/>
        </w:rPr>
        <w:t xml:space="preserve">ризнании помещения жилым помещением; жилого помещения пригодным (непригодным) для проживания; многоквартирного дома аварийным и подлежащим сносу или реконструкции, </w:t>
      </w:r>
      <w:r>
        <w:rPr>
          <w:sz w:val="26"/>
          <w:szCs w:val="26"/>
          <w:lang w:eastAsia="ru-RU"/>
        </w:rPr>
        <w:t>об отсутствии оснований для признания многоквартирного дома аварийным и подлежащим сносу или реконструкции; об отсутствии оснований для признания жилого помещения непригодным для проживания;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  <w:lang w:eastAsia="ru-RU"/>
        </w:rPr>
        <w:t xml:space="preserve">о признании помещения подлежащим капитальному ремонту, реконструкции или перепланировке с целью приведения утраченных в процессе эксплуатации характеристик жилого помещения </w:t>
      </w:r>
      <w:r>
        <w:rPr>
          <w:sz w:val="26"/>
          <w:szCs w:val="26"/>
        </w:rPr>
        <w:lastRenderedPageBreak/>
        <w:t>(далее – постановление); обеспечение согласования, подписания и регистрации постановления</w:t>
      </w:r>
      <w:r>
        <w:rPr>
          <w:sz w:val="26"/>
          <w:szCs w:val="26"/>
          <w:lang w:eastAsia="ru-RU"/>
        </w:rPr>
        <w:t>.</w:t>
      </w:r>
    </w:p>
    <w:p w:rsidR="00A67B5F" w:rsidRDefault="00BB09F5">
      <w:pPr>
        <w:jc w:val="both"/>
        <w:rPr>
          <w:i/>
        </w:rPr>
      </w:pPr>
      <w:r>
        <w:rPr>
          <w:i/>
          <w:lang w:eastAsia="ru-RU"/>
        </w:rPr>
        <w:t>в ред. постановления № 20/1</w:t>
      </w:r>
      <w:r>
        <w:rPr>
          <w:i/>
        </w:rPr>
        <w:t>3</w:t>
      </w:r>
      <w:r>
        <w:rPr>
          <w:i/>
          <w:lang w:eastAsia="ru-RU"/>
        </w:rPr>
        <w:t xml:space="preserve"> от </w:t>
      </w:r>
      <w:r>
        <w:rPr>
          <w:i/>
        </w:rPr>
        <w:t>16</w:t>
      </w:r>
      <w:r>
        <w:rPr>
          <w:i/>
          <w:lang w:eastAsia="ru-RU"/>
        </w:rPr>
        <w:t>.02.2023</w:t>
      </w:r>
    </w:p>
    <w:p w:rsidR="00A67B5F" w:rsidRDefault="00BB09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Выдача заявителю постановления.</w:t>
      </w:r>
    </w:p>
    <w:p w:rsidR="00A67B5F" w:rsidRDefault="00A67B5F">
      <w:pPr>
        <w:ind w:firstLine="709"/>
        <w:rPr>
          <w:sz w:val="26"/>
          <w:szCs w:val="26"/>
        </w:rPr>
      </w:pPr>
    </w:p>
    <w:p w:rsidR="00A67B5F" w:rsidRDefault="00A67B5F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B5F" w:rsidRDefault="00BB09F5">
      <w:pPr>
        <w:jc w:val="center"/>
      </w:pPr>
      <w:r>
        <w:rPr>
          <w:b/>
          <w:sz w:val="26"/>
          <w:szCs w:val="26"/>
        </w:rPr>
        <w:t>Глава 21. Описание административных действий и сроки выполнения</w:t>
      </w:r>
    </w:p>
    <w:p w:rsidR="00A67B5F" w:rsidRDefault="00A67B5F">
      <w:pPr>
        <w:rPr>
          <w:b/>
          <w:sz w:val="26"/>
          <w:szCs w:val="26"/>
        </w:rPr>
      </w:pPr>
    </w:p>
    <w:p w:rsidR="00A67B5F" w:rsidRDefault="00BB09F5">
      <w:pPr>
        <w:ind w:firstLine="708"/>
        <w:jc w:val="both"/>
      </w:pPr>
      <w:r>
        <w:rPr>
          <w:sz w:val="26"/>
          <w:szCs w:val="26"/>
        </w:rPr>
        <w:t>1.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Приём заявления и документов.</w:t>
      </w:r>
    </w:p>
    <w:p w:rsidR="00A67B5F" w:rsidRDefault="00BB09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Основанием для начала административного действия является </w:t>
      </w:r>
      <w:proofErr w:type="gramStart"/>
      <w:r>
        <w:rPr>
          <w:sz w:val="26"/>
          <w:szCs w:val="26"/>
        </w:rPr>
        <w:t>обращение  заявителя</w:t>
      </w:r>
      <w:proofErr w:type="gramEnd"/>
      <w:r>
        <w:rPr>
          <w:sz w:val="26"/>
          <w:szCs w:val="26"/>
        </w:rPr>
        <w:t xml:space="preserve"> с заявлением по форме, изложенной в приложении № 1 к настоящему Регламенту, и документами, установленными </w:t>
      </w:r>
      <w:hyperlink w:anchor="P580" w:tooltip="#P580" w:history="1">
        <w:proofErr w:type="spellStart"/>
        <w:r>
          <w:rPr>
            <w:rStyle w:val="af9"/>
            <w:color w:val="000000"/>
            <w:sz w:val="26"/>
            <w:szCs w:val="26"/>
            <w:u w:val="none"/>
          </w:rPr>
          <w:t>п.п</w:t>
        </w:r>
        <w:proofErr w:type="spellEnd"/>
        <w:r>
          <w:rPr>
            <w:rStyle w:val="af9"/>
            <w:color w:val="000000"/>
            <w:sz w:val="26"/>
            <w:szCs w:val="26"/>
            <w:u w:val="none"/>
          </w:rPr>
          <w:t>. 1.1-1.8</w:t>
        </w:r>
      </w:hyperlink>
      <w:r>
        <w:rPr>
          <w:sz w:val="26"/>
          <w:szCs w:val="26"/>
        </w:rPr>
        <w:t xml:space="preserve">  Главы 10.</w:t>
      </w:r>
    </w:p>
    <w:p w:rsidR="00A67B5F" w:rsidRDefault="00BB09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Заявление и прилагаемый комплект документов могут быть поданы заявителем лично, направлены посредством почтового отправления, в электронной форме посредством ЕПГУ и РПГУ, через многофункциональный центр.</w:t>
      </w:r>
    </w:p>
    <w:p w:rsidR="00712F8C" w:rsidRPr="00712F8C" w:rsidRDefault="00712F8C">
      <w:pPr>
        <w:ind w:firstLine="709"/>
        <w:jc w:val="both"/>
        <w:rPr>
          <w:i/>
          <w:sz w:val="26"/>
          <w:szCs w:val="26"/>
        </w:rPr>
      </w:pPr>
      <w:r w:rsidRPr="00712F8C">
        <w:rPr>
          <w:i/>
          <w:sz w:val="26"/>
          <w:szCs w:val="26"/>
        </w:rPr>
        <w:t>(в ред. постановления от 29.04.2025)</w:t>
      </w:r>
    </w:p>
    <w:p w:rsidR="00A67B5F" w:rsidRDefault="00BB09F5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поступлении заявления и документов в электронном виде документы распечатываются на бумажном носителе и в дальнейшем работа с ними ведется в установленном порядке.</w:t>
      </w:r>
    </w:p>
    <w:p w:rsidR="00A67B5F" w:rsidRDefault="00BB09F5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поступлении заявления и документов посредством почтового отправления или подачи лично заявителем (представителем заявителя) специалист, ответственный за прием документов, проверяет соответствие представленных документов следующим требованиям: документы или их копии в установленном законодательстве порядке нотариально удостоверены, скреплены печатями, имеют надлежащие подписи сторон или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содержание.</w:t>
      </w:r>
    </w:p>
    <w:p w:rsidR="00A67B5F" w:rsidRDefault="00BB09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Прием документов осуществляет специалист управления муниципального жилья. </w:t>
      </w:r>
    </w:p>
    <w:p w:rsidR="00A67B5F" w:rsidRDefault="00BB09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Специалист, осуществляющий прием документов, устанавливает личность заявителя, либо проверяет полномочия представителя, предоставляет заявителю консультацию по порядку и срокам предоставления муниципальной </w:t>
      </w:r>
      <w:proofErr w:type="gramStart"/>
      <w:r>
        <w:rPr>
          <w:sz w:val="26"/>
          <w:szCs w:val="26"/>
        </w:rPr>
        <w:t>услуги,  проверяет</w:t>
      </w:r>
      <w:proofErr w:type="gramEnd"/>
      <w:r>
        <w:rPr>
          <w:sz w:val="26"/>
          <w:szCs w:val="26"/>
        </w:rPr>
        <w:t xml:space="preserve"> комплектность представляемых на приеме документов на соответствие их перечню документов, необходимых для оказания услуги, согласно </w:t>
      </w: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 xml:space="preserve">. </w:t>
      </w:r>
      <w:r>
        <w:rPr>
          <w:bCs/>
          <w:color w:val="052635"/>
          <w:sz w:val="26"/>
          <w:szCs w:val="26"/>
          <w:lang w:eastAsia="ru-RU"/>
        </w:rPr>
        <w:t xml:space="preserve">1.1-1.8 </w:t>
      </w:r>
      <w:r>
        <w:rPr>
          <w:sz w:val="26"/>
          <w:szCs w:val="26"/>
        </w:rPr>
        <w:t>Главы 10 настоящего Регламента, регистрирует заявление в электронном журнале.</w:t>
      </w:r>
    </w:p>
    <w:p w:rsidR="00A67B5F" w:rsidRDefault="00BB09F5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В случае, если имеются основания для отказа в приеме документов, предусмотренные Главой 11 Регламента, специалист отказывает заявителю в приеме документов, готовит письменное уведомление за подписью Главы города Глазова с указанием причин отказа и направляет его заявителю в течение 30 календарных дней с момента поступления заявления. </w:t>
      </w:r>
    </w:p>
    <w:p w:rsidR="00A67B5F" w:rsidRDefault="00BB09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Если оснований для отказа в приеме документов нет, специалист принимает заявление и документы.</w:t>
      </w:r>
    </w:p>
    <w:p w:rsidR="00A67B5F" w:rsidRDefault="00BB09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Результатом административного действия является прием заявления и приложенных к нему документов.</w:t>
      </w:r>
    </w:p>
    <w:p w:rsidR="00A67B5F" w:rsidRDefault="00BB09F5">
      <w:pPr>
        <w:ind w:firstLine="709"/>
        <w:jc w:val="both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Максимальное  время</w:t>
      </w:r>
      <w:proofErr w:type="gramEnd"/>
      <w:r>
        <w:rPr>
          <w:sz w:val="26"/>
          <w:szCs w:val="26"/>
        </w:rPr>
        <w:t xml:space="preserve"> для административного действия  - 15 минут</w:t>
      </w:r>
      <w:r>
        <w:rPr>
          <w:b/>
          <w:sz w:val="26"/>
          <w:szCs w:val="26"/>
        </w:rPr>
        <w:t xml:space="preserve">. </w:t>
      </w:r>
    </w:p>
    <w:p w:rsidR="00A67B5F" w:rsidRDefault="00BB09F5">
      <w:pPr>
        <w:ind w:firstLine="709"/>
        <w:jc w:val="both"/>
      </w:pPr>
      <w:r>
        <w:rPr>
          <w:sz w:val="26"/>
          <w:szCs w:val="26"/>
        </w:rPr>
        <w:t xml:space="preserve">2. </w:t>
      </w:r>
      <w:r>
        <w:rPr>
          <w:rFonts w:eastAsia="MS Mincho;ＭＳ 明朝"/>
          <w:sz w:val="26"/>
          <w:szCs w:val="26"/>
        </w:rPr>
        <w:t>Рассмотрение заявления и документов, подготовка межведомственных запросов и получение на них ответов.</w:t>
      </w:r>
    </w:p>
    <w:p w:rsidR="00A67B5F" w:rsidRDefault="00BB09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Основанием для начала административного действия является получение специалистом в работу заявления и пакета документов. </w:t>
      </w:r>
    </w:p>
    <w:p w:rsidR="00A67B5F" w:rsidRDefault="00BB09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Специалист производит изучение документов, устанавливает соответствие документов действующему законодательству, настоящему Регламенту. </w:t>
      </w:r>
    </w:p>
    <w:p w:rsidR="00A67B5F" w:rsidRDefault="00BB09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Специалист осуществляет подготовку и направление соответствующих запросов для получения недостающих документов, находящихся в распоряжении государственных органов, органов местного самоуправления и других организаций и учреждений. </w:t>
      </w:r>
    </w:p>
    <w:p w:rsidR="00A67B5F" w:rsidRDefault="00BB09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После получения ответов на межведомственные запросы специалист принимает следующие решения:</w:t>
      </w:r>
    </w:p>
    <w:p w:rsidR="00A67B5F" w:rsidRDefault="00BB09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случае комплектности, соответствия и действительности сведений и документов, представленных заявителем, и поступивших ответов в рамках межведомственного взаимодействия - о передаче заявления и документов в межведомственную комиссию. 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в случаях, указанных в Главе 13 Регламента, - о подготовке</w:t>
      </w:r>
      <w:r>
        <w:rPr>
          <w:sz w:val="26"/>
          <w:szCs w:val="26"/>
        </w:rPr>
        <w:t xml:space="preserve"> письменного уведомления за подписью Главы города Глазова об отказе в предоставлении муниципальной услуги с указанием причин</w:t>
      </w:r>
      <w:r>
        <w:rPr>
          <w:sz w:val="26"/>
          <w:szCs w:val="26"/>
          <w:lang w:eastAsia="ru-RU"/>
        </w:rPr>
        <w:t xml:space="preserve"> отказа и направляет его заявителю в течение 15 дней со дня обнаружения таких причин.</w:t>
      </w:r>
    </w:p>
    <w:p w:rsidR="00A67B5F" w:rsidRDefault="00BB09F5">
      <w:pPr>
        <w:tabs>
          <w:tab w:val="left" w:pos="39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Результатом </w:t>
      </w:r>
      <w:r>
        <w:rPr>
          <w:sz w:val="26"/>
          <w:szCs w:val="26"/>
        </w:rPr>
        <w:t>данного</w:t>
      </w:r>
      <w:r>
        <w:rPr>
          <w:color w:val="000000"/>
          <w:sz w:val="26"/>
          <w:szCs w:val="26"/>
        </w:rPr>
        <w:t xml:space="preserve"> административного действия является </w:t>
      </w:r>
      <w:r>
        <w:rPr>
          <w:sz w:val="26"/>
          <w:szCs w:val="26"/>
        </w:rPr>
        <w:t>поступление в управление муниципального жилья всех ответов на межведомственные запросы.</w:t>
      </w:r>
      <w:r>
        <w:rPr>
          <w:color w:val="000000"/>
          <w:sz w:val="26"/>
          <w:szCs w:val="26"/>
        </w:rPr>
        <w:t xml:space="preserve"> </w:t>
      </w:r>
    </w:p>
    <w:p w:rsidR="00A67B5F" w:rsidRDefault="00BB09F5">
      <w:pPr>
        <w:pStyle w:val="aff3"/>
        <w:spacing w:before="0" w:after="0"/>
        <w:ind w:firstLine="709"/>
        <w:jc w:val="both"/>
      </w:pPr>
      <w:r>
        <w:rPr>
          <w:sz w:val="26"/>
          <w:szCs w:val="26"/>
        </w:rPr>
        <w:t xml:space="preserve">Максимальное время для административного действия по подготовке и направлению межведомственных запросов </w:t>
      </w:r>
      <w:proofErr w:type="gramStart"/>
      <w:r>
        <w:rPr>
          <w:sz w:val="26"/>
          <w:szCs w:val="26"/>
        </w:rPr>
        <w:t>–  5</w:t>
      </w:r>
      <w:proofErr w:type="gramEnd"/>
      <w:r>
        <w:rPr>
          <w:sz w:val="26"/>
          <w:szCs w:val="26"/>
        </w:rPr>
        <w:t xml:space="preserve"> рабочих дней.</w:t>
      </w:r>
    </w:p>
    <w:p w:rsidR="00A67B5F" w:rsidRDefault="00BB09F5">
      <w:pPr>
        <w:ind w:firstLine="709"/>
        <w:jc w:val="both"/>
      </w:pPr>
      <w:r>
        <w:rPr>
          <w:color w:val="000000"/>
          <w:sz w:val="26"/>
          <w:szCs w:val="26"/>
        </w:rPr>
        <w:t xml:space="preserve">3. </w:t>
      </w:r>
      <w:r>
        <w:rPr>
          <w:rFonts w:eastAsia="MS Mincho;ＭＳ 明朝"/>
          <w:sz w:val="26"/>
          <w:szCs w:val="26"/>
        </w:rPr>
        <w:t>Передача заявления и документов в межведомственную комиссию для принятия решения в виде заключения.</w:t>
      </w:r>
    </w:p>
    <w:p w:rsidR="00A67B5F" w:rsidRDefault="00BB09F5">
      <w:pPr>
        <w:ind w:firstLine="709"/>
        <w:jc w:val="both"/>
      </w:pPr>
      <w:r>
        <w:rPr>
          <w:sz w:val="26"/>
          <w:szCs w:val="26"/>
          <w:lang w:eastAsia="ru-RU"/>
        </w:rPr>
        <w:t>Основанием для начала административной процедуры является получение специалистом, ответственным за подготовку документов, заявления с приложенными заявителем документами, а также документами, поступившими в результате межведомственного взаимодействия.</w:t>
      </w:r>
    </w:p>
    <w:p w:rsidR="00A67B5F" w:rsidRDefault="00BB09F5">
      <w:pPr>
        <w:ind w:firstLine="709"/>
        <w:jc w:val="both"/>
      </w:pPr>
      <w:r>
        <w:rPr>
          <w:rFonts w:eastAsia="MS Mincho;ＭＳ 明朝"/>
          <w:sz w:val="26"/>
          <w:szCs w:val="26"/>
        </w:rPr>
        <w:t xml:space="preserve">Специалист, ответственный за подготовку документов, направляет заявление и документы в межведомственную комиссию для принятия решения в виде заключения. </w:t>
      </w:r>
    </w:p>
    <w:p w:rsidR="00A67B5F" w:rsidRDefault="00BB09F5">
      <w:pPr>
        <w:ind w:firstLine="709"/>
        <w:jc w:val="both"/>
      </w:pPr>
      <w:r>
        <w:rPr>
          <w:rFonts w:eastAsia="MS Mincho;ＭＳ 明朝"/>
          <w:sz w:val="26"/>
          <w:szCs w:val="26"/>
        </w:rPr>
        <w:t xml:space="preserve">Межведомственная комиссия рассматривает поступившее заявление и документы и принимает решение в виде </w:t>
      </w:r>
      <w:proofErr w:type="gramStart"/>
      <w:r>
        <w:rPr>
          <w:rFonts w:eastAsia="MS Mincho;ＭＳ 明朝"/>
          <w:sz w:val="26"/>
          <w:szCs w:val="26"/>
        </w:rPr>
        <w:t xml:space="preserve">заключения,  </w:t>
      </w:r>
      <w:r>
        <w:rPr>
          <w:sz w:val="26"/>
          <w:szCs w:val="26"/>
          <w:lang w:eastAsia="ru-RU"/>
        </w:rPr>
        <w:t>либо</w:t>
      </w:r>
      <w:proofErr w:type="gramEnd"/>
      <w:r>
        <w:rPr>
          <w:sz w:val="26"/>
          <w:szCs w:val="26"/>
          <w:lang w:eastAsia="ru-RU"/>
        </w:rPr>
        <w:t xml:space="preserve"> решение о проведении дополнительного обследования оцениваемого помещения.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После проведения дополнительного обследования комиссия повторно рассматривает заявление и документы и принимает решение в виде заключения.</w:t>
      </w:r>
    </w:p>
    <w:p w:rsidR="00A67B5F" w:rsidRDefault="00BB09F5">
      <w:pPr>
        <w:ind w:firstLine="709"/>
        <w:jc w:val="both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Результатом данной административной процедуры является принятие межведомственной комиссией решения в виде заключения и направление его Главе города Глазова в течение 3 дней со дня принятия заключения.</w:t>
      </w:r>
    </w:p>
    <w:p w:rsidR="00A67B5F" w:rsidRDefault="00BB09F5">
      <w:pPr>
        <w:ind w:firstLine="709"/>
        <w:jc w:val="both"/>
      </w:pPr>
      <w:r>
        <w:rPr>
          <w:sz w:val="26"/>
          <w:szCs w:val="26"/>
        </w:rPr>
        <w:t>Максимальное время для административного действия по рассмотрению заявления</w:t>
      </w:r>
      <w:r>
        <w:rPr>
          <w:rFonts w:eastAsia="MS Mincho;ＭＳ 明朝"/>
          <w:sz w:val="26"/>
          <w:szCs w:val="26"/>
        </w:rPr>
        <w:t xml:space="preserve"> межведомственной комиссией и принятия решения в виде заключения </w:t>
      </w:r>
      <w:proofErr w:type="gramStart"/>
      <w:r>
        <w:rPr>
          <w:sz w:val="26"/>
          <w:szCs w:val="26"/>
        </w:rPr>
        <w:t>–  30</w:t>
      </w:r>
      <w:proofErr w:type="gramEnd"/>
      <w:r>
        <w:rPr>
          <w:sz w:val="26"/>
          <w:szCs w:val="26"/>
        </w:rPr>
        <w:t xml:space="preserve"> календарных дней с момента поступления заявления и документов, предусмотренных пп.1.1-1.8 Главы 10. </w:t>
      </w:r>
      <w:r>
        <w:rPr>
          <w:sz w:val="26"/>
          <w:szCs w:val="26"/>
          <w:lang w:eastAsia="ru-RU"/>
        </w:rPr>
        <w:t xml:space="preserve">В случае, если </w:t>
      </w:r>
      <w:r>
        <w:rPr>
          <w:rFonts w:eastAsia="MS Mincho;ＭＳ 明朝"/>
          <w:sz w:val="26"/>
          <w:szCs w:val="26"/>
        </w:rPr>
        <w:t>межведомственная</w:t>
      </w:r>
      <w:r>
        <w:rPr>
          <w:sz w:val="26"/>
          <w:szCs w:val="26"/>
          <w:lang w:eastAsia="ru-RU"/>
        </w:rPr>
        <w:t xml:space="preserve"> комиссия рассматривает 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 – в течение 20 календарных дней</w:t>
      </w:r>
      <w:r>
        <w:rPr>
          <w:sz w:val="26"/>
          <w:szCs w:val="26"/>
        </w:rPr>
        <w:t>. В случае принятия межведомственной комиссией решения о проведении дополнительного обследования оцениваемого помещения, срок рассмотрения заявления межведомственной комиссией продлевается на период проведения дополнительного обследования (</w:t>
      </w:r>
      <w:r>
        <w:rPr>
          <w:i/>
          <w:sz w:val="26"/>
          <w:szCs w:val="26"/>
        </w:rPr>
        <w:t>в ред. от 02.08.2021</w:t>
      </w:r>
      <w:r>
        <w:rPr>
          <w:sz w:val="26"/>
          <w:szCs w:val="26"/>
        </w:rPr>
        <w:t>).</w:t>
      </w:r>
    </w:p>
    <w:p w:rsidR="00A67B5F" w:rsidRDefault="00BB09F5">
      <w:pPr>
        <w:ind w:firstLine="709"/>
        <w:jc w:val="both"/>
      </w:pPr>
      <w:r>
        <w:rPr>
          <w:sz w:val="26"/>
          <w:szCs w:val="26"/>
        </w:rPr>
        <w:t>4.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Подготовка проекта постановления Администрации города Глазова, обеспечение согласования, подписания и регистрации постановления.</w:t>
      </w:r>
    </w:p>
    <w:p w:rsidR="00A67B5F" w:rsidRDefault="00BB09F5">
      <w:pPr>
        <w:ind w:firstLine="709"/>
        <w:jc w:val="both"/>
      </w:pPr>
      <w:r>
        <w:rPr>
          <w:sz w:val="26"/>
          <w:szCs w:val="26"/>
        </w:rPr>
        <w:lastRenderedPageBreak/>
        <w:t>Основанием для начала предоставления административной процедуры является поступившее заключение межведомственной комиссии.</w:t>
      </w:r>
    </w:p>
    <w:p w:rsidR="00A67B5F" w:rsidRDefault="00BB09F5">
      <w:pPr>
        <w:jc w:val="both"/>
        <w:rPr>
          <w:i/>
        </w:rPr>
      </w:pPr>
      <w:r>
        <w:rPr>
          <w:i/>
          <w:lang w:eastAsia="ru-RU"/>
        </w:rPr>
        <w:t>в ред. постановления № 20/1</w:t>
      </w:r>
      <w:r>
        <w:rPr>
          <w:i/>
        </w:rPr>
        <w:t>3</w:t>
      </w:r>
      <w:r>
        <w:rPr>
          <w:i/>
          <w:lang w:eastAsia="ru-RU"/>
        </w:rPr>
        <w:t xml:space="preserve"> от </w:t>
      </w:r>
      <w:r>
        <w:rPr>
          <w:i/>
        </w:rPr>
        <w:t>16</w:t>
      </w:r>
      <w:r>
        <w:rPr>
          <w:i/>
          <w:lang w:eastAsia="ru-RU"/>
        </w:rPr>
        <w:t>.02.2023</w:t>
      </w:r>
    </w:p>
    <w:p w:rsidR="00A67B5F" w:rsidRDefault="00BB09F5">
      <w:pPr>
        <w:ind w:firstLine="709"/>
        <w:jc w:val="both"/>
      </w:pPr>
      <w:r>
        <w:rPr>
          <w:color w:val="000000"/>
          <w:sz w:val="26"/>
          <w:szCs w:val="26"/>
        </w:rPr>
        <w:t>4.1. В случае принятия межведомственной комиссией заключения: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о выявлении оснований для признания помещения непригодным для проживания;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о выявлении оснований для признания многоквартирного дома аварийным и подлежащим реконструкции;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о выявлении оснований для признания многоквартирного дома аварийным и подлежащим сносу;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об отсутствии оснований для признания многоквартирного дома аварийным и подлежащим сносу или реконструкции,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об отсутствии оснований для признания жилого помещения непригодным для проживания.</w:t>
      </w:r>
    </w:p>
    <w:p w:rsidR="00A67B5F" w:rsidRDefault="00BB09F5">
      <w:pPr>
        <w:jc w:val="both"/>
        <w:rPr>
          <w:i/>
        </w:rPr>
      </w:pPr>
      <w:r>
        <w:rPr>
          <w:i/>
          <w:lang w:eastAsia="ru-RU"/>
        </w:rPr>
        <w:t>абзац введен постановления № 20/1</w:t>
      </w:r>
      <w:r>
        <w:rPr>
          <w:i/>
        </w:rPr>
        <w:t>3</w:t>
      </w:r>
      <w:r>
        <w:rPr>
          <w:i/>
          <w:lang w:eastAsia="ru-RU"/>
        </w:rPr>
        <w:t xml:space="preserve"> от </w:t>
      </w:r>
      <w:r>
        <w:rPr>
          <w:i/>
        </w:rPr>
        <w:t>16</w:t>
      </w:r>
      <w:r>
        <w:rPr>
          <w:i/>
          <w:lang w:eastAsia="ru-RU"/>
        </w:rPr>
        <w:t>.02.2023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color w:val="000000"/>
          <w:sz w:val="26"/>
          <w:szCs w:val="26"/>
        </w:rPr>
        <w:t xml:space="preserve">специалист управления муниципального жилья готовит соответствующий проект постановления Администрации города Глазова, в котором, в случае </w:t>
      </w:r>
      <w:r>
        <w:rPr>
          <w:sz w:val="26"/>
          <w:szCs w:val="26"/>
          <w:lang w:eastAsia="ru-RU"/>
        </w:rPr>
        <w:t>признания дома аварийным и подлежащим сносу или реконструкции, указывает информацию о дальнейшем использовании помещения, сроках отселения физических и юридических лиц.</w:t>
      </w:r>
    </w:p>
    <w:p w:rsidR="00A67B5F" w:rsidRDefault="00BB09F5">
      <w:pPr>
        <w:ind w:firstLine="709"/>
        <w:jc w:val="both"/>
      </w:pPr>
      <w:r>
        <w:rPr>
          <w:color w:val="000000"/>
          <w:sz w:val="26"/>
          <w:szCs w:val="26"/>
        </w:rPr>
        <w:t>4.2. В случае принятия заключения межведомственной комиссией заключения:</w:t>
      </w:r>
    </w:p>
    <w:p w:rsidR="00A67B5F" w:rsidRDefault="00BB09F5">
      <w:pPr>
        <w:ind w:firstLine="709"/>
        <w:jc w:val="both"/>
      </w:pPr>
      <w:r>
        <w:rPr>
          <w:color w:val="000000"/>
          <w:sz w:val="26"/>
          <w:szCs w:val="26"/>
        </w:rPr>
        <w:t xml:space="preserve">- </w:t>
      </w:r>
      <w:r>
        <w:rPr>
          <w:sz w:val="26"/>
          <w:szCs w:val="26"/>
          <w:lang w:eastAsia="ru-RU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требованиями,</w:t>
      </w:r>
    </w:p>
    <w:p w:rsidR="00A67B5F" w:rsidRDefault="00BB09F5">
      <w:pPr>
        <w:ind w:firstLine="709"/>
        <w:jc w:val="both"/>
      </w:pPr>
      <w:r>
        <w:rPr>
          <w:color w:val="000000"/>
          <w:sz w:val="26"/>
          <w:szCs w:val="26"/>
        </w:rPr>
        <w:t xml:space="preserve">специалист управления ЖКХ готовит соответствующий проект постановления Администрации города Глазова, в котором указывает информацию о </w:t>
      </w:r>
      <w:r>
        <w:rPr>
          <w:sz w:val="26"/>
          <w:szCs w:val="26"/>
          <w:lang w:eastAsia="ru-RU"/>
        </w:rPr>
        <w:t>необходимости проведения ремонтно-восстановительных работ.</w:t>
      </w:r>
    </w:p>
    <w:p w:rsidR="00A67B5F" w:rsidRDefault="00BB09F5">
      <w:pPr>
        <w:pStyle w:val="aff3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 Специалист, осуществляющий подготовку проекта постановления, обеспечивает его согласование, подписание и регистрацию в соответствии с установленным порядком издания муниципальных правовых актов.</w:t>
      </w:r>
    </w:p>
    <w:p w:rsidR="00A67B5F" w:rsidRDefault="00BB09F5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Результатом административной процедуры является подготовка проекта постановления; обеспечение его согласования, подписания и регистрации постановления.</w:t>
      </w:r>
    </w:p>
    <w:p w:rsidR="00A67B5F" w:rsidRDefault="00BB09F5">
      <w:pPr>
        <w:ind w:firstLine="709"/>
        <w:jc w:val="both"/>
      </w:pPr>
      <w:r>
        <w:rPr>
          <w:sz w:val="26"/>
          <w:szCs w:val="26"/>
        </w:rPr>
        <w:t>Максимальное время для административного действия по подготовке проекта постановления, его согласования, подписания и регистрации – 30 календарных дней. В</w:t>
      </w:r>
      <w:r>
        <w:rPr>
          <w:sz w:val="26"/>
          <w:szCs w:val="26"/>
          <w:lang w:eastAsia="ru-RU"/>
        </w:rPr>
        <w:t xml:space="preserve"> случае обследования жилых помещений, получивших повреждения в результате чрезвычайной ситуации, - в течение 10 календарных дней (</w:t>
      </w:r>
      <w:r>
        <w:rPr>
          <w:i/>
          <w:sz w:val="26"/>
          <w:szCs w:val="26"/>
          <w:lang w:eastAsia="ru-RU"/>
        </w:rPr>
        <w:t>в ред. от 02.08.2021</w:t>
      </w:r>
      <w:r>
        <w:rPr>
          <w:sz w:val="26"/>
          <w:szCs w:val="26"/>
          <w:lang w:eastAsia="ru-RU"/>
        </w:rPr>
        <w:t>).</w:t>
      </w:r>
    </w:p>
    <w:p w:rsidR="00A67B5F" w:rsidRDefault="00BB09F5">
      <w:pPr>
        <w:ind w:firstLine="709"/>
        <w:rPr>
          <w:sz w:val="26"/>
          <w:szCs w:val="26"/>
        </w:rPr>
      </w:pPr>
      <w:r>
        <w:rPr>
          <w:sz w:val="26"/>
          <w:szCs w:val="26"/>
        </w:rPr>
        <w:t>5. Выдача заявителю постановления.</w:t>
      </w:r>
    </w:p>
    <w:p w:rsidR="00A67B5F" w:rsidRDefault="00BB09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Основанием для начала предоставления административной процедуры является поступившее специалисту подписанное и зарегистрированное постановление.</w:t>
      </w:r>
    </w:p>
    <w:p w:rsidR="00A67B5F" w:rsidRDefault="00BB09F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>Специалист не позднее, чем через 3 рабочих дня со дня получения подписанного и зарегистрированного постановления направляет заявителю постановление и заключение межведомственной комиссии.</w:t>
      </w:r>
    </w:p>
    <w:p w:rsidR="00A67B5F" w:rsidRDefault="00BB09F5">
      <w:pPr>
        <w:ind w:firstLine="709"/>
        <w:jc w:val="both"/>
      </w:pPr>
      <w:r>
        <w:rPr>
          <w:sz w:val="26"/>
          <w:szCs w:val="26"/>
        </w:rPr>
        <w:t>По желанию заявителя постановление и заключение направляются ему почтовым отправлением по адресу, указанному в заявлении, через ЕПГУ, РГПУ, по электронной почте, через МФЦ, либо передается лично.</w:t>
      </w:r>
    </w:p>
    <w:p w:rsidR="00A67B5F" w:rsidRDefault="00A67B5F">
      <w:pPr>
        <w:jc w:val="both"/>
        <w:rPr>
          <w:sz w:val="26"/>
          <w:szCs w:val="26"/>
        </w:rPr>
      </w:pPr>
    </w:p>
    <w:p w:rsidR="00A67B5F" w:rsidRDefault="00A67B5F">
      <w:pPr>
        <w:jc w:val="center"/>
        <w:rPr>
          <w:b/>
          <w:sz w:val="26"/>
          <w:szCs w:val="26"/>
        </w:rPr>
      </w:pPr>
    </w:p>
    <w:p w:rsidR="00A67B5F" w:rsidRDefault="00BB09F5">
      <w:pPr>
        <w:jc w:val="center"/>
      </w:pPr>
      <w:r>
        <w:rPr>
          <w:b/>
          <w:sz w:val="26"/>
          <w:szCs w:val="26"/>
        </w:rPr>
        <w:lastRenderedPageBreak/>
        <w:t xml:space="preserve">Раздел </w:t>
      </w:r>
      <w:r>
        <w:rPr>
          <w:b/>
          <w:sz w:val="26"/>
          <w:szCs w:val="26"/>
          <w:lang w:val="en-US"/>
        </w:rPr>
        <w:t>IV</w:t>
      </w:r>
      <w:r>
        <w:rPr>
          <w:b/>
          <w:sz w:val="26"/>
          <w:szCs w:val="26"/>
        </w:rPr>
        <w:t>. Формы контроля за исполнением</w:t>
      </w:r>
    </w:p>
    <w:p w:rsidR="00A67B5F" w:rsidRDefault="00BB09F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административного регламента</w:t>
      </w:r>
    </w:p>
    <w:p w:rsidR="00A67B5F" w:rsidRPr="00642008" w:rsidRDefault="00642008">
      <w:pPr>
        <w:rPr>
          <w:i/>
          <w:sz w:val="26"/>
          <w:szCs w:val="26"/>
        </w:rPr>
      </w:pPr>
      <w:r w:rsidRPr="00642008">
        <w:rPr>
          <w:i/>
          <w:sz w:val="26"/>
          <w:szCs w:val="26"/>
        </w:rPr>
        <w:t>Исключен (ред. от 10.04.2025)</w:t>
      </w:r>
    </w:p>
    <w:p w:rsidR="00A67B5F" w:rsidRDefault="00A67B5F">
      <w:pPr>
        <w:ind w:firstLine="680"/>
        <w:jc w:val="both"/>
        <w:rPr>
          <w:b/>
          <w:bCs/>
          <w:sz w:val="26"/>
          <w:szCs w:val="26"/>
        </w:rPr>
      </w:pPr>
    </w:p>
    <w:p w:rsidR="00A67B5F" w:rsidRDefault="00A67B5F">
      <w:pPr>
        <w:ind w:firstLine="680"/>
        <w:jc w:val="both"/>
        <w:rPr>
          <w:b/>
          <w:bCs/>
          <w:sz w:val="26"/>
          <w:szCs w:val="26"/>
        </w:rPr>
      </w:pPr>
    </w:p>
    <w:p w:rsidR="00A67B5F" w:rsidRDefault="00BB09F5">
      <w:pPr>
        <w:spacing w:line="288" w:lineRule="auto"/>
        <w:ind w:firstLine="709"/>
        <w:jc w:val="center"/>
      </w:pPr>
      <w:r>
        <w:rPr>
          <w:rFonts w:eastAsia="Calibri"/>
          <w:b/>
          <w:sz w:val="26"/>
          <w:szCs w:val="26"/>
        </w:rPr>
        <w:t xml:space="preserve">Раздел </w:t>
      </w:r>
      <w:r>
        <w:rPr>
          <w:rFonts w:eastAsia="Calibri"/>
          <w:b/>
          <w:sz w:val="26"/>
          <w:szCs w:val="26"/>
          <w:lang w:val="en-US"/>
        </w:rPr>
        <w:t>V</w:t>
      </w:r>
      <w:r>
        <w:rPr>
          <w:rFonts w:eastAsia="Calibri"/>
          <w:b/>
          <w:sz w:val="26"/>
          <w:szCs w:val="26"/>
        </w:rPr>
        <w:t>.</w:t>
      </w:r>
    </w:p>
    <w:p w:rsidR="00A67B5F" w:rsidRDefault="00BB09F5">
      <w:pPr>
        <w:spacing w:line="288" w:lineRule="auto"/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 и муниципальных служащих</w:t>
      </w:r>
    </w:p>
    <w:p w:rsidR="00642008" w:rsidRPr="00642008" w:rsidRDefault="00642008" w:rsidP="00642008">
      <w:pPr>
        <w:rPr>
          <w:i/>
          <w:sz w:val="26"/>
          <w:szCs w:val="26"/>
        </w:rPr>
      </w:pPr>
      <w:r w:rsidRPr="00642008">
        <w:rPr>
          <w:i/>
          <w:sz w:val="26"/>
          <w:szCs w:val="26"/>
        </w:rPr>
        <w:t>Исключен (ред. от 10.04.2025)</w:t>
      </w:r>
    </w:p>
    <w:p w:rsidR="00A67B5F" w:rsidRDefault="00A67B5F" w:rsidP="00642008">
      <w:pPr>
        <w:spacing w:line="288" w:lineRule="auto"/>
        <w:rPr>
          <w:rFonts w:eastAsia="Calibri"/>
          <w:b/>
          <w:i/>
          <w:sz w:val="26"/>
          <w:szCs w:val="26"/>
        </w:rPr>
      </w:pPr>
    </w:p>
    <w:p w:rsidR="00A67B5F" w:rsidRDefault="00A67B5F">
      <w:pPr>
        <w:rPr>
          <w:color w:val="1A1A1A"/>
          <w:sz w:val="26"/>
          <w:szCs w:val="26"/>
        </w:rPr>
      </w:pPr>
    </w:p>
    <w:p w:rsidR="00A67B5F" w:rsidRDefault="00A67B5F"/>
    <w:p w:rsidR="00A67B5F" w:rsidRDefault="00A67B5F"/>
    <w:p w:rsidR="00A67B5F" w:rsidRDefault="00A67B5F"/>
    <w:p w:rsidR="00A67B5F" w:rsidRDefault="00A67B5F"/>
    <w:p w:rsidR="00A67B5F" w:rsidRDefault="00A67B5F"/>
    <w:p w:rsidR="00A67B5F" w:rsidRDefault="00A67B5F"/>
    <w:p w:rsidR="00A67B5F" w:rsidRDefault="00A67B5F"/>
    <w:p w:rsidR="00A67B5F" w:rsidRDefault="00A67B5F"/>
    <w:p w:rsidR="00A67B5F" w:rsidRDefault="00A67B5F"/>
    <w:p w:rsidR="00A67B5F" w:rsidRDefault="00A67B5F"/>
    <w:p w:rsidR="00A67B5F" w:rsidRDefault="00A67B5F"/>
    <w:p w:rsidR="00A67B5F" w:rsidRDefault="00A67B5F"/>
    <w:p w:rsidR="00A67B5F" w:rsidRDefault="00A67B5F"/>
    <w:p w:rsidR="00A67B5F" w:rsidRDefault="00A67B5F"/>
    <w:p w:rsidR="00A67B5F" w:rsidRDefault="00A67B5F"/>
    <w:p w:rsidR="00A67B5F" w:rsidRDefault="00A67B5F"/>
    <w:p w:rsidR="00A67B5F" w:rsidRDefault="00A67B5F"/>
    <w:p w:rsidR="00A67B5F" w:rsidRDefault="00A67B5F"/>
    <w:p w:rsidR="00A67B5F" w:rsidRDefault="00A67B5F"/>
    <w:p w:rsidR="00A67B5F" w:rsidRDefault="00A67B5F"/>
    <w:p w:rsidR="00A67B5F" w:rsidRDefault="00A67B5F"/>
    <w:p w:rsidR="00A67B5F" w:rsidRDefault="00A67B5F"/>
    <w:p w:rsidR="00A67B5F" w:rsidRDefault="00A67B5F"/>
    <w:p w:rsidR="00A67B5F" w:rsidRDefault="00A67B5F"/>
    <w:p w:rsidR="00A67B5F" w:rsidRDefault="00A67B5F"/>
    <w:p w:rsidR="00A67B5F" w:rsidRDefault="00A67B5F"/>
    <w:p w:rsidR="00642008" w:rsidRDefault="00642008"/>
    <w:p w:rsidR="00642008" w:rsidRDefault="00642008"/>
    <w:p w:rsidR="00642008" w:rsidRDefault="00642008"/>
    <w:p w:rsidR="00642008" w:rsidRDefault="00642008"/>
    <w:p w:rsidR="00642008" w:rsidRDefault="00642008"/>
    <w:p w:rsidR="00642008" w:rsidRDefault="00642008"/>
    <w:p w:rsidR="00642008" w:rsidRDefault="00642008"/>
    <w:p w:rsidR="00642008" w:rsidRDefault="00642008"/>
    <w:p w:rsidR="00642008" w:rsidRDefault="00642008"/>
    <w:p w:rsidR="00A67B5F" w:rsidRDefault="00A67B5F"/>
    <w:p w:rsidR="00A67B5F" w:rsidRDefault="00A67B5F"/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6181"/>
        <w:gridCol w:w="3956"/>
      </w:tblGrid>
      <w:tr w:rsidR="00A67B5F">
        <w:tc>
          <w:tcPr>
            <w:tcW w:w="6181" w:type="dxa"/>
          </w:tcPr>
          <w:p w:rsidR="00A67B5F" w:rsidRDefault="00A67B5F"/>
        </w:tc>
        <w:tc>
          <w:tcPr>
            <w:tcW w:w="3956" w:type="dxa"/>
          </w:tcPr>
          <w:p w:rsidR="00A67B5F" w:rsidRDefault="00BB09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A67B5F" w:rsidRDefault="00BB09F5">
            <w:r>
              <w:t>к Административному регламенту</w:t>
            </w:r>
          </w:p>
        </w:tc>
      </w:tr>
    </w:tbl>
    <w:p w:rsidR="00A67B5F" w:rsidRDefault="00A67B5F"/>
    <w:tbl>
      <w:tblPr>
        <w:tblW w:w="1013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068"/>
        <w:gridCol w:w="5069"/>
      </w:tblGrid>
      <w:tr w:rsidR="00A67B5F">
        <w:tc>
          <w:tcPr>
            <w:tcW w:w="5068" w:type="dxa"/>
          </w:tcPr>
          <w:p w:rsidR="00A67B5F" w:rsidRDefault="00A67B5F"/>
        </w:tc>
        <w:tc>
          <w:tcPr>
            <w:tcW w:w="5069" w:type="dxa"/>
          </w:tcPr>
          <w:p w:rsidR="00A67B5F" w:rsidRDefault="00BB09F5">
            <w:r>
              <w:t>Главе города Глазова</w:t>
            </w:r>
          </w:p>
          <w:p w:rsidR="00A67B5F" w:rsidRDefault="00BB09F5">
            <w:r>
              <w:t>от ____________________________________,</w:t>
            </w:r>
          </w:p>
          <w:p w:rsidR="00A67B5F" w:rsidRDefault="00BB09F5">
            <w:r>
              <w:t>зарегистрированного по адресу:</w:t>
            </w:r>
          </w:p>
          <w:p w:rsidR="00A67B5F" w:rsidRDefault="00BB09F5">
            <w:r>
              <w:t>_______________________________________,</w:t>
            </w:r>
          </w:p>
          <w:p w:rsidR="00A67B5F" w:rsidRDefault="00BB09F5">
            <w:proofErr w:type="spellStart"/>
            <w:r>
              <w:t>сот.тел</w:t>
            </w:r>
            <w:proofErr w:type="spellEnd"/>
            <w:r>
              <w:t>. ________________________________,</w:t>
            </w:r>
          </w:p>
          <w:p w:rsidR="00A67B5F" w:rsidRDefault="00BB09F5">
            <w:r>
              <w:t xml:space="preserve">адрес </w:t>
            </w:r>
            <w:proofErr w:type="spellStart"/>
            <w:r>
              <w:t>эл.почты</w:t>
            </w:r>
            <w:proofErr w:type="spellEnd"/>
            <w:r>
              <w:t xml:space="preserve"> __________________________</w:t>
            </w:r>
          </w:p>
        </w:tc>
      </w:tr>
    </w:tbl>
    <w:p w:rsidR="00A67B5F" w:rsidRDefault="00A67B5F">
      <w:pPr>
        <w:rPr>
          <w:sz w:val="16"/>
          <w:szCs w:val="16"/>
        </w:rPr>
      </w:pPr>
    </w:p>
    <w:p w:rsidR="00A67B5F" w:rsidRDefault="00BB09F5">
      <w:pPr>
        <w:jc w:val="center"/>
      </w:pPr>
      <w:r>
        <w:t>ЗАЯВЛЕНИЕ</w:t>
      </w:r>
    </w:p>
    <w:p w:rsidR="00A67B5F" w:rsidRDefault="00A67B5F">
      <w:pPr>
        <w:rPr>
          <w:sz w:val="16"/>
          <w:szCs w:val="16"/>
        </w:rPr>
      </w:pPr>
    </w:p>
    <w:p w:rsidR="00A67B5F" w:rsidRDefault="00BB09F5">
      <w:pPr>
        <w:ind w:firstLine="709"/>
      </w:pPr>
      <w:r>
        <w:t xml:space="preserve">Прошу </w:t>
      </w:r>
      <w:r>
        <w:rPr>
          <w:lang w:eastAsia="ru-RU"/>
        </w:rPr>
        <w:t>провести оценку соответствия помещения (многоквартирного дома), расположенного по адресу: _____________________________________________________________________</w:t>
      </w:r>
    </w:p>
    <w:p w:rsidR="00A67B5F" w:rsidRDefault="00BB09F5">
      <w:pPr>
        <w:jc w:val="both"/>
        <w:rPr>
          <w:lang w:eastAsia="ru-RU"/>
        </w:rPr>
      </w:pPr>
      <w:r>
        <w:rPr>
          <w:lang w:eastAsia="ru-RU"/>
        </w:rPr>
        <w:t xml:space="preserve"> установленным требованиям и принять решение </w:t>
      </w:r>
      <w:proofErr w:type="gramStart"/>
      <w:r>
        <w:rPr>
          <w:lang w:eastAsia="ru-RU"/>
        </w:rPr>
        <w:t>в  виде</w:t>
      </w:r>
      <w:proofErr w:type="gramEnd"/>
      <w:r>
        <w:rPr>
          <w:lang w:eastAsia="ru-RU"/>
        </w:rPr>
        <w:t xml:space="preserve"> заключения⃰:</w:t>
      </w:r>
    </w:p>
    <w:tbl>
      <w:tblPr>
        <w:tblW w:w="957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75"/>
        <w:gridCol w:w="8895"/>
      </w:tblGrid>
      <w:tr w:rsidR="00A67B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A67B5F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rPr>
                <w:lang w:eastAsia="ru-RU"/>
              </w:rPr>
              <w:t>о соответствии помещения требованиям, предъявляемым к жилому помещению, и его пригодности для проживания</w:t>
            </w:r>
          </w:p>
        </w:tc>
      </w:tr>
      <w:tr w:rsidR="00A67B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A67B5F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 выявлении оснований для признания помещения непригодным для проживания</w:t>
            </w:r>
          </w:p>
          <w:p w:rsidR="00A67B5F" w:rsidRDefault="00A67B5F">
            <w:pPr>
              <w:jc w:val="both"/>
              <w:rPr>
                <w:lang w:eastAsia="ru-RU"/>
              </w:rPr>
            </w:pPr>
          </w:p>
        </w:tc>
      </w:tr>
      <w:tr w:rsidR="00A67B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A67B5F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</w:pPr>
            <w:r>
              <w:rPr>
                <w:lang w:eastAsia="ru-RU"/>
              </w:rPr>
      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</w:t>
            </w:r>
          </w:p>
        </w:tc>
      </w:tr>
      <w:tr w:rsidR="00A67B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A67B5F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 выявлении оснований для признания многоквартирного дома аварийным и подлежащим реконструкции</w:t>
            </w:r>
          </w:p>
        </w:tc>
      </w:tr>
      <w:tr w:rsidR="00A67B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A67B5F">
            <w:pPr>
              <w:spacing w:line="360" w:lineRule="auto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 выявлении оснований для признания многоквартирного дома аварийным и подлежащим сносу</w:t>
            </w:r>
          </w:p>
        </w:tc>
      </w:tr>
      <w:tr w:rsidR="00A67B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A67B5F">
            <w:pPr>
              <w:spacing w:line="360" w:lineRule="auto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об отсутствии оснований для признания многоквартирного дома аварийным и подлежащим сносу или реконструкции</w:t>
            </w:r>
          </w:p>
        </w:tc>
      </w:tr>
    </w:tbl>
    <w:p w:rsidR="00A67B5F" w:rsidRDefault="00BB09F5">
      <w:pPr>
        <w:rPr>
          <w:sz w:val="20"/>
          <w:szCs w:val="20"/>
        </w:rPr>
      </w:pPr>
      <w:r>
        <w:rPr>
          <w:sz w:val="20"/>
          <w:szCs w:val="20"/>
        </w:rPr>
        <w:t>⃰ в левом столбце проставляется знак «</w:t>
      </w:r>
      <w:r>
        <w:rPr>
          <w:sz w:val="20"/>
          <w:szCs w:val="20"/>
          <w:lang w:val="en-US"/>
        </w:rPr>
        <w:t>V</w:t>
      </w:r>
      <w:r>
        <w:rPr>
          <w:sz w:val="20"/>
          <w:szCs w:val="20"/>
        </w:rPr>
        <w:t>» в зависимости от цели подачи заявления.</w:t>
      </w:r>
    </w:p>
    <w:p w:rsidR="00A67B5F" w:rsidRDefault="00A67B5F">
      <w:pPr>
        <w:rPr>
          <w:sz w:val="16"/>
          <w:szCs w:val="16"/>
        </w:rPr>
      </w:pPr>
    </w:p>
    <w:p w:rsidR="00A67B5F" w:rsidRDefault="00BB09F5">
      <w:r>
        <w:t>Подписи собственников:</w:t>
      </w:r>
    </w:p>
    <w:tbl>
      <w:tblPr>
        <w:tblW w:w="1013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068"/>
        <w:gridCol w:w="5069"/>
      </w:tblGrid>
      <w:tr w:rsidR="00A67B5F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A67B5F"/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A67B5F"/>
        </w:tc>
      </w:tr>
      <w:tr w:rsidR="00A67B5F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A67B5F"/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A67B5F"/>
        </w:tc>
      </w:tr>
      <w:tr w:rsidR="00A67B5F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A67B5F"/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A67B5F"/>
        </w:tc>
      </w:tr>
      <w:tr w:rsidR="00A67B5F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A67B5F"/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A67B5F"/>
        </w:tc>
      </w:tr>
      <w:tr w:rsidR="00A67B5F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A67B5F"/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A67B5F"/>
        </w:tc>
      </w:tr>
    </w:tbl>
    <w:p w:rsidR="00A67B5F" w:rsidRDefault="00A67B5F"/>
    <w:p w:rsidR="00A67B5F" w:rsidRDefault="00A67B5F"/>
    <w:p w:rsidR="00A67B5F" w:rsidRDefault="00BB09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:rsidR="00A67B5F" w:rsidRDefault="00BB09F5">
      <w:pPr>
        <w:ind w:left="5664" w:firstLine="708"/>
      </w:pPr>
      <w:r>
        <w:t xml:space="preserve"> заявителя ________________</w:t>
      </w:r>
    </w:p>
    <w:p w:rsidR="00A67B5F" w:rsidRDefault="00BB09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       ________________</w:t>
      </w:r>
    </w:p>
    <w:p w:rsidR="00A67B5F" w:rsidRDefault="00A67B5F">
      <w:pPr>
        <w:rPr>
          <w:sz w:val="16"/>
          <w:szCs w:val="16"/>
        </w:rPr>
      </w:pPr>
    </w:p>
    <w:p w:rsidR="00A67B5F" w:rsidRDefault="00A67B5F">
      <w:pPr>
        <w:rPr>
          <w:sz w:val="16"/>
          <w:szCs w:val="16"/>
        </w:rPr>
      </w:pPr>
    </w:p>
    <w:p w:rsidR="00A67B5F" w:rsidRDefault="00BB09F5">
      <w:pPr>
        <w:rPr>
          <w:sz w:val="20"/>
          <w:szCs w:val="20"/>
        </w:rPr>
      </w:pPr>
      <w:r>
        <w:rPr>
          <w:sz w:val="20"/>
          <w:szCs w:val="20"/>
        </w:rPr>
        <w:t>Результат оказания услуги прошу направить мне следующим способом:</w:t>
      </w:r>
    </w:p>
    <w:tbl>
      <w:tblPr>
        <w:tblW w:w="1013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897"/>
        <w:gridCol w:w="1240"/>
      </w:tblGrid>
      <w:tr w:rsidR="00A67B5F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A67B5F">
            <w:pPr>
              <w:rPr>
                <w:sz w:val="20"/>
                <w:szCs w:val="20"/>
              </w:rPr>
            </w:pPr>
          </w:p>
        </w:tc>
      </w:tr>
      <w:tr w:rsidR="00A67B5F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почтой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A67B5F">
            <w:pPr>
              <w:rPr>
                <w:sz w:val="20"/>
                <w:szCs w:val="20"/>
              </w:rPr>
            </w:pPr>
          </w:p>
        </w:tc>
      </w:tr>
      <w:tr w:rsidR="00A67B5F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электронной почтой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A67B5F">
            <w:pPr>
              <w:rPr>
                <w:sz w:val="20"/>
                <w:szCs w:val="20"/>
              </w:rPr>
            </w:pPr>
          </w:p>
        </w:tc>
      </w:tr>
      <w:tr w:rsidR="00A67B5F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ЕПГУ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A67B5F">
            <w:pPr>
              <w:rPr>
                <w:sz w:val="20"/>
                <w:szCs w:val="20"/>
              </w:rPr>
            </w:pPr>
          </w:p>
        </w:tc>
      </w:tr>
      <w:tr w:rsidR="00A67B5F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РПГУ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A67B5F">
            <w:pPr>
              <w:rPr>
                <w:sz w:val="20"/>
                <w:szCs w:val="20"/>
              </w:rPr>
            </w:pPr>
          </w:p>
        </w:tc>
      </w:tr>
      <w:tr w:rsidR="00A67B5F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BB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МФЦ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5F" w:rsidRDefault="00A67B5F">
            <w:pPr>
              <w:rPr>
                <w:sz w:val="20"/>
                <w:szCs w:val="20"/>
              </w:rPr>
            </w:pPr>
          </w:p>
        </w:tc>
      </w:tr>
    </w:tbl>
    <w:p w:rsidR="00A67B5F" w:rsidRDefault="00A67B5F"/>
    <w:sectPr w:rsidR="00A67B5F">
      <w:headerReference w:type="default" r:id="rId29"/>
      <w:headerReference w:type="first" r:id="rId30"/>
      <w:pgSz w:w="11906" w:h="16838"/>
      <w:pgMar w:top="851" w:right="851" w:bottom="851" w:left="1134" w:header="720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B5F" w:rsidRDefault="00BB09F5">
      <w:r>
        <w:separator/>
      </w:r>
    </w:p>
  </w:endnote>
  <w:endnote w:type="continuationSeparator" w:id="0">
    <w:p w:rsidR="00A67B5F" w:rsidRDefault="00BB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;ＭＳ 明朝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B5F" w:rsidRDefault="00BB09F5">
      <w:r>
        <w:separator/>
      </w:r>
    </w:p>
  </w:footnote>
  <w:footnote w:type="continuationSeparator" w:id="0">
    <w:p w:rsidR="00A67B5F" w:rsidRDefault="00BB0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5F" w:rsidRDefault="00BB09F5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797659">
      <w:rPr>
        <w:noProof/>
      </w:rPr>
      <w:t>20</w:t>
    </w:r>
    <w:r>
      <w:fldChar w:fldCharType="end"/>
    </w:r>
  </w:p>
  <w:p w:rsidR="00A67B5F" w:rsidRDefault="00A67B5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5F" w:rsidRDefault="00A67B5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21844"/>
    <w:multiLevelType w:val="hybridMultilevel"/>
    <w:tmpl w:val="3C748A86"/>
    <w:lvl w:ilvl="0" w:tplc="D0FE5B34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</w:rPr>
    </w:lvl>
    <w:lvl w:ilvl="1" w:tplc="42760D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061E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9C5C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369C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20E5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E6C3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849B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A386B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AA26D81"/>
    <w:multiLevelType w:val="hybridMultilevel"/>
    <w:tmpl w:val="54D01072"/>
    <w:lvl w:ilvl="0" w:tplc="5282CDD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F08CED4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4BF09DE6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29B09DEE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54CCA4D8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9A482334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CD142392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26AB196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44C6BE94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CE417B7"/>
    <w:multiLevelType w:val="hybridMultilevel"/>
    <w:tmpl w:val="0C72B25C"/>
    <w:lvl w:ilvl="0" w:tplc="058E8726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 w:tplc="48AA01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4664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39056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BA811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408B8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0C27D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7AA3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E824A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ADD16B0"/>
    <w:multiLevelType w:val="hybridMultilevel"/>
    <w:tmpl w:val="281884F0"/>
    <w:lvl w:ilvl="0" w:tplc="894CB2EC">
      <w:start w:val="1"/>
      <w:numFmt w:val="decimal"/>
      <w:suff w:val="space"/>
      <w:lvlText w:val="%1)"/>
      <w:lvlJc w:val="left"/>
      <w:pPr>
        <w:tabs>
          <w:tab w:val="num" w:pos="0"/>
        </w:tabs>
        <w:ind w:left="945" w:hanging="585"/>
      </w:pPr>
    </w:lvl>
    <w:lvl w:ilvl="1" w:tplc="8DD4A2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82A51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947F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B89A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D03C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6122C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7403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D8B5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451D25E3"/>
    <w:multiLevelType w:val="multilevel"/>
    <w:tmpl w:val="CCAA09F2"/>
    <w:lvl w:ilvl="0">
      <w:start w:val="1"/>
      <w:numFmt w:val="decimal"/>
      <w:pStyle w:val="11"/>
      <w:lvlText w:val="%1."/>
      <w:lvlJc w:val="left"/>
      <w:pPr>
        <w:tabs>
          <w:tab w:val="num" w:pos="1413"/>
        </w:tabs>
        <w:ind w:left="1413" w:hanging="420"/>
      </w:p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54EC2356"/>
    <w:multiLevelType w:val="hybridMultilevel"/>
    <w:tmpl w:val="C77450A2"/>
    <w:lvl w:ilvl="0" w:tplc="BC909568">
      <w:start w:val="1"/>
      <w:numFmt w:val="decimal"/>
      <w:suff w:val="space"/>
      <w:lvlText w:val="%1)"/>
      <w:lvlJc w:val="left"/>
      <w:pPr>
        <w:tabs>
          <w:tab w:val="num" w:pos="0"/>
        </w:tabs>
        <w:ind w:left="870" w:hanging="510"/>
      </w:pPr>
    </w:lvl>
    <w:lvl w:ilvl="1" w:tplc="1FF2EF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36F4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2A93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943E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7267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FA88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D410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064F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C880B94"/>
    <w:multiLevelType w:val="hybridMultilevel"/>
    <w:tmpl w:val="A2484ED2"/>
    <w:lvl w:ilvl="0" w:tplc="2438D862">
      <w:start w:val="1"/>
      <w:numFmt w:val="decimal"/>
      <w:suff w:val="space"/>
      <w:lvlText w:val="%1)"/>
      <w:lvlJc w:val="left"/>
      <w:pPr>
        <w:tabs>
          <w:tab w:val="num" w:pos="0"/>
        </w:tabs>
        <w:ind w:left="750" w:hanging="390"/>
      </w:pPr>
    </w:lvl>
    <w:lvl w:ilvl="1" w:tplc="B1488D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9285F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64EC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ECAC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305B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A420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E4C9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04DD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5F"/>
    <w:rsid w:val="00163FC3"/>
    <w:rsid w:val="00642008"/>
    <w:rsid w:val="00712F8C"/>
    <w:rsid w:val="00797659"/>
    <w:rsid w:val="009F4BFD"/>
    <w:rsid w:val="00A67B5F"/>
    <w:rsid w:val="00B01971"/>
    <w:rsid w:val="00BB09F5"/>
    <w:rsid w:val="00CD2CE1"/>
    <w:rsid w:val="00FC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D9255-E0F8-45D7-A41B-C84DCD57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0">
    <w:name w:val="heading 1"/>
    <w:basedOn w:val="a"/>
    <w:next w:val="a"/>
    <w:link w:val="12"/>
    <w:qFormat/>
    <w:pPr>
      <w:keepNext/>
      <w:numPr>
        <w:numId w:val="1"/>
      </w:numPr>
      <w:jc w:val="both"/>
      <w:outlineLvl w:val="0"/>
    </w:pPr>
    <w:rPr>
      <w:rFonts w:ascii="Courier New" w:hAnsi="Courier New" w:cs="Courier New"/>
      <w:b/>
      <w:sz w:val="26"/>
      <w:szCs w:val="20"/>
    </w:rPr>
  </w:style>
  <w:style w:type="paragraph" w:styleId="2">
    <w:name w:val="heading 2"/>
    <w:basedOn w:val="a"/>
    <w:next w:val="a"/>
    <w:link w:val="21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3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  <w:strike w:val="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color w:val="000000"/>
    </w:rPr>
  </w:style>
  <w:style w:type="character" w:customStyle="1" w:styleId="WW8Num5z2">
    <w:name w:val="WW8Num5z2"/>
    <w:qFormat/>
    <w:rPr>
      <w:color w:val="000000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5z5">
    <w:name w:val="WW8Num5z5"/>
    <w:qFormat/>
    <w:rPr>
      <w:rFonts w:ascii="Wingdings" w:hAnsi="Wingdings" w:cs="Wingdings"/>
    </w:rPr>
  </w:style>
  <w:style w:type="character" w:customStyle="1" w:styleId="WW8Num5z6">
    <w:name w:val="WW8Num5z6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eastAsia="Times New Roman" w:hAnsi="Symbol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af7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customStyle="1" w:styleId="af8">
    <w:name w:val="Основной текст с отступом Знак"/>
    <w:qFormat/>
    <w:rPr>
      <w:sz w:val="26"/>
      <w:szCs w:val="24"/>
      <w:lang w:eastAsia="zh-CN"/>
    </w:rPr>
  </w:style>
  <w:style w:type="character" w:customStyle="1" w:styleId="25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styleId="af9">
    <w:name w:val="Hyperlink"/>
    <w:rPr>
      <w:color w:val="0000FF"/>
      <w:u w:val="single"/>
    </w:rPr>
  </w:style>
  <w:style w:type="character" w:styleId="afa">
    <w:name w:val="Strong"/>
    <w:qFormat/>
    <w:rPr>
      <w:b/>
      <w:bCs/>
    </w:rPr>
  </w:style>
  <w:style w:type="character" w:customStyle="1" w:styleId="blk">
    <w:name w:val="blk"/>
    <w:qFormat/>
  </w:style>
  <w:style w:type="character" w:customStyle="1" w:styleId="afb">
    <w:name w:val="Основной текст Знак"/>
    <w:qFormat/>
    <w:rPr>
      <w:bCs/>
      <w:sz w:val="26"/>
      <w:szCs w:val="24"/>
      <w:lang w:eastAsia="zh-CN"/>
    </w:rPr>
  </w:style>
  <w:style w:type="character" w:customStyle="1" w:styleId="afc">
    <w:name w:val="Верхний колонтитул Знак"/>
    <w:qFormat/>
    <w:rPr>
      <w:sz w:val="24"/>
      <w:szCs w:val="24"/>
      <w:lang w:eastAsia="zh-CN"/>
    </w:rPr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rPr>
      <w:bCs/>
      <w:sz w:val="26"/>
    </w:r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0">
    <w:name w:val="Body Text Indent"/>
    <w:basedOn w:val="a"/>
    <w:pPr>
      <w:ind w:firstLine="709"/>
    </w:pPr>
    <w:rPr>
      <w:sz w:val="26"/>
    </w:rPr>
  </w:style>
  <w:style w:type="paragraph" w:customStyle="1" w:styleId="210">
    <w:name w:val="Основной текст с отступом 21"/>
    <w:basedOn w:val="a"/>
    <w:qFormat/>
    <w:pPr>
      <w:spacing w:line="360" w:lineRule="auto"/>
      <w:ind w:firstLine="709"/>
      <w:jc w:val="both"/>
    </w:pPr>
    <w:rPr>
      <w:sz w:val="2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3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Times New Roman"/>
      <w:b/>
      <w:bCs/>
      <w:lang w:val="ru-RU" w:bidi="ar-SA"/>
    </w:rPr>
  </w:style>
  <w:style w:type="paragraph" w:customStyle="1" w:styleId="aff2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">
    <w:name w:val="марк список 1"/>
    <w:basedOn w:val="a"/>
    <w:qFormat/>
    <w:pPr>
      <w:numPr>
        <w:numId w:val="3"/>
      </w:numPr>
      <w:spacing w:before="120" w:after="120" w:line="360" w:lineRule="atLeast"/>
      <w:jc w:val="both"/>
    </w:pPr>
    <w:rPr>
      <w:szCs w:val="20"/>
    </w:rPr>
  </w:style>
  <w:style w:type="paragraph" w:customStyle="1" w:styleId="11">
    <w:name w:val="нум список 1"/>
    <w:basedOn w:val="1"/>
    <w:qFormat/>
    <w:pPr>
      <w:numPr>
        <w:numId w:val="5"/>
      </w:numPr>
    </w:pPr>
  </w:style>
  <w:style w:type="paragraph" w:styleId="aff3">
    <w:name w:val="Normal (Web)"/>
    <w:basedOn w:val="a"/>
    <w:qFormat/>
    <w:pPr>
      <w:spacing w:before="280" w:after="280"/>
    </w:pPr>
    <w:rPr>
      <w:color w:val="333333"/>
      <w:sz w:val="18"/>
      <w:szCs w:val="18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7FBB84E4E4641BB1A67C1DDAD840376E1F2374CE8D9D95E58A6CD66B2228D2A69C0FCF1EC25E735D0E00EDE76C7CDCD460CDFE102B7BFBFHBBAJ" TargetMode="External"/><Relationship Id="rId18" Type="http://schemas.openxmlformats.org/officeDocument/2006/relationships/hyperlink" Target="http://uslugi.udmurt.ru/" TargetMode="External"/><Relationship Id="rId26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4F84D1EB5A9242F69E250011041736521F7CB26534691B06E3CB8BE340F3276B61A77249FD4B9074038A4043C6DFE486D1D159CCF279F5AF83DFF121ES2K" TargetMode="External"/><Relationship Id="rId7" Type="http://schemas.openxmlformats.org/officeDocument/2006/relationships/image" Target="media/image1.jpg"/><Relationship Id="rId12" Type="http://schemas.openxmlformats.org/officeDocument/2006/relationships/hyperlink" Target="consultantplus://offline/ref=91AFF6ED5E32AD898EA41974B444047D045087E214341C5DAB75496A84202016091A302E4C2583B99B42DEA3B64424F395943D4A24C13FA0w5aFL" TargetMode="External"/><Relationship Id="rId17" Type="http://schemas.openxmlformats.org/officeDocument/2006/relationships/hyperlink" Target="http://yandex.ru/clck/jsredir?bu=3zr1&amp;from=yandex.ru%3Byandsearch%3Bweb%3B%3B&amp;text=&amp;etext=2103.JQfS3EZ2xHtcJEMZ6HSSSHtHTnojGA6DG8UIkWlE9hI.f246afff519dcf66f65ec7f311b94241cab5d0f4&amp;uuid=&amp;state=PEtFfuTeVD4jaxywoSUvtB2i7c0_vxGdh55VB9hR14QS1N0NrQgnV16vRuzYFaOEW3sS9ktRehPKDql5OZdKcdyPvtnqWJx75v-XiSRBsHm2a1HDm4zqKzGq6sOgS3An&amp;&amp;cst=AiuY0DBWFJ5Hyx_fyvalFGVidu3k1kXuG6Be3zwS5npi-Tbs1lGMRQhk9_QN9rVMbg8TgqSGLPFC-UCkKkDVwwcoW2KrYBCfOu4gKgnDvcwouaeyaL6QsL66lPX9qOkPaQlHhZ2_QPye4a9wxAZc_Ey5gehGx3drOC0cjGWDjZJxtaLZpV2haOQuJOIMXtU5FlJGQNXvpByqWMOrNLqAfvFwR0CBj3Q0ODh1xgBJ5pY8WHyFaNjjHDr4_b1JAcD1xvs4pwn79H8g8-n3KDzK5x5VB2ofOEC7lyPecVd241rfQft4U5oQIJPSf7YGWCuTj0pa8GZ9FwFx2QomqGC5mmQIlnTAih_ox6sfGI_mskjqFYPF1TmfOWkeQqJPSu5tKDLitLPO1_4SNw9pptoskg,,&amp;data=UlNrNmk5WktYejY4cHFySjRXSWhXRmpRZDh6ZEJOTnFPM2tHWDRlOUt1OHBFclk3N0lBZUh1ZzBUbGFXcm9RWWxic0hGa3NaMDZWb2NsQWxiTHRlcWd3QmhkZW54SGF1TTdEN2o1VFdOTlks&amp;sign=ecafd644a9b2de9704df7404a7cea84b&amp;keyno=0&amp;b64e=2&amp;ref=orjY4mGPRjk5boDnW0uvlpAgqs5Jg3quKLfGKhgcZzlQ3PZ0FIM1QRMprwY4fo-qbfPK-a8k_uyslnpV26VHLrKoHt0fkmTpY0yWs9dTa9g,&amp;l10n=ru&amp;rp=1&amp;cts=1553670489669&amp;mc=4.502583407161068&amp;hdtime=60353.87" TargetMode="External"/><Relationship Id="rId25" Type="http://schemas.openxmlformats.org/officeDocument/2006/relationships/hyperlink" Target="consultantplus://offline/ref=C5BC8A599016DBC0C1420C3A4E9F27EBBDA23FBE9BA89B0BCF6039C0FE5AC4F314293F5176869BFB9A1B2D29707D38682D424208D2q8K" TargetMode="External"/><Relationship Id="rId2" Type="http://schemas.openxmlformats.org/officeDocument/2006/relationships/styles" Target="styles.xml"/><Relationship Id="rId16" Type="http://schemas.openxmlformats.org/officeDocument/2006/relationships/hyperlink" Target="mailto:zhkh@glazov-gov.ru" TargetMode="External"/><Relationship Id="rId20" Type="http://schemas.openxmlformats.org/officeDocument/2006/relationships/hyperlink" Target="https://login.consultant.ru/link/?req=doc&amp;base=STR&amp;n=33285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jpg"/><Relationship Id="rId24" Type="http://schemas.openxmlformats.org/officeDocument/2006/relationships/hyperlink" Target="consultantplus://offline/ref=EE28376B2F564F0E612AB362779AC68AD9315B2070FE3B1844010A1A5C71B8BDCBEA45q8uA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glazov-gov.ru/" TargetMode="External"/><Relationship Id="rId23" Type="http://schemas.openxmlformats.org/officeDocument/2006/relationships/hyperlink" Target="consultantplus://offline/ref=EE28376B2F564F0E612AB362779AC68AD9315B2070FE3B1844010A1A5C71B8BDCBEA45q8uFM" TargetMode="External"/><Relationship Id="rId28" Type="http://schemas.openxmlformats.org/officeDocument/2006/relationships/hyperlink" Target="consultantplus://offline/ref=5F174DAFD9621730D98965AE96691C44B06AD37B4B4C1502F21919A5B2C77C6E24CDCA5E1EB05C618A0A3C8417CE120368342D2D91384EK" TargetMode="External"/><Relationship Id="rId19" Type="http://schemas.openxmlformats.org/officeDocument/2006/relationships/hyperlink" Target="http://www.glazov-gov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hyperlink" Target="mailto:admin@glazov-gov.ru" TargetMode="External"/><Relationship Id="rId22" Type="http://schemas.openxmlformats.org/officeDocument/2006/relationships/hyperlink" Target="consultantplus://offline/ref=EE28376B2F564F0E612AB362779AC68ADA385B2871FE3B1844010A1A5Cq7u1M" TargetMode="External"/><Relationship Id="rId27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20</Pages>
  <Words>7868</Words>
  <Characters>44851</Characters>
  <Application>Microsoft Office Word</Application>
  <DocSecurity>0</DocSecurity>
  <Lines>373</Lines>
  <Paragraphs>105</Paragraphs>
  <ScaleCrop>false</ScaleCrop>
  <Company/>
  <LinksUpToDate>false</LinksUpToDate>
  <CharactersWithSpaces>52614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zhil03</dc:creator>
  <cp:keywords/>
  <dc:description/>
  <cp:lastModifiedBy>Селиванова Лариса Петровна</cp:lastModifiedBy>
  <cp:revision>93</cp:revision>
  <dcterms:created xsi:type="dcterms:W3CDTF">2017-03-28T10:06:00Z</dcterms:created>
  <dcterms:modified xsi:type="dcterms:W3CDTF">2025-10-21T04:47:00Z</dcterms:modified>
  <dc:language>en-US</dc:language>
</cp:coreProperties>
</file>