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00" w:type="dxa"/>
        <w:jc w:val="center"/>
        <w:tblInd w:w="-743" w:type="dxa"/>
        <w:tblLayout w:type="fixed"/>
        <w:tblLook w:val="04A0" w:firstRow="1" w:lastRow="0" w:firstColumn="1" w:lastColumn="0" w:noHBand="0" w:noVBand="1"/>
      </w:tblPr>
      <w:tblGrid>
        <w:gridCol w:w="4257"/>
        <w:gridCol w:w="1844"/>
        <w:gridCol w:w="4399"/>
      </w:tblGrid>
      <w:tr w:rsidR="00475B3C" w:rsidRPr="00EE7D74" w:rsidTr="00924D24">
        <w:trPr>
          <w:trHeight w:val="1134"/>
          <w:jc w:val="center"/>
        </w:trPr>
        <w:tc>
          <w:tcPr>
            <w:tcW w:w="4257" w:type="dxa"/>
            <w:vAlign w:val="center"/>
            <w:hideMark/>
          </w:tcPr>
          <w:p w:rsidR="00475B3C" w:rsidRPr="00EE7D74" w:rsidRDefault="00475B3C" w:rsidP="00924D24">
            <w:pPr>
              <w:ind w:right="317"/>
              <w:jc w:val="center"/>
              <w:rPr>
                <w:bCs/>
                <w:sz w:val="22"/>
              </w:rPr>
            </w:pPr>
            <w:r w:rsidRPr="00EE7D74">
              <w:rPr>
                <w:bCs/>
                <w:sz w:val="22"/>
              </w:rPr>
              <w:t xml:space="preserve">Городская Дума </w:t>
            </w:r>
          </w:p>
          <w:p w:rsidR="00475B3C" w:rsidRPr="00EE7D74" w:rsidRDefault="00475B3C" w:rsidP="00924D24">
            <w:pPr>
              <w:ind w:right="317"/>
              <w:jc w:val="center"/>
              <w:rPr>
                <w:bCs/>
                <w:sz w:val="22"/>
              </w:rPr>
            </w:pPr>
            <w:r w:rsidRPr="00EE7D74">
              <w:rPr>
                <w:bCs/>
                <w:sz w:val="22"/>
              </w:rPr>
              <w:t xml:space="preserve">муниципального образования </w:t>
            </w:r>
          </w:p>
          <w:p w:rsidR="00475B3C" w:rsidRPr="00EE7D74" w:rsidRDefault="00475B3C" w:rsidP="00924D24">
            <w:pPr>
              <w:ind w:right="317"/>
              <w:jc w:val="center"/>
              <w:rPr>
                <w:bCs/>
                <w:sz w:val="22"/>
              </w:rPr>
            </w:pPr>
            <w:r w:rsidRPr="00EE7D74">
              <w:rPr>
                <w:bCs/>
                <w:sz w:val="22"/>
              </w:rPr>
              <w:t xml:space="preserve">«Городской округ «Город Глазов» Удмуртской Республики» </w:t>
            </w:r>
          </w:p>
          <w:p w:rsidR="00475B3C" w:rsidRPr="00EE7D74" w:rsidRDefault="00475B3C" w:rsidP="00924D24">
            <w:pPr>
              <w:jc w:val="center"/>
              <w:rPr>
                <w:bCs/>
                <w:sz w:val="22"/>
              </w:rPr>
            </w:pPr>
            <w:r w:rsidRPr="00EE7D74">
              <w:rPr>
                <w:bCs/>
                <w:sz w:val="22"/>
              </w:rPr>
              <w:t>(Глазовская городская Дума)</w:t>
            </w:r>
          </w:p>
        </w:tc>
        <w:tc>
          <w:tcPr>
            <w:tcW w:w="1844" w:type="dxa"/>
            <w:vAlign w:val="center"/>
            <w:hideMark/>
          </w:tcPr>
          <w:p w:rsidR="00475B3C" w:rsidRPr="00EE7D74" w:rsidRDefault="00475B3C" w:rsidP="00924D24">
            <w:pPr>
              <w:jc w:val="center"/>
            </w:pPr>
            <w:r w:rsidRPr="00EE7D74">
              <w:t xml:space="preserve">  </w:t>
            </w:r>
            <w:r>
              <w:rPr>
                <w:noProof/>
              </w:rPr>
              <w:drawing>
                <wp:inline distT="0" distB="0" distL="0" distR="0" wp14:anchorId="2478C1D2" wp14:editId="47B06A2F">
                  <wp:extent cx="466725" cy="581025"/>
                  <wp:effectExtent l="0" t="0" r="9525" b="9525"/>
                  <wp:docPr id="2" name="Рисунок 2" descr="Герб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581025"/>
                          </a:xfrm>
                          <a:prstGeom prst="rect">
                            <a:avLst/>
                          </a:prstGeom>
                          <a:noFill/>
                          <a:ln>
                            <a:noFill/>
                          </a:ln>
                        </pic:spPr>
                      </pic:pic>
                    </a:graphicData>
                  </a:graphic>
                </wp:inline>
              </w:drawing>
            </w:r>
            <w:r w:rsidRPr="00EE7D74">
              <w:t xml:space="preserve">  </w:t>
            </w:r>
          </w:p>
        </w:tc>
        <w:tc>
          <w:tcPr>
            <w:tcW w:w="4399" w:type="dxa"/>
            <w:vAlign w:val="center"/>
            <w:hideMark/>
          </w:tcPr>
          <w:p w:rsidR="00475B3C" w:rsidRPr="00EE7D74" w:rsidRDefault="00475B3C" w:rsidP="00924D24">
            <w:pPr>
              <w:jc w:val="center"/>
              <w:rPr>
                <w:bCs/>
                <w:sz w:val="22"/>
              </w:rPr>
            </w:pPr>
            <w:r w:rsidRPr="00EE7D74">
              <w:rPr>
                <w:bCs/>
                <w:sz w:val="22"/>
              </w:rPr>
              <w:t xml:space="preserve">Удмурт </w:t>
            </w:r>
            <w:proofErr w:type="spellStart"/>
            <w:r w:rsidRPr="00EE7D74">
              <w:rPr>
                <w:bCs/>
                <w:sz w:val="22"/>
              </w:rPr>
              <w:t>Элькуныс</w:t>
            </w:r>
            <w:proofErr w:type="spellEnd"/>
            <w:r w:rsidRPr="00EE7D74">
              <w:rPr>
                <w:bCs/>
                <w:sz w:val="22"/>
              </w:rPr>
              <w:t xml:space="preserve"> </w:t>
            </w:r>
          </w:p>
          <w:p w:rsidR="00475B3C" w:rsidRPr="00EE7D74" w:rsidRDefault="00475B3C" w:rsidP="00924D24">
            <w:pPr>
              <w:jc w:val="center"/>
              <w:rPr>
                <w:bCs/>
                <w:sz w:val="22"/>
              </w:rPr>
            </w:pPr>
            <w:r w:rsidRPr="00EE7D74">
              <w:rPr>
                <w:bCs/>
                <w:sz w:val="22"/>
              </w:rPr>
              <w:t>«</w:t>
            </w:r>
            <w:proofErr w:type="spellStart"/>
            <w:r w:rsidRPr="00EE7D74">
              <w:rPr>
                <w:bCs/>
                <w:sz w:val="22"/>
              </w:rPr>
              <w:t>Глазкар</w:t>
            </w:r>
            <w:proofErr w:type="spellEnd"/>
            <w:r w:rsidRPr="00EE7D74">
              <w:rPr>
                <w:bCs/>
                <w:sz w:val="22"/>
              </w:rPr>
              <w:t xml:space="preserve">» кар округ» муниципал </w:t>
            </w:r>
            <w:proofErr w:type="spellStart"/>
            <w:r w:rsidRPr="00EE7D74">
              <w:rPr>
                <w:bCs/>
                <w:sz w:val="22"/>
              </w:rPr>
              <w:t>кылдытэтлэн</w:t>
            </w:r>
            <w:proofErr w:type="spellEnd"/>
            <w:r w:rsidRPr="00EE7D74">
              <w:rPr>
                <w:bCs/>
                <w:sz w:val="22"/>
              </w:rPr>
              <w:t xml:space="preserve"> кар </w:t>
            </w:r>
            <w:proofErr w:type="spellStart"/>
            <w:r w:rsidRPr="00EE7D74">
              <w:rPr>
                <w:bCs/>
                <w:sz w:val="22"/>
              </w:rPr>
              <w:t>Думаез</w:t>
            </w:r>
            <w:proofErr w:type="spellEnd"/>
          </w:p>
          <w:p w:rsidR="00475B3C" w:rsidRPr="00EE7D74" w:rsidRDefault="00475B3C" w:rsidP="00924D24">
            <w:pPr>
              <w:jc w:val="center"/>
              <w:rPr>
                <w:bCs/>
              </w:rPr>
            </w:pPr>
            <w:r w:rsidRPr="00EE7D74">
              <w:rPr>
                <w:bCs/>
                <w:sz w:val="22"/>
              </w:rPr>
              <w:t>(</w:t>
            </w:r>
            <w:proofErr w:type="spellStart"/>
            <w:r w:rsidRPr="00EE7D74">
              <w:rPr>
                <w:bCs/>
                <w:sz w:val="22"/>
              </w:rPr>
              <w:t>Глазкар</w:t>
            </w:r>
            <w:proofErr w:type="spellEnd"/>
            <w:r w:rsidRPr="00EE7D74">
              <w:rPr>
                <w:bCs/>
                <w:sz w:val="22"/>
              </w:rPr>
              <w:t xml:space="preserve"> Дума)</w:t>
            </w:r>
          </w:p>
        </w:tc>
      </w:tr>
    </w:tbl>
    <w:p w:rsidR="00FF6415" w:rsidRDefault="00FF6415">
      <w:pPr>
        <w:ind w:right="-1"/>
        <w:jc w:val="center"/>
        <w:rPr>
          <w:rFonts w:ascii="PT Astra Serif" w:hAnsi="PT Astra Serif"/>
          <w:b/>
          <w:bCs/>
          <w:caps/>
          <w:sz w:val="26"/>
          <w:szCs w:val="26"/>
        </w:rPr>
      </w:pPr>
    </w:p>
    <w:p w:rsidR="004424E7" w:rsidRPr="008C6822" w:rsidRDefault="004424E7" w:rsidP="004424E7">
      <w:pPr>
        <w:pBdr>
          <w:top w:val="none" w:sz="4" w:space="0" w:color="000000"/>
          <w:left w:val="none" w:sz="4" w:space="0" w:color="000000"/>
          <w:bottom w:val="none" w:sz="4" w:space="0" w:color="000000"/>
          <w:right w:val="none" w:sz="4" w:space="0" w:color="000000"/>
        </w:pBdr>
        <w:spacing w:line="57" w:lineRule="atLeast"/>
        <w:ind w:right="-142"/>
        <w:jc w:val="center"/>
        <w:rPr>
          <w:b/>
          <w:sz w:val="28"/>
          <w:szCs w:val="28"/>
        </w:rPr>
      </w:pPr>
      <w:r w:rsidRPr="008C6822">
        <w:rPr>
          <w:b/>
          <w:sz w:val="28"/>
          <w:szCs w:val="28"/>
        </w:rPr>
        <w:t>РЕШЕНИЕ</w:t>
      </w:r>
    </w:p>
    <w:p w:rsidR="004424E7" w:rsidRPr="008C6822" w:rsidRDefault="004424E7" w:rsidP="004424E7">
      <w:pPr>
        <w:pBdr>
          <w:top w:val="none" w:sz="4" w:space="0" w:color="000000"/>
          <w:left w:val="none" w:sz="4" w:space="0" w:color="000000"/>
          <w:bottom w:val="none" w:sz="4" w:space="0" w:color="000000"/>
          <w:right w:val="none" w:sz="4" w:space="0" w:color="000000"/>
        </w:pBdr>
        <w:spacing w:line="57" w:lineRule="atLeast"/>
        <w:ind w:right="-142"/>
        <w:jc w:val="center"/>
        <w:rPr>
          <w:b/>
          <w:sz w:val="28"/>
          <w:szCs w:val="28"/>
        </w:rPr>
      </w:pPr>
      <w:r w:rsidRPr="008C6822">
        <w:rPr>
          <w:b/>
          <w:sz w:val="28"/>
          <w:szCs w:val="28"/>
        </w:rPr>
        <w:t>Глазовской городской Думы</w:t>
      </w:r>
    </w:p>
    <w:p w:rsidR="008C6822" w:rsidRPr="008C6822" w:rsidRDefault="008C6822" w:rsidP="004424E7">
      <w:pPr>
        <w:pBdr>
          <w:top w:val="none" w:sz="4" w:space="0" w:color="000000"/>
          <w:left w:val="none" w:sz="4" w:space="0" w:color="000000"/>
          <w:bottom w:val="none" w:sz="4" w:space="0" w:color="000000"/>
          <w:right w:val="none" w:sz="4" w:space="0" w:color="000000"/>
        </w:pBdr>
        <w:spacing w:line="57" w:lineRule="atLeast"/>
        <w:ind w:right="-142"/>
        <w:jc w:val="center"/>
        <w:rPr>
          <w:b/>
        </w:rPr>
      </w:pPr>
      <w:r w:rsidRPr="008C6822">
        <w:rPr>
          <w:b/>
        </w:rPr>
        <w:t>восьмого созыва</w:t>
      </w:r>
    </w:p>
    <w:p w:rsidR="004424E7" w:rsidRPr="004424E7" w:rsidRDefault="004424E7" w:rsidP="004424E7">
      <w:pPr>
        <w:pBdr>
          <w:top w:val="none" w:sz="4" w:space="0" w:color="000000"/>
          <w:left w:val="none" w:sz="4" w:space="0" w:color="000000"/>
          <w:bottom w:val="none" w:sz="4" w:space="0" w:color="000000"/>
          <w:right w:val="none" w:sz="4" w:space="0" w:color="000000"/>
        </w:pBdr>
        <w:spacing w:line="57" w:lineRule="atLeast"/>
        <w:ind w:right="-142"/>
        <w:jc w:val="center"/>
        <w:rPr>
          <w:rFonts w:ascii="PT Astra Serif" w:hAnsi="PT Astra Serif"/>
          <w:b/>
          <w:sz w:val="26"/>
          <w:szCs w:val="26"/>
        </w:rPr>
      </w:pPr>
    </w:p>
    <w:p w:rsidR="004424E7" w:rsidRPr="008C6822" w:rsidRDefault="004424E7" w:rsidP="008C6822">
      <w:pPr>
        <w:pBdr>
          <w:top w:val="none" w:sz="4" w:space="0" w:color="000000"/>
          <w:left w:val="none" w:sz="4" w:space="0" w:color="000000"/>
          <w:bottom w:val="none" w:sz="4" w:space="0" w:color="000000"/>
          <w:right w:val="none" w:sz="4" w:space="0" w:color="000000"/>
        </w:pBdr>
        <w:ind w:left="567"/>
        <w:jc w:val="center"/>
        <w:rPr>
          <w:b/>
        </w:rPr>
      </w:pPr>
      <w:r w:rsidRPr="008C6822">
        <w:rPr>
          <w:b/>
        </w:rPr>
        <w:t>№</w:t>
      </w:r>
      <w:r w:rsidR="00C1531E">
        <w:rPr>
          <w:b/>
        </w:rPr>
        <w:t xml:space="preserve"> 136</w:t>
      </w:r>
      <w:r w:rsidR="008C6822" w:rsidRPr="008C6822">
        <w:rPr>
          <w:b/>
        </w:rPr>
        <w:tab/>
      </w:r>
      <w:r w:rsidR="008C6822" w:rsidRPr="008C6822">
        <w:rPr>
          <w:b/>
        </w:rPr>
        <w:tab/>
      </w:r>
      <w:r w:rsidR="008C6822" w:rsidRPr="008C6822">
        <w:rPr>
          <w:b/>
        </w:rPr>
        <w:tab/>
      </w:r>
      <w:r w:rsidR="008C6822" w:rsidRPr="008C6822">
        <w:rPr>
          <w:b/>
        </w:rPr>
        <w:tab/>
      </w:r>
      <w:r w:rsidR="008C6822" w:rsidRPr="008C6822">
        <w:rPr>
          <w:b/>
        </w:rPr>
        <w:tab/>
      </w:r>
      <w:r w:rsidR="008C6822" w:rsidRPr="008C6822">
        <w:rPr>
          <w:b/>
        </w:rPr>
        <w:tab/>
      </w:r>
      <w:r w:rsidR="008C6822" w:rsidRPr="008C6822">
        <w:rPr>
          <w:b/>
        </w:rPr>
        <w:tab/>
      </w:r>
      <w:r w:rsidR="008C6822" w:rsidRPr="008C6822">
        <w:rPr>
          <w:b/>
        </w:rPr>
        <w:tab/>
      </w:r>
      <w:r w:rsidR="008C6822" w:rsidRPr="008C6822">
        <w:rPr>
          <w:b/>
        </w:rPr>
        <w:tab/>
      </w:r>
      <w:r w:rsidR="00C1531E">
        <w:rPr>
          <w:b/>
        </w:rPr>
        <w:t xml:space="preserve"> 30 </w:t>
      </w:r>
      <w:r w:rsidR="008C6822" w:rsidRPr="008C6822">
        <w:rPr>
          <w:b/>
        </w:rPr>
        <w:t>сентября 2026 года</w:t>
      </w:r>
    </w:p>
    <w:p w:rsidR="00FF6415" w:rsidRPr="008C6822" w:rsidRDefault="004424E7" w:rsidP="008C6822">
      <w:pPr>
        <w:pBdr>
          <w:top w:val="none" w:sz="4" w:space="0" w:color="000000"/>
          <w:left w:val="none" w:sz="4" w:space="0" w:color="000000"/>
          <w:bottom w:val="none" w:sz="4" w:space="0" w:color="000000"/>
          <w:right w:val="none" w:sz="4" w:space="0" w:color="000000"/>
        </w:pBdr>
        <w:spacing w:before="240" w:after="240"/>
        <w:ind w:left="567" w:right="4678"/>
        <w:jc w:val="both"/>
        <w:rPr>
          <w:b/>
        </w:rPr>
      </w:pPr>
      <w:r w:rsidRPr="008C6822">
        <w:rPr>
          <w:b/>
        </w:rPr>
        <w:t>О согласовании внесения изменений</w:t>
      </w:r>
      <w:r w:rsidR="008C6822" w:rsidRPr="008C6822">
        <w:rPr>
          <w:b/>
        </w:rPr>
        <w:t xml:space="preserve"> </w:t>
      </w:r>
      <w:r w:rsidRPr="008C6822">
        <w:rPr>
          <w:b/>
        </w:rPr>
        <w:t>в муниципальную программу «Создание условий для устойчивого</w:t>
      </w:r>
      <w:r w:rsidR="008C6822" w:rsidRPr="008C6822">
        <w:rPr>
          <w:b/>
        </w:rPr>
        <w:t xml:space="preserve"> </w:t>
      </w:r>
      <w:r w:rsidRPr="008C6822">
        <w:rPr>
          <w:b/>
        </w:rPr>
        <w:t>экономического развития» на 2025-2028 годы», утвержденную постановлением Администрации города Глазова от 07.11.2024 № 7/42</w:t>
      </w:r>
    </w:p>
    <w:p w:rsidR="008C6822" w:rsidRDefault="002A223E" w:rsidP="008C6822">
      <w:pPr>
        <w:keepNext/>
        <w:ind w:firstLine="709"/>
        <w:jc w:val="both"/>
        <w:outlineLvl w:val="1"/>
        <w:rPr>
          <w:b/>
        </w:rPr>
      </w:pPr>
      <w:r w:rsidRPr="008C6822">
        <w:t xml:space="preserve">В соответствии с Бюджетным кодексом Российской Федерации, </w:t>
      </w:r>
      <w:r w:rsidR="008C6822" w:rsidRPr="008C6822">
        <w:t>Положением «О бюджетном процессе в муниципальном образовании «Городской округ «Город Глазов» Удмуртской Республики», утвержденным решением Глазовской городской Думы от 30.03.2016 № 99, Уставом муниципального образования «Городской округ «Город Глазов» Удмуртской Республики»,</w:t>
      </w:r>
      <w:r w:rsidRPr="008C6822">
        <w:rPr>
          <w:b/>
        </w:rPr>
        <w:tab/>
      </w:r>
    </w:p>
    <w:p w:rsidR="004424E7" w:rsidRPr="008C6822" w:rsidRDefault="004424E7" w:rsidP="008C6822">
      <w:pPr>
        <w:keepNext/>
        <w:spacing w:before="240" w:after="240"/>
        <w:jc w:val="center"/>
        <w:outlineLvl w:val="1"/>
        <w:rPr>
          <w:b/>
        </w:rPr>
      </w:pPr>
      <w:r w:rsidRPr="008C6822">
        <w:rPr>
          <w:b/>
        </w:rPr>
        <w:t>Глазовская городская Дума решает:</w:t>
      </w:r>
    </w:p>
    <w:p w:rsidR="004424E7" w:rsidRPr="008C6822" w:rsidRDefault="004424E7" w:rsidP="008C6822">
      <w:pPr>
        <w:tabs>
          <w:tab w:val="left" w:pos="709"/>
        </w:tabs>
        <w:autoSpaceDE w:val="0"/>
        <w:autoSpaceDN w:val="0"/>
        <w:adjustRightInd w:val="0"/>
        <w:ind w:firstLine="709"/>
        <w:jc w:val="both"/>
      </w:pPr>
      <w:r w:rsidRPr="008C6822">
        <w:t>1. Согласовать внесение следующих изменений в муниципальную программу «Создание условий для устойчивого экономического развития» на 2025-2028 годы», утвержденную постановлением Администрации города Глазова от 07.11.2024 № 7/42:</w:t>
      </w:r>
    </w:p>
    <w:p w:rsidR="002E2622" w:rsidRPr="008C6822" w:rsidRDefault="008C6822" w:rsidP="008C6822">
      <w:pPr>
        <w:pStyle w:val="a7"/>
        <w:numPr>
          <w:ilvl w:val="1"/>
          <w:numId w:val="1"/>
        </w:numPr>
        <w:tabs>
          <w:tab w:val="left" w:pos="0"/>
        </w:tabs>
        <w:autoSpaceDE w:val="0"/>
        <w:autoSpaceDN w:val="0"/>
        <w:adjustRightInd w:val="0"/>
        <w:ind w:left="0" w:firstLine="709"/>
        <w:jc w:val="both"/>
        <w:rPr>
          <w:lang w:eastAsia="ar-SA"/>
        </w:rPr>
      </w:pPr>
      <w:r>
        <w:rPr>
          <w:lang w:eastAsia="ar-SA"/>
        </w:rPr>
        <w:t>в</w:t>
      </w:r>
      <w:r w:rsidR="002E2622" w:rsidRPr="008C6822">
        <w:rPr>
          <w:lang w:eastAsia="ar-SA"/>
        </w:rPr>
        <w:t xml:space="preserve"> наименовании и по тексту</w:t>
      </w:r>
      <w:r w:rsidR="004424E7" w:rsidRPr="008C6822">
        <w:rPr>
          <w:lang w:eastAsia="ar-SA"/>
        </w:rPr>
        <w:t xml:space="preserve"> программы</w:t>
      </w:r>
      <w:r w:rsidR="002E2622" w:rsidRPr="008C6822">
        <w:rPr>
          <w:lang w:eastAsia="ar-SA"/>
        </w:rPr>
        <w:t xml:space="preserve"> слова «2025-202</w:t>
      </w:r>
      <w:r>
        <w:rPr>
          <w:lang w:eastAsia="ar-SA"/>
        </w:rPr>
        <w:t>8» заменить словами «2025-2029»;</w:t>
      </w:r>
    </w:p>
    <w:p w:rsidR="002E2622" w:rsidRPr="008C6822" w:rsidRDefault="008C6822" w:rsidP="008C6822">
      <w:pPr>
        <w:pStyle w:val="a7"/>
        <w:numPr>
          <w:ilvl w:val="1"/>
          <w:numId w:val="1"/>
        </w:numPr>
        <w:tabs>
          <w:tab w:val="left" w:pos="0"/>
        </w:tabs>
        <w:autoSpaceDE w:val="0"/>
        <w:autoSpaceDN w:val="0"/>
        <w:adjustRightInd w:val="0"/>
        <w:ind w:left="0" w:firstLine="709"/>
        <w:jc w:val="both"/>
        <w:rPr>
          <w:lang w:eastAsia="ar-SA"/>
        </w:rPr>
      </w:pPr>
      <w:r>
        <w:rPr>
          <w:lang w:eastAsia="ar-SA"/>
        </w:rPr>
        <w:t>м</w:t>
      </w:r>
      <w:r w:rsidR="002E2622" w:rsidRPr="008C6822">
        <w:rPr>
          <w:lang w:eastAsia="ar-SA"/>
        </w:rPr>
        <w:t xml:space="preserve">униципальную программу «Создание условий для устойчивого экономического развития» на 2025-2028 годы» изложить в новой редакции согласно приложению к настоящему </w:t>
      </w:r>
      <w:r w:rsidR="004424E7" w:rsidRPr="008C6822">
        <w:rPr>
          <w:lang w:eastAsia="ar-SA"/>
        </w:rPr>
        <w:t>решению</w:t>
      </w:r>
      <w:r w:rsidR="002E2622" w:rsidRPr="008C6822">
        <w:rPr>
          <w:lang w:eastAsia="ar-SA"/>
        </w:rPr>
        <w:t>.</w:t>
      </w:r>
    </w:p>
    <w:p w:rsidR="002E2622" w:rsidRPr="008C6822" w:rsidRDefault="002E2622" w:rsidP="008C6822">
      <w:pPr>
        <w:tabs>
          <w:tab w:val="left" w:pos="1134"/>
        </w:tabs>
        <w:autoSpaceDE w:val="0"/>
        <w:autoSpaceDN w:val="0"/>
        <w:adjustRightInd w:val="0"/>
        <w:ind w:firstLine="709"/>
        <w:jc w:val="both"/>
        <w:rPr>
          <w:lang w:eastAsia="ar-SA"/>
        </w:rPr>
      </w:pPr>
      <w:r w:rsidRPr="008C6822">
        <w:rPr>
          <w:lang w:eastAsia="ar-SA"/>
        </w:rPr>
        <w:t xml:space="preserve">            </w:t>
      </w:r>
    </w:p>
    <w:p w:rsidR="004424E7" w:rsidRPr="008C6822" w:rsidRDefault="004424E7" w:rsidP="008C6822">
      <w:pPr>
        <w:tabs>
          <w:tab w:val="left" w:pos="1134"/>
        </w:tabs>
        <w:autoSpaceDE w:val="0"/>
        <w:autoSpaceDN w:val="0"/>
        <w:adjustRightInd w:val="0"/>
        <w:ind w:firstLine="709"/>
        <w:jc w:val="both"/>
        <w:rPr>
          <w:lang w:eastAsia="ar-SA"/>
        </w:rPr>
      </w:pPr>
    </w:p>
    <w:p w:rsidR="004424E7" w:rsidRPr="008C6822" w:rsidRDefault="004424E7" w:rsidP="008C6822">
      <w:pPr>
        <w:tabs>
          <w:tab w:val="left" w:pos="1134"/>
        </w:tabs>
        <w:autoSpaceDE w:val="0"/>
        <w:autoSpaceDN w:val="0"/>
        <w:adjustRightInd w:val="0"/>
        <w:ind w:firstLine="709"/>
        <w:jc w:val="both"/>
        <w:rPr>
          <w:b/>
          <w:lang w:eastAsia="ar-SA"/>
        </w:rPr>
      </w:pPr>
      <w:r w:rsidRPr="008C6822">
        <w:rPr>
          <w:b/>
          <w:lang w:eastAsia="ar-SA"/>
        </w:rPr>
        <w:t>Председатель</w:t>
      </w:r>
    </w:p>
    <w:p w:rsidR="004424E7" w:rsidRPr="008C6822" w:rsidRDefault="004424E7" w:rsidP="008C6822">
      <w:pPr>
        <w:tabs>
          <w:tab w:val="left" w:pos="1134"/>
        </w:tabs>
        <w:autoSpaceDE w:val="0"/>
        <w:autoSpaceDN w:val="0"/>
        <w:adjustRightInd w:val="0"/>
        <w:ind w:firstLine="709"/>
        <w:jc w:val="both"/>
        <w:rPr>
          <w:b/>
          <w:lang w:eastAsia="ar-SA"/>
        </w:rPr>
      </w:pPr>
      <w:r w:rsidRPr="008C6822">
        <w:rPr>
          <w:b/>
          <w:lang w:eastAsia="ar-SA"/>
        </w:rPr>
        <w:t>Глазовской городской Думы</w:t>
      </w:r>
      <w:r w:rsidRPr="008C6822">
        <w:rPr>
          <w:b/>
          <w:lang w:eastAsia="ar-SA"/>
        </w:rPr>
        <w:tab/>
      </w:r>
      <w:r w:rsidR="008C6822">
        <w:rPr>
          <w:b/>
          <w:lang w:eastAsia="ar-SA"/>
        </w:rPr>
        <w:tab/>
      </w:r>
      <w:r w:rsidR="008C6822">
        <w:rPr>
          <w:b/>
          <w:lang w:eastAsia="ar-SA"/>
        </w:rPr>
        <w:tab/>
      </w:r>
      <w:r w:rsidR="008C6822">
        <w:rPr>
          <w:b/>
          <w:lang w:eastAsia="ar-SA"/>
        </w:rPr>
        <w:tab/>
      </w:r>
      <w:r w:rsidR="008C6822">
        <w:rPr>
          <w:b/>
          <w:lang w:eastAsia="ar-SA"/>
        </w:rPr>
        <w:tab/>
      </w:r>
      <w:r w:rsidRPr="008C6822">
        <w:rPr>
          <w:b/>
          <w:lang w:eastAsia="ar-SA"/>
        </w:rPr>
        <w:tab/>
        <w:t>И.А. Волков</w:t>
      </w:r>
    </w:p>
    <w:p w:rsidR="004424E7" w:rsidRDefault="004424E7" w:rsidP="008C6822">
      <w:pPr>
        <w:tabs>
          <w:tab w:val="left" w:pos="1134"/>
        </w:tabs>
        <w:autoSpaceDE w:val="0"/>
        <w:autoSpaceDN w:val="0"/>
        <w:adjustRightInd w:val="0"/>
        <w:ind w:firstLine="709"/>
        <w:jc w:val="both"/>
        <w:rPr>
          <w:b/>
          <w:lang w:eastAsia="ar-SA"/>
        </w:rPr>
      </w:pPr>
    </w:p>
    <w:p w:rsidR="00C1531E" w:rsidRPr="008C6822" w:rsidRDefault="00C1531E" w:rsidP="008C6822">
      <w:pPr>
        <w:tabs>
          <w:tab w:val="left" w:pos="1134"/>
        </w:tabs>
        <w:autoSpaceDE w:val="0"/>
        <w:autoSpaceDN w:val="0"/>
        <w:adjustRightInd w:val="0"/>
        <w:ind w:firstLine="709"/>
        <w:jc w:val="both"/>
        <w:rPr>
          <w:b/>
          <w:lang w:eastAsia="ar-SA"/>
        </w:rPr>
      </w:pPr>
    </w:p>
    <w:p w:rsidR="004424E7" w:rsidRPr="008C6822" w:rsidRDefault="004424E7" w:rsidP="008C6822">
      <w:pPr>
        <w:tabs>
          <w:tab w:val="left" w:pos="1134"/>
        </w:tabs>
        <w:autoSpaceDE w:val="0"/>
        <w:autoSpaceDN w:val="0"/>
        <w:adjustRightInd w:val="0"/>
        <w:ind w:firstLine="709"/>
        <w:jc w:val="both"/>
        <w:rPr>
          <w:b/>
          <w:lang w:eastAsia="ar-SA"/>
        </w:rPr>
      </w:pPr>
      <w:r w:rsidRPr="008C6822">
        <w:rPr>
          <w:b/>
          <w:lang w:eastAsia="ar-SA"/>
        </w:rPr>
        <w:t>город Глазов</w:t>
      </w:r>
    </w:p>
    <w:p w:rsidR="004424E7" w:rsidRPr="008C6822" w:rsidRDefault="004424E7" w:rsidP="008C6822">
      <w:pPr>
        <w:tabs>
          <w:tab w:val="left" w:pos="1134"/>
        </w:tabs>
        <w:autoSpaceDE w:val="0"/>
        <w:autoSpaceDN w:val="0"/>
        <w:adjustRightInd w:val="0"/>
        <w:ind w:firstLine="709"/>
        <w:jc w:val="both"/>
        <w:rPr>
          <w:b/>
          <w:lang w:eastAsia="ar-SA"/>
        </w:rPr>
      </w:pPr>
      <w:r w:rsidRPr="008C6822">
        <w:rPr>
          <w:b/>
          <w:lang w:eastAsia="ar-SA"/>
        </w:rPr>
        <w:t>«</w:t>
      </w:r>
      <w:r w:rsidR="00AF5719">
        <w:rPr>
          <w:b/>
          <w:lang w:eastAsia="ar-SA"/>
        </w:rPr>
        <w:t>30</w:t>
      </w:r>
      <w:bookmarkStart w:id="0" w:name="_GoBack"/>
      <w:bookmarkEnd w:id="0"/>
      <w:r w:rsidRPr="008C6822">
        <w:rPr>
          <w:b/>
          <w:lang w:eastAsia="ar-SA"/>
        </w:rPr>
        <w:t xml:space="preserve">» </w:t>
      </w:r>
      <w:r w:rsidR="00C1531E">
        <w:rPr>
          <w:b/>
          <w:lang w:eastAsia="ar-SA"/>
        </w:rPr>
        <w:t xml:space="preserve">сентября </w:t>
      </w:r>
      <w:r w:rsidRPr="008C6822">
        <w:rPr>
          <w:b/>
          <w:lang w:eastAsia="ar-SA"/>
        </w:rPr>
        <w:t>2026 года</w:t>
      </w:r>
    </w:p>
    <w:p w:rsidR="008C6822" w:rsidRDefault="008C6822">
      <w:pPr>
        <w:rPr>
          <w:rFonts w:ascii="PT Astra Serif" w:hAnsi="PT Astra Serif"/>
          <w:sz w:val="26"/>
          <w:szCs w:val="26"/>
          <w:lang w:eastAsia="ar-SA"/>
        </w:rPr>
      </w:pPr>
      <w:r>
        <w:rPr>
          <w:rFonts w:ascii="PT Astra Serif" w:hAnsi="PT Astra Serif"/>
          <w:sz w:val="26"/>
          <w:szCs w:val="26"/>
          <w:lang w:eastAsia="ar-SA"/>
        </w:rPr>
        <w:br w:type="page"/>
      </w:r>
    </w:p>
    <w:p w:rsidR="00471762" w:rsidRPr="006861F7" w:rsidRDefault="00471762" w:rsidP="002E2622">
      <w:pPr>
        <w:pStyle w:val="a7"/>
        <w:tabs>
          <w:tab w:val="left" w:pos="0"/>
        </w:tabs>
        <w:autoSpaceDE w:val="0"/>
        <w:autoSpaceDN w:val="0"/>
        <w:adjustRightInd w:val="0"/>
        <w:spacing w:line="288" w:lineRule="auto"/>
        <w:ind w:left="709"/>
        <w:jc w:val="both"/>
        <w:rPr>
          <w:rFonts w:ascii="PT Astra Serif" w:hAnsi="PT Astra Serif"/>
          <w:sz w:val="26"/>
          <w:szCs w:val="26"/>
          <w:lang w:eastAsia="ar-SA"/>
        </w:rPr>
      </w:pPr>
    </w:p>
    <w:p w:rsidR="00B473CF" w:rsidRPr="006861F7" w:rsidRDefault="00B473CF" w:rsidP="00B473CF">
      <w:pPr>
        <w:pStyle w:val="a7"/>
        <w:tabs>
          <w:tab w:val="left" w:pos="0"/>
        </w:tabs>
        <w:autoSpaceDE w:val="0"/>
        <w:autoSpaceDN w:val="0"/>
        <w:adjustRightInd w:val="0"/>
        <w:spacing w:line="288" w:lineRule="auto"/>
        <w:ind w:left="709"/>
        <w:jc w:val="right"/>
        <w:rPr>
          <w:rFonts w:ascii="PT Astra Serif" w:hAnsi="PT Astra Serif"/>
          <w:sz w:val="26"/>
          <w:szCs w:val="26"/>
          <w:lang w:eastAsia="ar-SA"/>
        </w:rPr>
      </w:pPr>
      <w:r w:rsidRPr="006861F7">
        <w:rPr>
          <w:rFonts w:ascii="PT Astra Serif" w:hAnsi="PT Astra Serif"/>
          <w:sz w:val="26"/>
          <w:szCs w:val="26"/>
          <w:lang w:eastAsia="ar-SA"/>
        </w:rPr>
        <w:t xml:space="preserve">                                   </w:t>
      </w:r>
    </w:p>
    <w:p w:rsidR="008C6822" w:rsidRDefault="004F3FFB" w:rsidP="004424E7">
      <w:pPr>
        <w:tabs>
          <w:tab w:val="left" w:pos="1134"/>
        </w:tabs>
        <w:autoSpaceDE w:val="0"/>
        <w:autoSpaceDN w:val="0"/>
        <w:adjustRightInd w:val="0"/>
        <w:ind w:left="5670"/>
        <w:jc w:val="right"/>
        <w:rPr>
          <w:b/>
          <w:sz w:val="20"/>
          <w:szCs w:val="20"/>
        </w:rPr>
      </w:pPr>
      <w:r w:rsidRPr="008C6822">
        <w:rPr>
          <w:b/>
          <w:sz w:val="20"/>
          <w:szCs w:val="20"/>
        </w:rPr>
        <w:t>Приложение</w:t>
      </w:r>
    </w:p>
    <w:p w:rsidR="004424E7" w:rsidRPr="008C6822" w:rsidRDefault="004F3FFB" w:rsidP="004424E7">
      <w:pPr>
        <w:tabs>
          <w:tab w:val="left" w:pos="1134"/>
        </w:tabs>
        <w:autoSpaceDE w:val="0"/>
        <w:autoSpaceDN w:val="0"/>
        <w:adjustRightInd w:val="0"/>
        <w:ind w:left="5670"/>
        <w:jc w:val="right"/>
        <w:rPr>
          <w:b/>
          <w:sz w:val="20"/>
          <w:szCs w:val="20"/>
        </w:rPr>
      </w:pPr>
      <w:r w:rsidRPr="008C6822">
        <w:rPr>
          <w:b/>
          <w:sz w:val="20"/>
          <w:szCs w:val="20"/>
        </w:rPr>
        <w:t xml:space="preserve">к </w:t>
      </w:r>
      <w:r w:rsidR="004424E7" w:rsidRPr="008C6822">
        <w:rPr>
          <w:b/>
          <w:sz w:val="20"/>
          <w:szCs w:val="20"/>
        </w:rPr>
        <w:t>решению</w:t>
      </w:r>
      <w:r w:rsidR="008C6822">
        <w:rPr>
          <w:b/>
          <w:sz w:val="20"/>
          <w:szCs w:val="20"/>
        </w:rPr>
        <w:t xml:space="preserve"> </w:t>
      </w:r>
      <w:r w:rsidR="004424E7" w:rsidRPr="008C6822">
        <w:rPr>
          <w:b/>
          <w:sz w:val="20"/>
          <w:szCs w:val="20"/>
        </w:rPr>
        <w:t>Глазовской городской Думы</w:t>
      </w:r>
    </w:p>
    <w:p w:rsidR="004F3FFB" w:rsidRPr="006861F7" w:rsidRDefault="004F3FFB" w:rsidP="005E6D0B">
      <w:pPr>
        <w:jc w:val="right"/>
        <w:rPr>
          <w:rFonts w:ascii="PT Astra Serif" w:hAnsi="PT Astra Serif"/>
        </w:rPr>
      </w:pPr>
      <w:r w:rsidRPr="008C6822">
        <w:rPr>
          <w:b/>
          <w:sz w:val="20"/>
          <w:szCs w:val="20"/>
        </w:rPr>
        <w:t xml:space="preserve">от </w:t>
      </w:r>
      <w:r w:rsidR="00C1531E">
        <w:rPr>
          <w:b/>
          <w:sz w:val="20"/>
          <w:szCs w:val="20"/>
        </w:rPr>
        <w:t xml:space="preserve">30.09.2026 </w:t>
      </w:r>
      <w:r w:rsidRPr="008C6822">
        <w:rPr>
          <w:b/>
          <w:sz w:val="20"/>
          <w:szCs w:val="20"/>
        </w:rPr>
        <w:t xml:space="preserve">№ </w:t>
      </w:r>
      <w:r w:rsidR="00C1531E">
        <w:rPr>
          <w:b/>
          <w:sz w:val="20"/>
          <w:szCs w:val="20"/>
        </w:rPr>
        <w:t>136</w:t>
      </w:r>
    </w:p>
    <w:p w:rsidR="004F3FFB" w:rsidRPr="006861F7" w:rsidRDefault="004F3FFB" w:rsidP="004F3FFB">
      <w:pPr>
        <w:ind w:left="5670" w:right="566"/>
        <w:jc w:val="both"/>
        <w:rPr>
          <w:rFonts w:ascii="PT Astra Serif" w:hAnsi="PT Astra Serif"/>
        </w:rPr>
      </w:pPr>
    </w:p>
    <w:p w:rsidR="004F3FFB" w:rsidRPr="006861F7" w:rsidRDefault="004F3FFB" w:rsidP="004F3FFB">
      <w:pPr>
        <w:autoSpaceDE w:val="0"/>
        <w:autoSpaceDN w:val="0"/>
        <w:adjustRightInd w:val="0"/>
        <w:jc w:val="center"/>
        <w:rPr>
          <w:rFonts w:ascii="PT Astra Serif" w:hAnsi="PT Astra Serif"/>
          <w:b/>
          <w:bCs/>
          <w:caps/>
        </w:rPr>
      </w:pPr>
    </w:p>
    <w:p w:rsidR="004F3FFB" w:rsidRPr="008C6822" w:rsidRDefault="004F3FFB" w:rsidP="004F3FFB">
      <w:pPr>
        <w:autoSpaceDE w:val="0"/>
        <w:autoSpaceDN w:val="0"/>
        <w:adjustRightInd w:val="0"/>
        <w:jc w:val="center"/>
        <w:rPr>
          <w:b/>
          <w:bCs/>
          <w:caps/>
        </w:rPr>
      </w:pPr>
      <w:r w:rsidRPr="008C6822">
        <w:rPr>
          <w:b/>
          <w:bCs/>
          <w:caps/>
        </w:rPr>
        <w:t xml:space="preserve">Муниципальная программа  </w:t>
      </w:r>
    </w:p>
    <w:p w:rsidR="004F3FFB" w:rsidRPr="008C6822" w:rsidRDefault="004F3FFB" w:rsidP="004F3FFB">
      <w:pPr>
        <w:autoSpaceDE w:val="0"/>
        <w:autoSpaceDN w:val="0"/>
        <w:adjustRightInd w:val="0"/>
        <w:jc w:val="center"/>
        <w:rPr>
          <w:b/>
          <w:bCs/>
        </w:rPr>
      </w:pPr>
      <w:r w:rsidRPr="008C6822">
        <w:rPr>
          <w:b/>
          <w:bCs/>
        </w:rPr>
        <w:t>«Создание условий для устойчивого экономического развития» на 2025 – 2029 годы</w:t>
      </w:r>
    </w:p>
    <w:p w:rsidR="004F3FFB" w:rsidRPr="008C6822" w:rsidRDefault="004F3FFB" w:rsidP="004F3FFB">
      <w:pPr>
        <w:autoSpaceDE w:val="0"/>
        <w:autoSpaceDN w:val="0"/>
        <w:adjustRightInd w:val="0"/>
        <w:ind w:right="680"/>
        <w:jc w:val="both"/>
        <w:rPr>
          <w:bCs/>
        </w:rPr>
      </w:pPr>
    </w:p>
    <w:p w:rsidR="004F3FFB" w:rsidRPr="008C6822" w:rsidRDefault="004F3FFB" w:rsidP="004F3FFB">
      <w:pPr>
        <w:autoSpaceDE w:val="0"/>
        <w:autoSpaceDN w:val="0"/>
        <w:adjustRightInd w:val="0"/>
        <w:ind w:right="-85"/>
        <w:jc w:val="center"/>
        <w:rPr>
          <w:b/>
        </w:rPr>
      </w:pPr>
      <w:r w:rsidRPr="008C6822">
        <w:rPr>
          <w:b/>
        </w:rPr>
        <w:t>Краткая характеристика (паспорт) муниципальной программы</w:t>
      </w:r>
    </w:p>
    <w:tbl>
      <w:tblPr>
        <w:tblW w:w="5138"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7"/>
        <w:gridCol w:w="8095"/>
      </w:tblGrid>
      <w:tr w:rsidR="006861F7" w:rsidRPr="008C6822" w:rsidTr="005D1481">
        <w:trPr>
          <w:trHeight w:val="20"/>
        </w:trPr>
        <w:tc>
          <w:tcPr>
            <w:tcW w:w="945" w:type="pct"/>
          </w:tcPr>
          <w:p w:rsidR="004F3FFB" w:rsidRPr="008C6822" w:rsidRDefault="004F3FFB" w:rsidP="004F3FFB">
            <w:pPr>
              <w:autoSpaceDE w:val="0"/>
              <w:autoSpaceDN w:val="0"/>
              <w:adjustRightInd w:val="0"/>
              <w:rPr>
                <w:bCs/>
              </w:rPr>
            </w:pPr>
            <w:r w:rsidRPr="008C6822">
              <w:rPr>
                <w:bCs/>
              </w:rPr>
              <w:t>Наименование муниципальной программы</w:t>
            </w:r>
          </w:p>
        </w:tc>
        <w:tc>
          <w:tcPr>
            <w:tcW w:w="4055" w:type="pct"/>
          </w:tcPr>
          <w:p w:rsidR="004F3FFB" w:rsidRPr="008C6822" w:rsidRDefault="004F3FFB" w:rsidP="004F3FFB">
            <w:pPr>
              <w:autoSpaceDE w:val="0"/>
              <w:autoSpaceDN w:val="0"/>
              <w:adjustRightInd w:val="0"/>
              <w:rPr>
                <w:bCs/>
              </w:rPr>
            </w:pPr>
            <w:r w:rsidRPr="008C6822">
              <w:rPr>
                <w:bCs/>
              </w:rPr>
              <w:t xml:space="preserve">«Создание условий для устойчивого экономического развития» </w:t>
            </w:r>
          </w:p>
        </w:tc>
      </w:tr>
      <w:tr w:rsidR="006861F7" w:rsidRPr="008C6822" w:rsidTr="005D1481">
        <w:trPr>
          <w:trHeight w:val="20"/>
        </w:trPr>
        <w:tc>
          <w:tcPr>
            <w:tcW w:w="945" w:type="pct"/>
          </w:tcPr>
          <w:p w:rsidR="004F3FFB" w:rsidRPr="008C6822" w:rsidRDefault="004F3FFB" w:rsidP="004F3FFB">
            <w:pPr>
              <w:autoSpaceDE w:val="0"/>
              <w:autoSpaceDN w:val="0"/>
              <w:adjustRightInd w:val="0"/>
              <w:rPr>
                <w:bCs/>
              </w:rPr>
            </w:pPr>
            <w:r w:rsidRPr="008C6822">
              <w:rPr>
                <w:bCs/>
              </w:rPr>
              <w:t xml:space="preserve">Подпрограммы </w:t>
            </w:r>
          </w:p>
        </w:tc>
        <w:tc>
          <w:tcPr>
            <w:tcW w:w="4055" w:type="pct"/>
          </w:tcPr>
          <w:p w:rsidR="004F3FFB" w:rsidRPr="008C6822" w:rsidRDefault="004F3FFB" w:rsidP="004F3FFB">
            <w:pPr>
              <w:autoSpaceDE w:val="0"/>
              <w:autoSpaceDN w:val="0"/>
              <w:adjustRightInd w:val="0"/>
              <w:jc w:val="both"/>
              <w:rPr>
                <w:bCs/>
              </w:rPr>
            </w:pPr>
            <w:r w:rsidRPr="008C6822">
              <w:rPr>
                <w:bCs/>
              </w:rPr>
              <w:t>«Развитие малого и среднего предпринимательства»</w:t>
            </w:r>
          </w:p>
          <w:p w:rsidR="004F3FFB" w:rsidRPr="008C6822" w:rsidRDefault="004F3FFB" w:rsidP="004F3FFB">
            <w:pPr>
              <w:autoSpaceDE w:val="0"/>
              <w:autoSpaceDN w:val="0"/>
              <w:adjustRightInd w:val="0"/>
              <w:jc w:val="both"/>
              <w:rPr>
                <w:bCs/>
              </w:rPr>
            </w:pPr>
            <w:r w:rsidRPr="008C6822">
              <w:rPr>
                <w:bCs/>
              </w:rPr>
              <w:t xml:space="preserve">«Развитие потребительского рынка» </w:t>
            </w:r>
          </w:p>
          <w:p w:rsidR="004F3FFB" w:rsidRPr="008C6822" w:rsidRDefault="004F3FFB" w:rsidP="004F3FFB">
            <w:pPr>
              <w:autoSpaceDE w:val="0"/>
              <w:autoSpaceDN w:val="0"/>
              <w:adjustRightInd w:val="0"/>
              <w:jc w:val="both"/>
              <w:rPr>
                <w:bCs/>
              </w:rPr>
            </w:pPr>
            <w:r w:rsidRPr="008C6822">
              <w:rPr>
                <w:bCs/>
              </w:rPr>
              <w:t xml:space="preserve">«Управление муниципальным имуществом и земельными ресурсами» </w:t>
            </w:r>
          </w:p>
          <w:p w:rsidR="004F3FFB" w:rsidRPr="008C6822" w:rsidRDefault="004F3FFB" w:rsidP="004F3FFB">
            <w:pPr>
              <w:autoSpaceDE w:val="0"/>
              <w:autoSpaceDN w:val="0"/>
              <w:adjustRightInd w:val="0"/>
              <w:jc w:val="both"/>
              <w:rPr>
                <w:bCs/>
              </w:rPr>
            </w:pPr>
            <w:r w:rsidRPr="008C6822">
              <w:rPr>
                <w:bCs/>
              </w:rPr>
              <w:t>«Создание благоприятных условий для привлечения инвестиций»</w:t>
            </w:r>
          </w:p>
          <w:p w:rsidR="004F3FFB" w:rsidRPr="008C6822" w:rsidRDefault="004F3FFB" w:rsidP="004F3FFB">
            <w:pPr>
              <w:autoSpaceDE w:val="0"/>
              <w:autoSpaceDN w:val="0"/>
              <w:adjustRightInd w:val="0"/>
              <w:jc w:val="both"/>
            </w:pPr>
            <w:r w:rsidRPr="008C6822">
              <w:t>«Поддержка социально ориентированных некоммерческих организаций, осуществляющих деятельность на территории муниципального образования «Городской округ «Город Глазов» Удмуртской Республики» (далее по тексту – муниципальное образование «Городской округ «Город Глазов»)</w:t>
            </w:r>
          </w:p>
          <w:p w:rsidR="004F3FFB" w:rsidRPr="008C6822" w:rsidRDefault="004F3FFB" w:rsidP="004F3FFB">
            <w:pPr>
              <w:autoSpaceDE w:val="0"/>
              <w:autoSpaceDN w:val="0"/>
              <w:adjustRightInd w:val="0"/>
              <w:jc w:val="both"/>
              <w:rPr>
                <w:bCs/>
              </w:rPr>
            </w:pPr>
            <w:r w:rsidRPr="008C6822">
              <w:t>«Создание условий для развития туризма в муниципальном образовании «Городской округ «Город Глазов»</w:t>
            </w:r>
          </w:p>
        </w:tc>
      </w:tr>
      <w:tr w:rsidR="006861F7" w:rsidRPr="008C6822" w:rsidTr="005D1481">
        <w:trPr>
          <w:trHeight w:val="20"/>
        </w:trPr>
        <w:tc>
          <w:tcPr>
            <w:tcW w:w="945" w:type="pct"/>
          </w:tcPr>
          <w:p w:rsidR="004F3FFB" w:rsidRPr="008C6822" w:rsidRDefault="004F3FFB" w:rsidP="005D1481">
            <w:pPr>
              <w:autoSpaceDE w:val="0"/>
              <w:autoSpaceDN w:val="0"/>
              <w:adjustRightInd w:val="0"/>
              <w:rPr>
                <w:bCs/>
              </w:rPr>
            </w:pPr>
            <w:r w:rsidRPr="008C6822">
              <w:rPr>
                <w:bCs/>
              </w:rPr>
              <w:t xml:space="preserve">Координатор </w:t>
            </w:r>
          </w:p>
        </w:tc>
        <w:tc>
          <w:tcPr>
            <w:tcW w:w="4055" w:type="pct"/>
          </w:tcPr>
          <w:p w:rsidR="004F3FFB" w:rsidRPr="008C6822" w:rsidRDefault="004F3FFB" w:rsidP="004F3FFB">
            <w:pPr>
              <w:autoSpaceDE w:val="0"/>
              <w:autoSpaceDN w:val="0"/>
              <w:adjustRightInd w:val="0"/>
              <w:jc w:val="both"/>
              <w:rPr>
                <w:bCs/>
              </w:rPr>
            </w:pPr>
            <w:r w:rsidRPr="008C6822">
              <w:t>Заместитель Главы Администрации города Глазова по экономике и развитию города</w:t>
            </w:r>
          </w:p>
        </w:tc>
      </w:tr>
      <w:tr w:rsidR="006861F7" w:rsidRPr="008C6822" w:rsidTr="005D1481">
        <w:trPr>
          <w:trHeight w:val="20"/>
        </w:trPr>
        <w:tc>
          <w:tcPr>
            <w:tcW w:w="945" w:type="pct"/>
          </w:tcPr>
          <w:p w:rsidR="004F3FFB" w:rsidRPr="008C6822" w:rsidRDefault="004F3FFB" w:rsidP="004F3FFB">
            <w:pPr>
              <w:autoSpaceDE w:val="0"/>
              <w:autoSpaceDN w:val="0"/>
              <w:adjustRightInd w:val="0"/>
              <w:rPr>
                <w:b/>
                <w:bCs/>
              </w:rPr>
            </w:pPr>
            <w:r w:rsidRPr="008C6822">
              <w:rPr>
                <w:bCs/>
              </w:rPr>
              <w:t xml:space="preserve">Ответственный исполнитель </w:t>
            </w:r>
          </w:p>
        </w:tc>
        <w:tc>
          <w:tcPr>
            <w:tcW w:w="4055" w:type="pct"/>
          </w:tcPr>
          <w:p w:rsidR="004F3FFB" w:rsidRPr="008C6822" w:rsidRDefault="004F3FFB" w:rsidP="005E6D0B">
            <w:pPr>
              <w:tabs>
                <w:tab w:val="left" w:pos="7718"/>
              </w:tabs>
              <w:autoSpaceDE w:val="0"/>
              <w:autoSpaceDN w:val="0"/>
              <w:adjustRightInd w:val="0"/>
              <w:jc w:val="both"/>
              <w:rPr>
                <w:bCs/>
              </w:rPr>
            </w:pPr>
            <w:r w:rsidRPr="008C6822">
              <w:rPr>
                <w:bCs/>
              </w:rPr>
              <w:t>Управление экономики, развития города, промышленности, потребительского рынка и предпринимательства Администрации города Глазова (далее -</w:t>
            </w:r>
            <w:r w:rsidRPr="008C6822">
              <w:t xml:space="preserve"> </w:t>
            </w:r>
            <w:r w:rsidRPr="008C6822">
              <w:rPr>
                <w:bCs/>
              </w:rPr>
              <w:t>Управление экономики, развития города, промышленности, потребительского рынка и предпринимательства)</w:t>
            </w:r>
          </w:p>
        </w:tc>
      </w:tr>
      <w:tr w:rsidR="006861F7" w:rsidRPr="008C6822" w:rsidTr="005D1481">
        <w:trPr>
          <w:trHeight w:val="20"/>
        </w:trPr>
        <w:tc>
          <w:tcPr>
            <w:tcW w:w="945" w:type="pct"/>
          </w:tcPr>
          <w:p w:rsidR="004F3FFB" w:rsidRPr="008C6822" w:rsidRDefault="004F3FFB" w:rsidP="004F3FFB">
            <w:pPr>
              <w:autoSpaceDE w:val="0"/>
              <w:autoSpaceDN w:val="0"/>
              <w:adjustRightInd w:val="0"/>
              <w:rPr>
                <w:b/>
                <w:bCs/>
              </w:rPr>
            </w:pPr>
            <w:r w:rsidRPr="008C6822">
              <w:rPr>
                <w:bCs/>
              </w:rPr>
              <w:t xml:space="preserve">Соисполнители </w:t>
            </w:r>
          </w:p>
        </w:tc>
        <w:tc>
          <w:tcPr>
            <w:tcW w:w="4055" w:type="pct"/>
          </w:tcPr>
          <w:p w:rsidR="004F3FFB" w:rsidRPr="008C6822" w:rsidRDefault="004F3FFB" w:rsidP="004F3FFB">
            <w:pPr>
              <w:autoSpaceDE w:val="0"/>
              <w:autoSpaceDN w:val="0"/>
              <w:adjustRightInd w:val="0"/>
              <w:jc w:val="both"/>
              <w:rPr>
                <w:bCs/>
              </w:rPr>
            </w:pPr>
            <w:r w:rsidRPr="008C6822">
              <w:rPr>
                <w:bCs/>
              </w:rPr>
              <w:t>МКУ «Центр учета и отчетности»</w:t>
            </w:r>
          </w:p>
          <w:p w:rsidR="004F3FFB" w:rsidRPr="008C6822" w:rsidRDefault="004F3FFB" w:rsidP="004F3FFB">
            <w:pPr>
              <w:autoSpaceDE w:val="0"/>
              <w:autoSpaceDN w:val="0"/>
              <w:adjustRightInd w:val="0"/>
              <w:jc w:val="both"/>
              <w:rPr>
                <w:bCs/>
              </w:rPr>
            </w:pPr>
            <w:r w:rsidRPr="008C6822">
              <w:rPr>
                <w:bCs/>
              </w:rPr>
              <w:t>Управление архитектуры и градостроительства Администрации города Глазова (далее -</w:t>
            </w:r>
            <w:r w:rsidRPr="008C6822">
              <w:t xml:space="preserve"> </w:t>
            </w:r>
            <w:r w:rsidRPr="008C6822">
              <w:rPr>
                <w:bCs/>
              </w:rPr>
              <w:t>Управление архитектуры и градостроительства)</w:t>
            </w:r>
          </w:p>
          <w:p w:rsidR="004F3FFB" w:rsidRPr="008C6822" w:rsidRDefault="004F3FFB" w:rsidP="004F3FFB">
            <w:pPr>
              <w:autoSpaceDE w:val="0"/>
              <w:autoSpaceDN w:val="0"/>
              <w:adjustRightInd w:val="0"/>
              <w:jc w:val="both"/>
              <w:rPr>
                <w:bCs/>
              </w:rPr>
            </w:pPr>
            <w:r w:rsidRPr="008C6822">
              <w:rPr>
                <w:bCs/>
              </w:rPr>
              <w:t>Управление имущественных отношений Администрации города Глазова (далее -</w:t>
            </w:r>
            <w:r w:rsidRPr="008C6822">
              <w:t xml:space="preserve"> </w:t>
            </w:r>
            <w:r w:rsidRPr="008C6822">
              <w:rPr>
                <w:bCs/>
              </w:rPr>
              <w:t>Управление имущественных отношений)</w:t>
            </w:r>
          </w:p>
          <w:p w:rsidR="004F3FFB" w:rsidRPr="008C6822" w:rsidRDefault="004F3FFB" w:rsidP="004F3FFB">
            <w:pPr>
              <w:autoSpaceDE w:val="0"/>
              <w:autoSpaceDN w:val="0"/>
              <w:adjustRightInd w:val="0"/>
              <w:jc w:val="both"/>
              <w:rPr>
                <w:bCs/>
              </w:rPr>
            </w:pPr>
            <w:r w:rsidRPr="008C6822">
              <w:rPr>
                <w:bCs/>
              </w:rPr>
              <w:t>Управление жилищно-коммунального хозяйства Администрации города Глазова (далее - Управление жилищно-коммунального хозяйства)</w:t>
            </w:r>
          </w:p>
          <w:p w:rsidR="004F3FFB" w:rsidRPr="008C6822" w:rsidRDefault="004F3FFB" w:rsidP="004F3FFB">
            <w:pPr>
              <w:autoSpaceDE w:val="0"/>
              <w:autoSpaceDN w:val="0"/>
              <w:adjustRightInd w:val="0"/>
              <w:jc w:val="both"/>
              <w:rPr>
                <w:bCs/>
              </w:rPr>
            </w:pPr>
            <w:r w:rsidRPr="008C6822">
              <w:t>Управление культуры, спорта и молодежной политики Администрации города Глазова (далее - Управление культуры, спорта и молодежной политики)</w:t>
            </w:r>
          </w:p>
          <w:p w:rsidR="004F3FFB" w:rsidRPr="008C6822" w:rsidRDefault="004F3FFB" w:rsidP="004F3FFB">
            <w:pPr>
              <w:autoSpaceDE w:val="0"/>
              <w:autoSpaceDN w:val="0"/>
              <w:adjustRightInd w:val="0"/>
              <w:jc w:val="both"/>
              <w:rPr>
                <w:bCs/>
              </w:rPr>
            </w:pPr>
            <w:r w:rsidRPr="008C6822">
              <w:rPr>
                <w:bCs/>
              </w:rPr>
              <w:t xml:space="preserve">АНО «Центр развития бизнеса и городской среды» (далее – АНО ЦРБ и ГС) </w:t>
            </w:r>
          </w:p>
          <w:p w:rsidR="004F3FFB" w:rsidRPr="008C6822" w:rsidRDefault="004F3FFB" w:rsidP="004F3FFB">
            <w:pPr>
              <w:autoSpaceDE w:val="0"/>
              <w:autoSpaceDN w:val="0"/>
              <w:adjustRightInd w:val="0"/>
              <w:jc w:val="both"/>
              <w:rPr>
                <w:bCs/>
              </w:rPr>
            </w:pPr>
            <w:r w:rsidRPr="008C6822">
              <w:rPr>
                <w:bCs/>
              </w:rPr>
              <w:t>Управление муниципального жилья Администрации города Глазова (далее - Управление муниципального жилья)</w:t>
            </w:r>
          </w:p>
          <w:p w:rsidR="004F3FFB" w:rsidRPr="008C6822" w:rsidRDefault="004F3FFB" w:rsidP="004F3FFB">
            <w:pPr>
              <w:autoSpaceDE w:val="0"/>
              <w:autoSpaceDN w:val="0"/>
              <w:adjustRightInd w:val="0"/>
              <w:jc w:val="both"/>
              <w:rPr>
                <w:bCs/>
              </w:rPr>
            </w:pPr>
            <w:r w:rsidRPr="008C6822">
              <w:rPr>
                <w:bCs/>
              </w:rPr>
              <w:t>Управление образования Администрации города Глазова (далее - Управление образования)</w:t>
            </w:r>
          </w:p>
          <w:p w:rsidR="004F3FFB" w:rsidRPr="008C6822" w:rsidRDefault="004F3FFB" w:rsidP="004F3FFB">
            <w:pPr>
              <w:autoSpaceDE w:val="0"/>
              <w:autoSpaceDN w:val="0"/>
              <w:adjustRightInd w:val="0"/>
              <w:jc w:val="both"/>
              <w:rPr>
                <w:bCs/>
              </w:rPr>
            </w:pPr>
            <w:r w:rsidRPr="008C6822">
              <w:rPr>
                <w:bCs/>
              </w:rPr>
              <w:t>Управление финансов Администрации города Глазова (далее -</w:t>
            </w:r>
            <w:r w:rsidRPr="008C6822">
              <w:t xml:space="preserve"> </w:t>
            </w:r>
            <w:r w:rsidRPr="008C6822">
              <w:rPr>
                <w:bCs/>
              </w:rPr>
              <w:t xml:space="preserve">Управление финансов) </w:t>
            </w:r>
          </w:p>
          <w:p w:rsidR="004F3FFB" w:rsidRPr="008C6822" w:rsidRDefault="004F3FFB" w:rsidP="004F3FFB">
            <w:pPr>
              <w:autoSpaceDE w:val="0"/>
              <w:autoSpaceDN w:val="0"/>
              <w:adjustRightInd w:val="0"/>
              <w:jc w:val="both"/>
            </w:pPr>
            <w:r w:rsidRPr="008C6822">
              <w:t>Управление общественных связей</w:t>
            </w:r>
            <w:r w:rsidRPr="008C6822">
              <w:rPr>
                <w:bCs/>
              </w:rPr>
              <w:t xml:space="preserve"> Администрации города Глазова (далее -</w:t>
            </w:r>
            <w:r w:rsidRPr="008C6822">
              <w:t xml:space="preserve"> Управление общественных связей</w:t>
            </w:r>
            <w:r w:rsidRPr="008C6822">
              <w:rPr>
                <w:bCs/>
              </w:rPr>
              <w:t>)</w:t>
            </w:r>
          </w:p>
          <w:p w:rsidR="004F3FFB" w:rsidRPr="008C6822" w:rsidRDefault="004F3FFB" w:rsidP="004F3FFB">
            <w:pPr>
              <w:autoSpaceDE w:val="0"/>
              <w:autoSpaceDN w:val="0"/>
              <w:adjustRightInd w:val="0"/>
              <w:jc w:val="both"/>
              <w:rPr>
                <w:bCs/>
              </w:rPr>
            </w:pPr>
            <w:r w:rsidRPr="008C6822">
              <w:t>МБУ «Централизованная библиотечная система г. Глазова»</w:t>
            </w:r>
          </w:p>
        </w:tc>
      </w:tr>
      <w:tr w:rsidR="006861F7" w:rsidRPr="008C6822" w:rsidTr="005D1481">
        <w:trPr>
          <w:trHeight w:val="20"/>
        </w:trPr>
        <w:tc>
          <w:tcPr>
            <w:tcW w:w="945" w:type="pct"/>
          </w:tcPr>
          <w:p w:rsidR="004F3FFB" w:rsidRPr="008C6822" w:rsidRDefault="004F3FFB" w:rsidP="004F3FFB">
            <w:pPr>
              <w:autoSpaceDE w:val="0"/>
              <w:autoSpaceDN w:val="0"/>
              <w:adjustRightInd w:val="0"/>
              <w:rPr>
                <w:b/>
                <w:bCs/>
              </w:rPr>
            </w:pPr>
            <w:r w:rsidRPr="008C6822">
              <w:rPr>
                <w:bCs/>
              </w:rPr>
              <w:t>Цель</w:t>
            </w:r>
          </w:p>
        </w:tc>
        <w:tc>
          <w:tcPr>
            <w:tcW w:w="4055" w:type="pct"/>
          </w:tcPr>
          <w:p w:rsidR="004F3FFB" w:rsidRPr="008C6822" w:rsidRDefault="004F3FFB" w:rsidP="004F3FFB">
            <w:pPr>
              <w:autoSpaceDE w:val="0"/>
              <w:autoSpaceDN w:val="0"/>
              <w:adjustRightInd w:val="0"/>
              <w:jc w:val="both"/>
            </w:pPr>
            <w:r w:rsidRPr="008C6822">
              <w:t xml:space="preserve">Создание условий для устойчивого роста экономики муниципального образования «Городской округ «Город Глазов» </w:t>
            </w:r>
          </w:p>
        </w:tc>
      </w:tr>
      <w:tr w:rsidR="006861F7" w:rsidRPr="008C6822" w:rsidTr="005D1481">
        <w:trPr>
          <w:trHeight w:val="20"/>
        </w:trPr>
        <w:tc>
          <w:tcPr>
            <w:tcW w:w="945" w:type="pct"/>
          </w:tcPr>
          <w:p w:rsidR="004F3FFB" w:rsidRPr="008C6822" w:rsidRDefault="004F3FFB" w:rsidP="004F3FFB">
            <w:pPr>
              <w:autoSpaceDE w:val="0"/>
              <w:autoSpaceDN w:val="0"/>
              <w:adjustRightInd w:val="0"/>
              <w:rPr>
                <w:b/>
                <w:bCs/>
              </w:rPr>
            </w:pPr>
            <w:r w:rsidRPr="008C6822">
              <w:rPr>
                <w:bCs/>
              </w:rPr>
              <w:t>Задачи программы (цели подпрограмм)</w:t>
            </w:r>
          </w:p>
        </w:tc>
        <w:tc>
          <w:tcPr>
            <w:tcW w:w="4055" w:type="pct"/>
          </w:tcPr>
          <w:p w:rsidR="004F3FFB" w:rsidRPr="008C6822" w:rsidRDefault="004F3FFB" w:rsidP="004F3FFB">
            <w:pPr>
              <w:autoSpaceDE w:val="0"/>
              <w:autoSpaceDN w:val="0"/>
              <w:adjustRightInd w:val="0"/>
              <w:jc w:val="both"/>
            </w:pPr>
            <w:r w:rsidRPr="008C6822">
              <w:t xml:space="preserve">Увеличение численности занятых в сфере малого и среднего предпринимательства, включая индивидуальных предпринимателей и </w:t>
            </w:r>
            <w:proofErr w:type="spellStart"/>
            <w:r w:rsidRPr="008C6822">
              <w:t>самозанятых</w:t>
            </w:r>
            <w:proofErr w:type="spellEnd"/>
            <w:r w:rsidRPr="008C6822">
              <w:t xml:space="preserve"> в муниципальном образования «Городской округ «Город Глазов».</w:t>
            </w:r>
          </w:p>
          <w:p w:rsidR="004F3FFB" w:rsidRPr="008C6822" w:rsidRDefault="004F3FFB" w:rsidP="004F3FFB">
            <w:pPr>
              <w:pStyle w:val="a7"/>
              <w:widowControl w:val="0"/>
              <w:suppressAutoHyphens/>
              <w:autoSpaceDE w:val="0"/>
              <w:ind w:left="31"/>
              <w:jc w:val="both"/>
            </w:pPr>
            <w:r w:rsidRPr="008C6822">
              <w:lastRenderedPageBreak/>
              <w:t>Развитие потребительского рынка на территории города Глазова, создание условий для обеспечения жителей города Глазова качественными услугами общественного питания, торговли и бытового обслуживания.</w:t>
            </w:r>
          </w:p>
          <w:p w:rsidR="004F3FFB" w:rsidRPr="008C6822" w:rsidRDefault="004F3FFB" w:rsidP="004F3FFB">
            <w:pPr>
              <w:pStyle w:val="a7"/>
              <w:widowControl w:val="0"/>
              <w:suppressAutoHyphens/>
              <w:autoSpaceDE w:val="0"/>
              <w:ind w:left="31"/>
              <w:jc w:val="both"/>
            </w:pPr>
            <w:r w:rsidRPr="008C6822">
              <w:t>Повышение эффективности и прозрачности использования имущества, находящегося в собственности муниципального образования «Городской округ «Город Глазов», в том числе земельных ресурсов, исходя из приоритетов стратегического развития города Глазова, обеспечение сохранности имущества и его целевого использования, максимальное вовлечение имущества в хозяйственный оборот.</w:t>
            </w:r>
          </w:p>
          <w:p w:rsidR="004F3FFB" w:rsidRPr="008C6822" w:rsidRDefault="004F3FFB" w:rsidP="004F3FFB">
            <w:pPr>
              <w:pStyle w:val="a7"/>
              <w:widowControl w:val="0"/>
              <w:suppressAutoHyphens/>
              <w:autoSpaceDE w:val="0"/>
              <w:ind w:left="31"/>
              <w:jc w:val="both"/>
            </w:pPr>
            <w:r w:rsidRPr="008C6822">
              <w:t>Формирование оптимальной структуры и состава собственности муниципального образования «Городской округ «Город Глазов», отвечающих функциям (полномочиям) органов местного самоуправления.</w:t>
            </w:r>
          </w:p>
          <w:p w:rsidR="004F3FFB" w:rsidRPr="008C6822" w:rsidRDefault="004F3FFB" w:rsidP="004F3FFB">
            <w:pPr>
              <w:autoSpaceDE w:val="0"/>
              <w:autoSpaceDN w:val="0"/>
              <w:adjustRightInd w:val="0"/>
              <w:jc w:val="both"/>
            </w:pPr>
            <w:r w:rsidRPr="008C6822">
              <w:t>Повышение неналоговых доходов от использования и реализации муниципального имущества и земельных ресурсов.</w:t>
            </w:r>
          </w:p>
          <w:p w:rsidR="004F3FFB" w:rsidRPr="008C6822" w:rsidRDefault="004F3FFB" w:rsidP="004F3FFB">
            <w:pPr>
              <w:autoSpaceDE w:val="0"/>
              <w:autoSpaceDN w:val="0"/>
              <w:adjustRightInd w:val="0"/>
              <w:jc w:val="both"/>
            </w:pPr>
            <w:r w:rsidRPr="008C6822">
              <w:t>Повышение инвестиционной привлекательности муниципального образования «Городской округ «Город Глазов», создание благоприятных условий для привлечения инвестиций.</w:t>
            </w:r>
          </w:p>
          <w:p w:rsidR="004F3FFB" w:rsidRPr="008C6822" w:rsidRDefault="004F3FFB" w:rsidP="004F3FFB">
            <w:pPr>
              <w:autoSpaceDE w:val="0"/>
              <w:autoSpaceDN w:val="0"/>
              <w:adjustRightInd w:val="0"/>
              <w:jc w:val="both"/>
            </w:pPr>
            <w:r w:rsidRPr="008C6822">
              <w:t>Создание условий для эффективной деятельности и развития социально ориентированных некоммерческих организаций на территории муниципального образования «Городской округ «Город Глазов».</w:t>
            </w:r>
          </w:p>
          <w:p w:rsidR="004F3FFB" w:rsidRPr="008C6822" w:rsidRDefault="004F3FFB" w:rsidP="004F3FFB">
            <w:pPr>
              <w:autoSpaceDE w:val="0"/>
              <w:autoSpaceDN w:val="0"/>
              <w:adjustRightInd w:val="0"/>
              <w:jc w:val="both"/>
            </w:pPr>
            <w:r w:rsidRPr="008C6822">
              <w:t>Создание благоприятных условий для формирования современной конкурентоспособной туристской отрасли на территории муниципального образования «Городской округ «Город Глазов», направленной на увеличение въездного туристского потока.</w:t>
            </w:r>
          </w:p>
        </w:tc>
      </w:tr>
      <w:tr w:rsidR="006861F7" w:rsidRPr="008C6822" w:rsidTr="005D1481">
        <w:trPr>
          <w:trHeight w:val="20"/>
        </w:trPr>
        <w:tc>
          <w:tcPr>
            <w:tcW w:w="945" w:type="pct"/>
          </w:tcPr>
          <w:p w:rsidR="004F3FFB" w:rsidRPr="008C6822" w:rsidRDefault="004F3FFB" w:rsidP="004F3FFB">
            <w:pPr>
              <w:autoSpaceDE w:val="0"/>
              <w:autoSpaceDN w:val="0"/>
              <w:adjustRightInd w:val="0"/>
            </w:pPr>
            <w:r w:rsidRPr="008C6822">
              <w:lastRenderedPageBreak/>
              <w:t xml:space="preserve">Приоритетные проекты (программы), реализуемые в рамках </w:t>
            </w:r>
            <w:r w:rsidR="005D1481" w:rsidRPr="008C6822">
              <w:t xml:space="preserve">муниципальной </w:t>
            </w:r>
            <w:r w:rsidRPr="008C6822">
              <w:t>программы</w:t>
            </w:r>
          </w:p>
        </w:tc>
        <w:tc>
          <w:tcPr>
            <w:tcW w:w="4055" w:type="pct"/>
          </w:tcPr>
          <w:p w:rsidR="004F3FFB" w:rsidRPr="008C6822" w:rsidRDefault="004F3FFB" w:rsidP="004F3FFB">
            <w:pPr>
              <w:autoSpaceDE w:val="0"/>
              <w:autoSpaceDN w:val="0"/>
              <w:adjustRightInd w:val="0"/>
              <w:jc w:val="both"/>
            </w:pPr>
            <w:r w:rsidRPr="008C6822">
              <w:t>Национальный проект «Малое и среднее предпринимательство и поддержка индивидуальной предпринимательской инициативы»</w:t>
            </w:r>
          </w:p>
          <w:p w:rsidR="004F3FFB" w:rsidRPr="008C6822" w:rsidRDefault="004F3FFB" w:rsidP="004F3FFB">
            <w:pPr>
              <w:autoSpaceDE w:val="0"/>
              <w:autoSpaceDN w:val="0"/>
              <w:adjustRightInd w:val="0"/>
            </w:pPr>
            <w:r w:rsidRPr="008C6822">
              <w:t>Национальный проект «Эффективная и конкурентная экономика»</w:t>
            </w:r>
          </w:p>
          <w:p w:rsidR="004F3FFB" w:rsidRPr="008C6822" w:rsidRDefault="004F3FFB" w:rsidP="004F3FFB">
            <w:pPr>
              <w:autoSpaceDE w:val="0"/>
              <w:autoSpaceDN w:val="0"/>
              <w:adjustRightInd w:val="0"/>
            </w:pPr>
            <w:r w:rsidRPr="008C6822">
              <w:t>Национальный проект «Туризм и индустрия гостеприимства»</w:t>
            </w:r>
          </w:p>
          <w:p w:rsidR="004F3FFB" w:rsidRPr="008C6822" w:rsidRDefault="004F3FFB" w:rsidP="004F3FFB">
            <w:pPr>
              <w:widowControl w:val="0"/>
              <w:suppressAutoHyphens/>
              <w:autoSpaceDE w:val="0"/>
              <w:jc w:val="both"/>
            </w:pPr>
          </w:p>
        </w:tc>
      </w:tr>
      <w:tr w:rsidR="006861F7" w:rsidRPr="008C6822" w:rsidTr="005D1481">
        <w:trPr>
          <w:trHeight w:val="20"/>
        </w:trPr>
        <w:tc>
          <w:tcPr>
            <w:tcW w:w="945" w:type="pct"/>
          </w:tcPr>
          <w:p w:rsidR="004F3FFB" w:rsidRPr="008C6822" w:rsidRDefault="004F3FFB" w:rsidP="004F3FFB">
            <w:pPr>
              <w:autoSpaceDE w:val="0"/>
              <w:autoSpaceDN w:val="0"/>
              <w:adjustRightInd w:val="0"/>
            </w:pPr>
            <w:r w:rsidRPr="008C6822">
              <w:t xml:space="preserve">Региональные проекты (программы) федеральных национальных проектов (программ), реализуемые в рамках </w:t>
            </w:r>
            <w:r w:rsidR="005D1481" w:rsidRPr="008C6822">
              <w:t xml:space="preserve">муниципальной </w:t>
            </w:r>
            <w:r w:rsidRPr="008C6822">
              <w:t>программы</w:t>
            </w:r>
          </w:p>
        </w:tc>
        <w:tc>
          <w:tcPr>
            <w:tcW w:w="4055" w:type="pct"/>
          </w:tcPr>
          <w:p w:rsidR="004F3FFB" w:rsidRPr="008C6822" w:rsidRDefault="004F3FFB" w:rsidP="004F3FFB">
            <w:pPr>
              <w:autoSpaceDE w:val="0"/>
              <w:autoSpaceDN w:val="0"/>
              <w:adjustRightInd w:val="0"/>
              <w:jc w:val="both"/>
            </w:pPr>
            <w:r w:rsidRPr="008C6822">
              <w:t>Региональные проекты:</w:t>
            </w:r>
          </w:p>
          <w:p w:rsidR="004F3FFB" w:rsidRPr="008C6822" w:rsidRDefault="004F3FFB" w:rsidP="004F3FFB">
            <w:pPr>
              <w:autoSpaceDE w:val="0"/>
              <w:autoSpaceDN w:val="0"/>
              <w:adjustRightInd w:val="0"/>
              <w:jc w:val="both"/>
            </w:pPr>
            <w:r w:rsidRPr="008C6822">
              <w:t xml:space="preserve">«Создание благоприятных условий для осуществления деятельности </w:t>
            </w:r>
            <w:proofErr w:type="spellStart"/>
            <w:r w:rsidRPr="008C6822">
              <w:t>самозанятыми</w:t>
            </w:r>
            <w:proofErr w:type="spellEnd"/>
            <w:r w:rsidRPr="008C6822">
              <w:t xml:space="preserve"> гражданами»</w:t>
            </w:r>
          </w:p>
          <w:p w:rsidR="004F3FFB" w:rsidRPr="008C6822" w:rsidRDefault="004F3FFB" w:rsidP="004F3FFB">
            <w:pPr>
              <w:autoSpaceDE w:val="0"/>
              <w:autoSpaceDN w:val="0"/>
              <w:adjustRightInd w:val="0"/>
              <w:jc w:val="both"/>
            </w:pPr>
            <w:r w:rsidRPr="008C6822">
              <w:t>«Создание условий для легкого старта и комфортного ведения бизнеса»</w:t>
            </w:r>
          </w:p>
          <w:p w:rsidR="004F3FFB" w:rsidRPr="008C6822" w:rsidRDefault="004F3FFB" w:rsidP="004F3FFB">
            <w:pPr>
              <w:autoSpaceDE w:val="0"/>
              <w:autoSpaceDN w:val="0"/>
              <w:adjustRightInd w:val="0"/>
              <w:jc w:val="both"/>
            </w:pPr>
            <w:r w:rsidRPr="008C6822">
              <w:t>«Акселерация субъектов малого и среднего предпринимательства»</w:t>
            </w:r>
          </w:p>
          <w:p w:rsidR="004F3FFB" w:rsidRPr="008C6822" w:rsidRDefault="004F3FFB" w:rsidP="004F3FFB">
            <w:pPr>
              <w:autoSpaceDE w:val="0"/>
              <w:autoSpaceDN w:val="0"/>
              <w:adjustRightInd w:val="0"/>
              <w:jc w:val="both"/>
            </w:pPr>
          </w:p>
          <w:p w:rsidR="004F3FFB" w:rsidRPr="008C6822" w:rsidRDefault="004F3FFB" w:rsidP="004F3FFB">
            <w:pPr>
              <w:autoSpaceDE w:val="0"/>
              <w:autoSpaceDN w:val="0"/>
              <w:adjustRightInd w:val="0"/>
              <w:jc w:val="both"/>
            </w:pPr>
            <w:r w:rsidRPr="008C6822">
              <w:t>Региональный проект «Создание крупнотоннажного производства постоянных редкоземельных магнитов» и комплекс процессных мероприятий «Формирование благоприятной деловой среды для реализации инвестиционных проектов в Удмуртской Республике»</w:t>
            </w:r>
          </w:p>
          <w:p w:rsidR="004F3FFB" w:rsidRPr="008C6822" w:rsidRDefault="004F3FFB" w:rsidP="004F3FFB">
            <w:pPr>
              <w:autoSpaceDE w:val="0"/>
              <w:autoSpaceDN w:val="0"/>
              <w:adjustRightInd w:val="0"/>
              <w:jc w:val="both"/>
            </w:pPr>
          </w:p>
          <w:p w:rsidR="004F3FFB" w:rsidRPr="008C6822" w:rsidRDefault="004F3FFB" w:rsidP="004F3FFB">
            <w:pPr>
              <w:autoSpaceDE w:val="0"/>
              <w:autoSpaceDN w:val="0"/>
              <w:adjustRightInd w:val="0"/>
              <w:jc w:val="both"/>
            </w:pPr>
            <w:r w:rsidRPr="008C6822">
              <w:t>Региональный проект «Развитие туристической инфраструктуры»</w:t>
            </w:r>
          </w:p>
        </w:tc>
      </w:tr>
      <w:tr w:rsidR="006861F7" w:rsidRPr="008C6822" w:rsidTr="005D1481">
        <w:trPr>
          <w:trHeight w:val="20"/>
        </w:trPr>
        <w:tc>
          <w:tcPr>
            <w:tcW w:w="945" w:type="pct"/>
          </w:tcPr>
          <w:p w:rsidR="004F3FFB" w:rsidRPr="008C6822" w:rsidRDefault="004F3FFB" w:rsidP="004F3FFB">
            <w:pPr>
              <w:autoSpaceDE w:val="0"/>
              <w:autoSpaceDN w:val="0"/>
              <w:adjustRightInd w:val="0"/>
              <w:rPr>
                <w:bCs/>
              </w:rPr>
            </w:pPr>
            <w:r w:rsidRPr="008C6822">
              <w:rPr>
                <w:bCs/>
              </w:rPr>
              <w:t>Сроки и этапы реализации</w:t>
            </w:r>
          </w:p>
        </w:tc>
        <w:tc>
          <w:tcPr>
            <w:tcW w:w="4055" w:type="pct"/>
          </w:tcPr>
          <w:p w:rsidR="004F3FFB" w:rsidRPr="008C6822" w:rsidRDefault="004F3FFB" w:rsidP="004F3FFB">
            <w:pPr>
              <w:jc w:val="both"/>
              <w:rPr>
                <w:bCs/>
              </w:rPr>
            </w:pPr>
            <w:r w:rsidRPr="008C6822">
              <w:rPr>
                <w:bCs/>
              </w:rPr>
              <w:t>Срок реализации муниципальной программы и ее подпрограмм: 2025 - 2029 годы. Этапы реализации муниципальной программы и ее подпрограмм не выделяются.</w:t>
            </w:r>
          </w:p>
        </w:tc>
      </w:tr>
      <w:tr w:rsidR="006861F7" w:rsidRPr="008C6822" w:rsidTr="005D1481">
        <w:trPr>
          <w:trHeight w:val="20"/>
        </w:trPr>
        <w:tc>
          <w:tcPr>
            <w:tcW w:w="945" w:type="pct"/>
          </w:tcPr>
          <w:p w:rsidR="004F3FFB" w:rsidRPr="008C6822" w:rsidRDefault="004F3FFB" w:rsidP="004F3FFB">
            <w:pPr>
              <w:autoSpaceDE w:val="0"/>
              <w:autoSpaceDN w:val="0"/>
              <w:adjustRightInd w:val="0"/>
              <w:rPr>
                <w:bCs/>
              </w:rPr>
            </w:pPr>
            <w:r w:rsidRPr="008C6822">
              <w:rPr>
                <w:bCs/>
              </w:rPr>
              <w:t xml:space="preserve">Ресурсное обеспечение </w:t>
            </w:r>
          </w:p>
        </w:tc>
        <w:tc>
          <w:tcPr>
            <w:tcW w:w="4055" w:type="pct"/>
          </w:tcPr>
          <w:p w:rsidR="004F3FFB" w:rsidRPr="008C6822" w:rsidRDefault="005E6D0B" w:rsidP="004F3FFB">
            <w:pPr>
              <w:autoSpaceDE w:val="0"/>
              <w:autoSpaceDN w:val="0"/>
              <w:adjustRightInd w:val="0"/>
              <w:jc w:val="both"/>
              <w:rPr>
                <w:bCs/>
              </w:rPr>
            </w:pPr>
            <w:r w:rsidRPr="008C6822">
              <w:rPr>
                <w:bCs/>
              </w:rPr>
              <w:t>Общий объем финансирования мероприятий муниципальной программы за 2025 - 2029 годы за счет средств бюджета муниципального образования «Городской округ «Город Глазов» составит 8</w:t>
            </w:r>
            <w:r w:rsidR="00671FC0" w:rsidRPr="008C6822">
              <w:rPr>
                <w:bCs/>
              </w:rPr>
              <w:t>9 148,95</w:t>
            </w:r>
            <w:r w:rsidRPr="008C6822">
              <w:rPr>
                <w:bCs/>
              </w:rPr>
              <w:t xml:space="preserve"> тыс. рублей, в том числе:</w:t>
            </w:r>
          </w:p>
          <w:tbl>
            <w:tblPr>
              <w:tblW w:w="7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1176"/>
              <w:gridCol w:w="1137"/>
              <w:gridCol w:w="1176"/>
              <w:gridCol w:w="1056"/>
              <w:gridCol w:w="1056"/>
            </w:tblGrid>
            <w:tr w:rsidR="006861F7" w:rsidRPr="008C6822" w:rsidTr="005E6D0B">
              <w:tc>
                <w:tcPr>
                  <w:tcW w:w="1330" w:type="pct"/>
                  <w:shd w:val="clear" w:color="auto" w:fill="auto"/>
                </w:tcPr>
                <w:p w:rsidR="005E6D0B" w:rsidRPr="008C6822" w:rsidRDefault="005E6D0B" w:rsidP="005E6D0B">
                  <w:pPr>
                    <w:autoSpaceDE w:val="0"/>
                    <w:autoSpaceDN w:val="0"/>
                    <w:adjustRightInd w:val="0"/>
                    <w:jc w:val="center"/>
                    <w:rPr>
                      <w:b/>
                      <w:bCs/>
                    </w:rPr>
                  </w:pPr>
                  <w:r w:rsidRPr="008C6822">
                    <w:rPr>
                      <w:b/>
                      <w:bCs/>
                    </w:rPr>
                    <w:t>Всего</w:t>
                  </w:r>
                </w:p>
              </w:tc>
              <w:tc>
                <w:tcPr>
                  <w:tcW w:w="689" w:type="pct"/>
                </w:tcPr>
                <w:p w:rsidR="00061544" w:rsidRPr="008C6822" w:rsidRDefault="005E6D0B" w:rsidP="005E6D0B">
                  <w:pPr>
                    <w:autoSpaceDE w:val="0"/>
                    <w:autoSpaceDN w:val="0"/>
                    <w:adjustRightInd w:val="0"/>
                    <w:jc w:val="center"/>
                    <w:rPr>
                      <w:b/>
                      <w:bCs/>
                    </w:rPr>
                  </w:pPr>
                  <w:r w:rsidRPr="008C6822">
                    <w:rPr>
                      <w:b/>
                      <w:bCs/>
                    </w:rPr>
                    <w:t>2025</w:t>
                  </w:r>
                </w:p>
                <w:p w:rsidR="005E6D0B" w:rsidRPr="008C6822" w:rsidRDefault="005E6D0B" w:rsidP="005E6D0B">
                  <w:pPr>
                    <w:autoSpaceDE w:val="0"/>
                    <w:autoSpaceDN w:val="0"/>
                    <w:adjustRightInd w:val="0"/>
                    <w:jc w:val="center"/>
                    <w:rPr>
                      <w:b/>
                      <w:bCs/>
                    </w:rPr>
                  </w:pPr>
                  <w:r w:rsidRPr="008C6822">
                    <w:rPr>
                      <w:b/>
                      <w:bCs/>
                    </w:rPr>
                    <w:t xml:space="preserve"> год</w:t>
                  </w:r>
                </w:p>
              </w:tc>
              <w:tc>
                <w:tcPr>
                  <w:tcW w:w="917" w:type="pct"/>
                </w:tcPr>
                <w:p w:rsidR="00061544" w:rsidRPr="008C6822" w:rsidRDefault="005E6D0B" w:rsidP="005E6D0B">
                  <w:pPr>
                    <w:autoSpaceDE w:val="0"/>
                    <w:autoSpaceDN w:val="0"/>
                    <w:adjustRightInd w:val="0"/>
                    <w:jc w:val="center"/>
                    <w:rPr>
                      <w:b/>
                      <w:bCs/>
                    </w:rPr>
                  </w:pPr>
                  <w:r w:rsidRPr="008C6822">
                    <w:rPr>
                      <w:b/>
                      <w:bCs/>
                    </w:rPr>
                    <w:t>2026</w:t>
                  </w:r>
                </w:p>
                <w:p w:rsidR="005E6D0B" w:rsidRPr="008C6822" w:rsidRDefault="005E6D0B" w:rsidP="005E6D0B">
                  <w:pPr>
                    <w:autoSpaceDE w:val="0"/>
                    <w:autoSpaceDN w:val="0"/>
                    <w:adjustRightInd w:val="0"/>
                    <w:jc w:val="center"/>
                    <w:rPr>
                      <w:b/>
                      <w:bCs/>
                    </w:rPr>
                  </w:pPr>
                  <w:r w:rsidRPr="008C6822">
                    <w:rPr>
                      <w:b/>
                      <w:bCs/>
                    </w:rPr>
                    <w:t xml:space="preserve"> год</w:t>
                  </w:r>
                </w:p>
              </w:tc>
              <w:tc>
                <w:tcPr>
                  <w:tcW w:w="689" w:type="pct"/>
                </w:tcPr>
                <w:p w:rsidR="00061544" w:rsidRPr="008C6822" w:rsidRDefault="005E6D0B" w:rsidP="005E6D0B">
                  <w:pPr>
                    <w:autoSpaceDE w:val="0"/>
                    <w:autoSpaceDN w:val="0"/>
                    <w:adjustRightInd w:val="0"/>
                    <w:jc w:val="center"/>
                    <w:rPr>
                      <w:b/>
                      <w:bCs/>
                    </w:rPr>
                  </w:pPr>
                  <w:r w:rsidRPr="008C6822">
                    <w:rPr>
                      <w:b/>
                      <w:bCs/>
                    </w:rPr>
                    <w:t xml:space="preserve">2027 </w:t>
                  </w:r>
                </w:p>
                <w:p w:rsidR="005E6D0B" w:rsidRPr="008C6822" w:rsidRDefault="005E6D0B" w:rsidP="005E6D0B">
                  <w:pPr>
                    <w:autoSpaceDE w:val="0"/>
                    <w:autoSpaceDN w:val="0"/>
                    <w:adjustRightInd w:val="0"/>
                    <w:jc w:val="center"/>
                    <w:rPr>
                      <w:b/>
                      <w:bCs/>
                    </w:rPr>
                  </w:pPr>
                  <w:r w:rsidRPr="008C6822">
                    <w:rPr>
                      <w:b/>
                      <w:bCs/>
                    </w:rPr>
                    <w:t>год</w:t>
                  </w:r>
                </w:p>
              </w:tc>
              <w:tc>
                <w:tcPr>
                  <w:tcW w:w="689" w:type="pct"/>
                </w:tcPr>
                <w:p w:rsidR="00061544" w:rsidRPr="008C6822" w:rsidRDefault="005E6D0B" w:rsidP="005E6D0B">
                  <w:pPr>
                    <w:autoSpaceDE w:val="0"/>
                    <w:autoSpaceDN w:val="0"/>
                    <w:adjustRightInd w:val="0"/>
                    <w:jc w:val="center"/>
                    <w:rPr>
                      <w:b/>
                      <w:bCs/>
                    </w:rPr>
                  </w:pPr>
                  <w:r w:rsidRPr="008C6822">
                    <w:rPr>
                      <w:b/>
                      <w:bCs/>
                    </w:rPr>
                    <w:t xml:space="preserve">2028 </w:t>
                  </w:r>
                </w:p>
                <w:p w:rsidR="005E6D0B" w:rsidRPr="008C6822" w:rsidRDefault="005E6D0B" w:rsidP="005E6D0B">
                  <w:pPr>
                    <w:autoSpaceDE w:val="0"/>
                    <w:autoSpaceDN w:val="0"/>
                    <w:adjustRightInd w:val="0"/>
                    <w:jc w:val="center"/>
                    <w:rPr>
                      <w:b/>
                      <w:bCs/>
                    </w:rPr>
                  </w:pPr>
                  <w:r w:rsidRPr="008C6822">
                    <w:rPr>
                      <w:b/>
                      <w:bCs/>
                    </w:rPr>
                    <w:t>год</w:t>
                  </w:r>
                </w:p>
              </w:tc>
              <w:tc>
                <w:tcPr>
                  <w:tcW w:w="687" w:type="pct"/>
                </w:tcPr>
                <w:p w:rsidR="00061544" w:rsidRPr="008C6822" w:rsidRDefault="005E6D0B" w:rsidP="005E6D0B">
                  <w:pPr>
                    <w:autoSpaceDE w:val="0"/>
                    <w:autoSpaceDN w:val="0"/>
                    <w:adjustRightInd w:val="0"/>
                    <w:jc w:val="center"/>
                    <w:rPr>
                      <w:b/>
                      <w:bCs/>
                    </w:rPr>
                  </w:pPr>
                  <w:r w:rsidRPr="008C6822">
                    <w:rPr>
                      <w:b/>
                      <w:bCs/>
                    </w:rPr>
                    <w:t xml:space="preserve">2029 </w:t>
                  </w:r>
                </w:p>
                <w:p w:rsidR="005E6D0B" w:rsidRPr="008C6822" w:rsidRDefault="005E6D0B" w:rsidP="005E6D0B">
                  <w:pPr>
                    <w:autoSpaceDE w:val="0"/>
                    <w:autoSpaceDN w:val="0"/>
                    <w:adjustRightInd w:val="0"/>
                    <w:jc w:val="center"/>
                    <w:rPr>
                      <w:b/>
                      <w:bCs/>
                    </w:rPr>
                  </w:pPr>
                  <w:r w:rsidRPr="008C6822">
                    <w:rPr>
                      <w:b/>
                      <w:bCs/>
                    </w:rPr>
                    <w:t>год</w:t>
                  </w:r>
                </w:p>
              </w:tc>
            </w:tr>
            <w:tr w:rsidR="006861F7" w:rsidRPr="008C6822" w:rsidTr="00671FC0">
              <w:tc>
                <w:tcPr>
                  <w:tcW w:w="1330" w:type="pct"/>
                  <w:shd w:val="clear" w:color="auto" w:fill="auto"/>
                </w:tcPr>
                <w:p w:rsidR="005E6D0B" w:rsidRPr="008C6822" w:rsidRDefault="005E6D0B" w:rsidP="005E6D0B">
                  <w:pPr>
                    <w:autoSpaceDE w:val="0"/>
                    <w:autoSpaceDN w:val="0"/>
                    <w:adjustRightInd w:val="0"/>
                    <w:ind w:right="154"/>
                    <w:jc w:val="both"/>
                    <w:rPr>
                      <w:bCs/>
                    </w:rPr>
                  </w:pPr>
                  <w:r w:rsidRPr="008C6822">
                    <w:rPr>
                      <w:bCs/>
                    </w:rPr>
                    <w:t xml:space="preserve">Объем финансирования всего, в </w:t>
                  </w:r>
                  <w:proofErr w:type="spellStart"/>
                  <w:r w:rsidRPr="008C6822">
                    <w:rPr>
                      <w:bCs/>
                    </w:rPr>
                    <w:t>т.ч</w:t>
                  </w:r>
                  <w:proofErr w:type="spellEnd"/>
                  <w:r w:rsidRPr="008C6822">
                    <w:rPr>
                      <w:bCs/>
                    </w:rPr>
                    <w:t>.</w:t>
                  </w:r>
                </w:p>
              </w:tc>
              <w:tc>
                <w:tcPr>
                  <w:tcW w:w="689" w:type="pct"/>
                  <w:vAlign w:val="center"/>
                </w:tcPr>
                <w:p w:rsidR="005E6D0B" w:rsidRPr="008C6822" w:rsidRDefault="00671FC0" w:rsidP="00671FC0">
                  <w:pPr>
                    <w:jc w:val="center"/>
                  </w:pPr>
                  <w:r w:rsidRPr="008C6822">
                    <w:t>11 299,11</w:t>
                  </w:r>
                </w:p>
              </w:tc>
              <w:tc>
                <w:tcPr>
                  <w:tcW w:w="917" w:type="pct"/>
                  <w:vAlign w:val="center"/>
                </w:tcPr>
                <w:p w:rsidR="005E6D0B" w:rsidRPr="008C6822" w:rsidRDefault="00671FC0" w:rsidP="00671FC0">
                  <w:pPr>
                    <w:jc w:val="center"/>
                  </w:pPr>
                  <w:r w:rsidRPr="008C6822">
                    <w:t>9 620,00</w:t>
                  </w:r>
                </w:p>
              </w:tc>
              <w:tc>
                <w:tcPr>
                  <w:tcW w:w="689" w:type="pct"/>
                  <w:vAlign w:val="center"/>
                </w:tcPr>
                <w:p w:rsidR="005E6D0B" w:rsidRPr="008C6822" w:rsidRDefault="00671FC0" w:rsidP="00671FC0">
                  <w:pPr>
                    <w:jc w:val="center"/>
                  </w:pPr>
                  <w:r w:rsidRPr="008C6822">
                    <w:t>61 458,24</w:t>
                  </w:r>
                </w:p>
              </w:tc>
              <w:tc>
                <w:tcPr>
                  <w:tcW w:w="689" w:type="pct"/>
                  <w:vAlign w:val="center"/>
                </w:tcPr>
                <w:p w:rsidR="005E6D0B" w:rsidRPr="008C6822" w:rsidRDefault="00671FC0" w:rsidP="00671FC0">
                  <w:pPr>
                    <w:jc w:val="center"/>
                  </w:pPr>
                  <w:r w:rsidRPr="008C6822">
                    <w:t>3 300,00</w:t>
                  </w:r>
                </w:p>
              </w:tc>
              <w:tc>
                <w:tcPr>
                  <w:tcW w:w="687" w:type="pct"/>
                  <w:vAlign w:val="center"/>
                </w:tcPr>
                <w:p w:rsidR="005E6D0B" w:rsidRPr="008C6822" w:rsidRDefault="00671FC0" w:rsidP="00671FC0">
                  <w:pPr>
                    <w:jc w:val="center"/>
                  </w:pPr>
                  <w:r w:rsidRPr="008C6822">
                    <w:t>3 471,60</w:t>
                  </w:r>
                </w:p>
              </w:tc>
            </w:tr>
            <w:tr w:rsidR="006861F7" w:rsidRPr="008C6822" w:rsidTr="00671FC0">
              <w:tc>
                <w:tcPr>
                  <w:tcW w:w="1330" w:type="pct"/>
                  <w:shd w:val="clear" w:color="auto" w:fill="auto"/>
                </w:tcPr>
                <w:p w:rsidR="005E6D0B" w:rsidRPr="008C6822" w:rsidRDefault="005E6D0B" w:rsidP="005E6D0B">
                  <w:pPr>
                    <w:autoSpaceDE w:val="0"/>
                    <w:autoSpaceDN w:val="0"/>
                    <w:adjustRightInd w:val="0"/>
                    <w:jc w:val="both"/>
                    <w:rPr>
                      <w:bCs/>
                    </w:rPr>
                  </w:pPr>
                  <w:r w:rsidRPr="008C6822">
                    <w:rPr>
                      <w:bCs/>
                    </w:rPr>
                    <w:t xml:space="preserve">Собственные </w:t>
                  </w:r>
                  <w:r w:rsidRPr="008C6822">
                    <w:rPr>
                      <w:bCs/>
                    </w:rPr>
                    <w:lastRenderedPageBreak/>
                    <w:t xml:space="preserve">средства бюджета города Глазова </w:t>
                  </w:r>
                </w:p>
              </w:tc>
              <w:tc>
                <w:tcPr>
                  <w:tcW w:w="689" w:type="pct"/>
                  <w:vAlign w:val="center"/>
                </w:tcPr>
                <w:p w:rsidR="005E6D0B" w:rsidRPr="008C6822" w:rsidRDefault="00671FC0" w:rsidP="00671FC0">
                  <w:pPr>
                    <w:jc w:val="center"/>
                  </w:pPr>
                  <w:r w:rsidRPr="008C6822">
                    <w:lastRenderedPageBreak/>
                    <w:t>8 810,03</w:t>
                  </w:r>
                </w:p>
              </w:tc>
              <w:tc>
                <w:tcPr>
                  <w:tcW w:w="917" w:type="pct"/>
                  <w:vAlign w:val="center"/>
                </w:tcPr>
                <w:p w:rsidR="005E6D0B" w:rsidRPr="008C6822" w:rsidRDefault="00671FC0" w:rsidP="00671FC0">
                  <w:pPr>
                    <w:jc w:val="center"/>
                  </w:pPr>
                  <w:r w:rsidRPr="008C6822">
                    <w:t>9 620,00</w:t>
                  </w:r>
                </w:p>
              </w:tc>
              <w:tc>
                <w:tcPr>
                  <w:tcW w:w="689" w:type="pct"/>
                  <w:vAlign w:val="center"/>
                </w:tcPr>
                <w:p w:rsidR="005E6D0B" w:rsidRPr="008C6822" w:rsidRDefault="00671FC0" w:rsidP="00671FC0">
                  <w:pPr>
                    <w:jc w:val="center"/>
                  </w:pPr>
                  <w:r w:rsidRPr="008C6822">
                    <w:t>3 960,00</w:t>
                  </w:r>
                </w:p>
              </w:tc>
              <w:tc>
                <w:tcPr>
                  <w:tcW w:w="689" w:type="pct"/>
                  <w:vAlign w:val="center"/>
                </w:tcPr>
                <w:p w:rsidR="005E6D0B" w:rsidRPr="008C6822" w:rsidRDefault="00671FC0" w:rsidP="00671FC0">
                  <w:pPr>
                    <w:jc w:val="center"/>
                  </w:pPr>
                  <w:r w:rsidRPr="008C6822">
                    <w:t>3 300,00</w:t>
                  </w:r>
                </w:p>
              </w:tc>
              <w:tc>
                <w:tcPr>
                  <w:tcW w:w="687" w:type="pct"/>
                  <w:vAlign w:val="center"/>
                </w:tcPr>
                <w:p w:rsidR="005E6D0B" w:rsidRPr="008C6822" w:rsidRDefault="00671FC0" w:rsidP="00671FC0">
                  <w:pPr>
                    <w:jc w:val="center"/>
                  </w:pPr>
                  <w:r w:rsidRPr="008C6822">
                    <w:t>3 471,60</w:t>
                  </w:r>
                </w:p>
              </w:tc>
            </w:tr>
          </w:tbl>
          <w:p w:rsidR="004F3FFB" w:rsidRPr="008C6822" w:rsidRDefault="004F3FFB" w:rsidP="004F3FFB">
            <w:pPr>
              <w:autoSpaceDE w:val="0"/>
              <w:autoSpaceDN w:val="0"/>
              <w:adjustRightInd w:val="0"/>
              <w:jc w:val="both"/>
              <w:rPr>
                <w:bCs/>
              </w:rPr>
            </w:pPr>
            <w:r w:rsidRPr="008C6822">
              <w:rPr>
                <w:bCs/>
              </w:rPr>
              <w:lastRenderedPageBreak/>
              <w:t>Ресурсное обеспечение программы за счет средств бюджета муниципального образования «Городской округ «Город Глазов» подлежит уточнению в рамках бюджетного цикла.</w:t>
            </w:r>
          </w:p>
        </w:tc>
      </w:tr>
      <w:tr w:rsidR="006861F7" w:rsidRPr="008C6822" w:rsidTr="005D1481">
        <w:trPr>
          <w:trHeight w:val="556"/>
        </w:trPr>
        <w:tc>
          <w:tcPr>
            <w:tcW w:w="945" w:type="pct"/>
          </w:tcPr>
          <w:p w:rsidR="004F3FFB" w:rsidRPr="008C6822" w:rsidRDefault="004F3FFB" w:rsidP="004F3FFB">
            <w:pPr>
              <w:autoSpaceDE w:val="0"/>
              <w:autoSpaceDN w:val="0"/>
              <w:adjustRightInd w:val="0"/>
              <w:rPr>
                <w:b/>
                <w:bCs/>
              </w:rPr>
            </w:pPr>
            <w:r w:rsidRPr="008C6822">
              <w:rPr>
                <w:bCs/>
              </w:rPr>
              <w:lastRenderedPageBreak/>
              <w:t>Ожидаемые конечные результаты, оценка планируемой эффективности</w:t>
            </w:r>
          </w:p>
        </w:tc>
        <w:tc>
          <w:tcPr>
            <w:tcW w:w="4055" w:type="pct"/>
          </w:tcPr>
          <w:p w:rsidR="004F3FFB" w:rsidRPr="008C6822" w:rsidRDefault="004F3FFB" w:rsidP="004F3FFB">
            <w:pPr>
              <w:autoSpaceDE w:val="0"/>
              <w:autoSpaceDN w:val="0"/>
              <w:adjustRightInd w:val="0"/>
              <w:jc w:val="both"/>
            </w:pPr>
            <w:r w:rsidRPr="008C6822">
              <w:t xml:space="preserve">Конечным результатом реализации программы является создание условий для реализации Генеральной цели, определенной Стратегией социально-экономического развития муниципального образования </w:t>
            </w:r>
            <w:r w:rsidR="001941BD" w:rsidRPr="008C6822">
              <w:t xml:space="preserve">«Городской округ </w:t>
            </w:r>
            <w:r w:rsidRPr="008C6822">
              <w:t>«Город Глазов»</w:t>
            </w:r>
            <w:r w:rsidR="001941BD" w:rsidRPr="008C6822">
              <w:t xml:space="preserve"> Удмуртской Республики»</w:t>
            </w:r>
            <w:r w:rsidRPr="008C6822">
              <w:t xml:space="preserve"> на период до 2030 года: достижение уровня жизни населения, соответствующего потребностям </w:t>
            </w:r>
            <w:proofErr w:type="spellStart"/>
            <w:r w:rsidRPr="008C6822">
              <w:t>глазовчан</w:t>
            </w:r>
            <w:proofErr w:type="spellEnd"/>
            <w:r w:rsidRPr="008C6822">
              <w:t>.</w:t>
            </w:r>
          </w:p>
        </w:tc>
      </w:tr>
    </w:tbl>
    <w:p w:rsidR="004F3FFB" w:rsidRPr="008C6822" w:rsidRDefault="004F3FFB" w:rsidP="004F3FFB">
      <w:pPr>
        <w:widowControl w:val="0"/>
        <w:suppressAutoHyphens/>
        <w:autoSpaceDE w:val="0"/>
        <w:ind w:firstLine="709"/>
        <w:jc w:val="center"/>
        <w:rPr>
          <w:b/>
        </w:rPr>
        <w:sectPr w:rsidR="004F3FFB" w:rsidRPr="008C6822" w:rsidSect="004F3FFB">
          <w:pgSz w:w="11906" w:h="16838"/>
          <w:pgMar w:top="567" w:right="707" w:bottom="567" w:left="1701" w:header="709" w:footer="709" w:gutter="0"/>
          <w:cols w:space="708"/>
          <w:titlePg/>
          <w:docGrid w:linePitch="360"/>
        </w:sectPr>
      </w:pPr>
    </w:p>
    <w:p w:rsidR="004F3FFB" w:rsidRPr="008C6822" w:rsidRDefault="004F3FFB" w:rsidP="004F3FFB">
      <w:pPr>
        <w:widowControl w:val="0"/>
        <w:suppressAutoHyphens/>
        <w:autoSpaceDE w:val="0"/>
        <w:ind w:firstLine="709"/>
        <w:jc w:val="center"/>
        <w:rPr>
          <w:b/>
        </w:rPr>
      </w:pPr>
      <w:r w:rsidRPr="008C6822">
        <w:rPr>
          <w:b/>
        </w:rPr>
        <w:lastRenderedPageBreak/>
        <w:t>Подпрограмма «Развитие малого и среднего предпринимательства»</w:t>
      </w:r>
    </w:p>
    <w:p w:rsidR="004F3FFB" w:rsidRPr="008C6822" w:rsidRDefault="004F3FFB" w:rsidP="004F3FFB">
      <w:pPr>
        <w:widowControl w:val="0"/>
        <w:suppressAutoHyphens/>
        <w:autoSpaceDE w:val="0"/>
        <w:ind w:firstLine="709"/>
        <w:jc w:val="center"/>
        <w:rPr>
          <w:b/>
        </w:rPr>
      </w:pPr>
    </w:p>
    <w:p w:rsidR="004F3FFB" w:rsidRPr="008C6822" w:rsidRDefault="004F3FFB" w:rsidP="004F3FFB">
      <w:pPr>
        <w:widowControl w:val="0"/>
        <w:suppressAutoHyphens/>
        <w:autoSpaceDE w:val="0"/>
        <w:ind w:firstLine="709"/>
        <w:jc w:val="center"/>
        <w:rPr>
          <w:b/>
        </w:rPr>
      </w:pPr>
      <w:r w:rsidRPr="008C6822">
        <w:rPr>
          <w:b/>
        </w:rPr>
        <w:t>Краткая характеристика (паспорт) подпрограммы</w:t>
      </w:r>
    </w:p>
    <w:p w:rsidR="004F3FFB" w:rsidRPr="008C6822" w:rsidRDefault="004F3FFB" w:rsidP="004F3FFB">
      <w:pPr>
        <w:widowControl w:val="0"/>
        <w:suppressAutoHyphens/>
        <w:autoSpaceDE w:val="0"/>
        <w:ind w:firstLine="709"/>
        <w:jc w:val="center"/>
        <w:rPr>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4"/>
        <w:gridCol w:w="7932"/>
      </w:tblGrid>
      <w:tr w:rsidR="006861F7" w:rsidRPr="008C6822" w:rsidTr="000A7448">
        <w:tc>
          <w:tcPr>
            <w:tcW w:w="1844" w:type="dxa"/>
          </w:tcPr>
          <w:p w:rsidR="004F3FFB" w:rsidRPr="008C6822" w:rsidRDefault="004F3FFB" w:rsidP="004F3FFB">
            <w:pPr>
              <w:widowControl w:val="0"/>
              <w:suppressAutoHyphens/>
              <w:autoSpaceDE w:val="0"/>
              <w:jc w:val="both"/>
            </w:pPr>
            <w:r w:rsidRPr="008C6822">
              <w:t>Наименование подпрограммы</w:t>
            </w:r>
          </w:p>
        </w:tc>
        <w:tc>
          <w:tcPr>
            <w:tcW w:w="7932" w:type="dxa"/>
          </w:tcPr>
          <w:p w:rsidR="004F3FFB" w:rsidRPr="008C6822" w:rsidRDefault="004F3FFB" w:rsidP="004F3FFB">
            <w:pPr>
              <w:widowControl w:val="0"/>
              <w:suppressAutoHyphens/>
              <w:autoSpaceDE w:val="0"/>
              <w:jc w:val="both"/>
            </w:pPr>
            <w:r w:rsidRPr="008C6822">
              <w:t>Развитие малого и среднего предпринимательства</w:t>
            </w:r>
          </w:p>
        </w:tc>
      </w:tr>
      <w:tr w:rsidR="006861F7" w:rsidRPr="008C6822" w:rsidTr="000A7448">
        <w:tc>
          <w:tcPr>
            <w:tcW w:w="1844" w:type="dxa"/>
          </w:tcPr>
          <w:p w:rsidR="004F3FFB" w:rsidRPr="008C6822" w:rsidRDefault="004F3FFB" w:rsidP="004F3FFB">
            <w:pPr>
              <w:widowControl w:val="0"/>
              <w:suppressAutoHyphens/>
              <w:autoSpaceDE w:val="0"/>
              <w:jc w:val="both"/>
            </w:pPr>
            <w:r w:rsidRPr="008C6822">
              <w:t>Координатор</w:t>
            </w:r>
          </w:p>
        </w:tc>
        <w:tc>
          <w:tcPr>
            <w:tcW w:w="7932" w:type="dxa"/>
          </w:tcPr>
          <w:p w:rsidR="004F3FFB" w:rsidRPr="008C6822" w:rsidRDefault="004F3FFB" w:rsidP="004F3FFB">
            <w:pPr>
              <w:widowControl w:val="0"/>
              <w:suppressAutoHyphens/>
              <w:autoSpaceDE w:val="0"/>
              <w:jc w:val="both"/>
            </w:pPr>
            <w:r w:rsidRPr="008C6822">
              <w:t>Заместитель Главы Администрации города Глазова по экономике и развитию города</w:t>
            </w:r>
          </w:p>
        </w:tc>
      </w:tr>
      <w:tr w:rsidR="006861F7" w:rsidRPr="008C6822" w:rsidTr="000A7448">
        <w:tc>
          <w:tcPr>
            <w:tcW w:w="1844" w:type="dxa"/>
          </w:tcPr>
          <w:p w:rsidR="004F3FFB" w:rsidRPr="008C6822" w:rsidRDefault="004F3FFB" w:rsidP="004F3FFB">
            <w:pPr>
              <w:widowControl w:val="0"/>
              <w:suppressAutoHyphens/>
              <w:autoSpaceDE w:val="0"/>
              <w:jc w:val="both"/>
            </w:pPr>
            <w:r w:rsidRPr="008C6822">
              <w:t xml:space="preserve">Ответственный исполнитель </w:t>
            </w:r>
          </w:p>
        </w:tc>
        <w:tc>
          <w:tcPr>
            <w:tcW w:w="7932" w:type="dxa"/>
          </w:tcPr>
          <w:p w:rsidR="004F3FFB" w:rsidRPr="008C6822" w:rsidRDefault="004F3FFB" w:rsidP="004F3FFB">
            <w:pPr>
              <w:widowControl w:val="0"/>
              <w:suppressAutoHyphens/>
              <w:autoSpaceDE w:val="0"/>
              <w:jc w:val="both"/>
            </w:pPr>
            <w:r w:rsidRPr="008C6822">
              <w:rPr>
                <w:bCs/>
              </w:rPr>
              <w:t xml:space="preserve">Управление экономики, развития города, промышленности, потребительского рынка и предпринимательства </w:t>
            </w:r>
          </w:p>
        </w:tc>
      </w:tr>
      <w:tr w:rsidR="006861F7" w:rsidRPr="008C6822" w:rsidTr="000A7448">
        <w:tc>
          <w:tcPr>
            <w:tcW w:w="1844" w:type="dxa"/>
          </w:tcPr>
          <w:p w:rsidR="004F3FFB" w:rsidRPr="008C6822" w:rsidRDefault="004F3FFB" w:rsidP="004F3FFB">
            <w:pPr>
              <w:widowControl w:val="0"/>
              <w:suppressAutoHyphens/>
              <w:autoSpaceDE w:val="0"/>
              <w:jc w:val="both"/>
            </w:pPr>
            <w:r w:rsidRPr="008C6822">
              <w:t xml:space="preserve">Соисполнители </w:t>
            </w:r>
          </w:p>
        </w:tc>
        <w:tc>
          <w:tcPr>
            <w:tcW w:w="7932" w:type="dxa"/>
          </w:tcPr>
          <w:p w:rsidR="004F3FFB" w:rsidRPr="008C6822" w:rsidRDefault="004F3FFB" w:rsidP="004F3FFB">
            <w:pPr>
              <w:autoSpaceDE w:val="0"/>
              <w:autoSpaceDN w:val="0"/>
              <w:adjustRightInd w:val="0"/>
              <w:jc w:val="both"/>
            </w:pPr>
            <w:r w:rsidRPr="008C6822">
              <w:rPr>
                <w:bCs/>
              </w:rPr>
              <w:t xml:space="preserve">МКУ «Центр учета и отчетности», </w:t>
            </w:r>
            <w:r w:rsidRPr="008C6822">
              <w:t>управление имущественных отношений, АНО ЦРБ и ГС</w:t>
            </w:r>
          </w:p>
        </w:tc>
      </w:tr>
      <w:tr w:rsidR="006861F7" w:rsidRPr="008C6822" w:rsidTr="000A7448">
        <w:tc>
          <w:tcPr>
            <w:tcW w:w="1844" w:type="dxa"/>
          </w:tcPr>
          <w:p w:rsidR="004F3FFB" w:rsidRPr="008C6822" w:rsidRDefault="004F3FFB" w:rsidP="004F3FFB">
            <w:pPr>
              <w:widowControl w:val="0"/>
              <w:suppressAutoHyphens/>
              <w:autoSpaceDE w:val="0"/>
              <w:jc w:val="both"/>
            </w:pPr>
            <w:r w:rsidRPr="008C6822">
              <w:t>Цель</w:t>
            </w:r>
          </w:p>
        </w:tc>
        <w:tc>
          <w:tcPr>
            <w:tcW w:w="7932" w:type="dxa"/>
          </w:tcPr>
          <w:p w:rsidR="004F3FFB" w:rsidRPr="008C6822" w:rsidRDefault="004F3FFB" w:rsidP="004F3FFB">
            <w:pPr>
              <w:widowControl w:val="0"/>
              <w:suppressAutoHyphens/>
              <w:autoSpaceDE w:val="0"/>
              <w:jc w:val="both"/>
            </w:pPr>
            <w:r w:rsidRPr="008C6822">
              <w:t xml:space="preserve">Увеличение численности занятых в сфере малого и среднего предпринимательства, включая индивидуальных предпринимателей и </w:t>
            </w:r>
            <w:proofErr w:type="spellStart"/>
            <w:r w:rsidRPr="008C6822">
              <w:t>самозанятых</w:t>
            </w:r>
            <w:proofErr w:type="spellEnd"/>
            <w:r w:rsidRPr="008C6822">
              <w:t xml:space="preserve"> в муниципальном образования «Городской округ «Город Глазов»</w:t>
            </w:r>
          </w:p>
        </w:tc>
      </w:tr>
      <w:tr w:rsidR="006861F7" w:rsidRPr="008C6822" w:rsidTr="000A7448">
        <w:tc>
          <w:tcPr>
            <w:tcW w:w="1844" w:type="dxa"/>
          </w:tcPr>
          <w:p w:rsidR="004F3FFB" w:rsidRPr="008C6822" w:rsidRDefault="004F3FFB" w:rsidP="004F3FFB">
            <w:pPr>
              <w:widowControl w:val="0"/>
              <w:suppressAutoHyphens/>
              <w:autoSpaceDE w:val="0"/>
              <w:jc w:val="both"/>
            </w:pPr>
            <w:r w:rsidRPr="008C6822">
              <w:t xml:space="preserve">Задачи </w:t>
            </w:r>
          </w:p>
        </w:tc>
        <w:tc>
          <w:tcPr>
            <w:tcW w:w="7932" w:type="dxa"/>
          </w:tcPr>
          <w:p w:rsidR="004F3FFB" w:rsidRPr="008C6822" w:rsidRDefault="004F3FFB" w:rsidP="004F3FFB">
            <w:pPr>
              <w:widowControl w:val="0"/>
              <w:suppressAutoHyphens/>
              <w:autoSpaceDE w:val="0"/>
              <w:jc w:val="both"/>
            </w:pPr>
            <w:r w:rsidRPr="008C6822">
              <w:t>Финансовая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4F3FFB" w:rsidRPr="008C6822" w:rsidRDefault="004F3FFB" w:rsidP="004F3FFB">
            <w:pPr>
              <w:widowControl w:val="0"/>
              <w:suppressAutoHyphens/>
              <w:autoSpaceDE w:val="0"/>
              <w:jc w:val="both"/>
            </w:pPr>
            <w:r w:rsidRPr="008C6822">
              <w:t>Развитие и повышение эффективности инфраструктуры поддержки малого и среднего предпринимательства.</w:t>
            </w:r>
          </w:p>
          <w:p w:rsidR="004F3FFB" w:rsidRPr="008C6822" w:rsidRDefault="004F3FFB" w:rsidP="004F3FFB">
            <w:pPr>
              <w:widowControl w:val="0"/>
              <w:suppressAutoHyphens/>
              <w:autoSpaceDE w:val="0"/>
              <w:jc w:val="both"/>
            </w:pPr>
            <w:r w:rsidRPr="008C6822">
              <w:t xml:space="preserve">Поддержка субъектов малого и среднего предпринимательства в области подготовки, переподготовки и повышения квалификации кадров. </w:t>
            </w:r>
          </w:p>
          <w:p w:rsidR="004F3FFB" w:rsidRPr="008C6822" w:rsidRDefault="004F3FFB" w:rsidP="004F3FFB">
            <w:pPr>
              <w:widowControl w:val="0"/>
              <w:suppressAutoHyphens/>
              <w:autoSpaceDE w:val="0"/>
              <w:jc w:val="both"/>
            </w:pPr>
            <w:r w:rsidRPr="008C6822">
              <w:t>Информационно-консультационная поддержка субъектов малого и среднего предпринимательства и лиц, желающих начать собственный бизнес.</w:t>
            </w:r>
          </w:p>
        </w:tc>
      </w:tr>
      <w:tr w:rsidR="006861F7" w:rsidRPr="008C6822" w:rsidTr="000A7448">
        <w:tc>
          <w:tcPr>
            <w:tcW w:w="1844" w:type="dxa"/>
          </w:tcPr>
          <w:p w:rsidR="005D1481" w:rsidRPr="008C6822" w:rsidRDefault="004F3FFB" w:rsidP="004F3FFB">
            <w:pPr>
              <w:autoSpaceDE w:val="0"/>
              <w:autoSpaceDN w:val="0"/>
              <w:adjustRightInd w:val="0"/>
            </w:pPr>
            <w:r w:rsidRPr="008C6822">
              <w:t xml:space="preserve">Приоритетные проекты (программы), реализуемые в рамках </w:t>
            </w:r>
            <w:r w:rsidR="005D1481" w:rsidRPr="008C6822">
              <w:t>муниципальной</w:t>
            </w:r>
          </w:p>
          <w:p w:rsidR="004F3FFB" w:rsidRPr="008C6822" w:rsidRDefault="004F3FFB" w:rsidP="004F3FFB">
            <w:pPr>
              <w:autoSpaceDE w:val="0"/>
              <w:autoSpaceDN w:val="0"/>
              <w:adjustRightInd w:val="0"/>
            </w:pPr>
            <w:r w:rsidRPr="008C6822">
              <w:t>программы</w:t>
            </w:r>
          </w:p>
        </w:tc>
        <w:tc>
          <w:tcPr>
            <w:tcW w:w="7932" w:type="dxa"/>
          </w:tcPr>
          <w:p w:rsidR="004F3FFB" w:rsidRPr="008C6822" w:rsidRDefault="004F3FFB" w:rsidP="004F3FFB">
            <w:pPr>
              <w:autoSpaceDE w:val="0"/>
              <w:autoSpaceDN w:val="0"/>
              <w:adjustRightInd w:val="0"/>
              <w:jc w:val="both"/>
            </w:pPr>
            <w:r w:rsidRPr="008C6822">
              <w:t>Национальный проект «Малое и среднее предпринимательство и поддержка индивидуальной предпринимательской инициативы»</w:t>
            </w:r>
          </w:p>
          <w:p w:rsidR="004F3FFB" w:rsidRPr="008C6822" w:rsidRDefault="004F3FFB" w:rsidP="004F3FFB">
            <w:pPr>
              <w:autoSpaceDE w:val="0"/>
              <w:autoSpaceDN w:val="0"/>
              <w:adjustRightInd w:val="0"/>
            </w:pPr>
            <w:r w:rsidRPr="008C6822">
              <w:t>Национальный проект «Эффективная и конкурентная экономика»</w:t>
            </w:r>
          </w:p>
          <w:p w:rsidR="004F3FFB" w:rsidRPr="008C6822" w:rsidRDefault="004F3FFB" w:rsidP="004F3FFB">
            <w:pPr>
              <w:widowControl w:val="0"/>
              <w:suppressAutoHyphens/>
              <w:autoSpaceDE w:val="0"/>
              <w:jc w:val="both"/>
            </w:pPr>
          </w:p>
        </w:tc>
      </w:tr>
      <w:tr w:rsidR="006861F7" w:rsidRPr="008C6822" w:rsidTr="000A7448">
        <w:tc>
          <w:tcPr>
            <w:tcW w:w="1844" w:type="dxa"/>
          </w:tcPr>
          <w:p w:rsidR="004F3FFB" w:rsidRPr="008C6822" w:rsidRDefault="004F3FFB" w:rsidP="005D1481">
            <w:pPr>
              <w:autoSpaceDE w:val="0"/>
              <w:autoSpaceDN w:val="0"/>
              <w:adjustRightInd w:val="0"/>
            </w:pPr>
            <w:r w:rsidRPr="008C6822">
              <w:t xml:space="preserve">Региональные проекты (программы) федеральных национальных проектов (программ), реализуемые в рамках </w:t>
            </w:r>
            <w:r w:rsidR="005D1481" w:rsidRPr="008C6822">
              <w:t xml:space="preserve">муниципальной </w:t>
            </w:r>
            <w:r w:rsidRPr="008C6822">
              <w:t>программы</w:t>
            </w:r>
          </w:p>
        </w:tc>
        <w:tc>
          <w:tcPr>
            <w:tcW w:w="7932" w:type="dxa"/>
          </w:tcPr>
          <w:p w:rsidR="004F3FFB" w:rsidRPr="008C6822" w:rsidRDefault="004F3FFB" w:rsidP="004F3FFB">
            <w:pPr>
              <w:autoSpaceDE w:val="0"/>
              <w:autoSpaceDN w:val="0"/>
              <w:adjustRightInd w:val="0"/>
              <w:jc w:val="both"/>
            </w:pPr>
            <w:r w:rsidRPr="008C6822">
              <w:t>Направление «Развитие малого и среднего предпринимательства» государственной программы Удмуртской Республики «Создание условий для устойчивого экономического развития Удмуртской Республики».</w:t>
            </w:r>
          </w:p>
          <w:p w:rsidR="004F3FFB" w:rsidRPr="008C6822" w:rsidRDefault="004F3FFB" w:rsidP="004F3FFB">
            <w:pPr>
              <w:autoSpaceDE w:val="0"/>
              <w:autoSpaceDN w:val="0"/>
              <w:adjustRightInd w:val="0"/>
              <w:jc w:val="both"/>
            </w:pPr>
            <w:r w:rsidRPr="008C6822">
              <w:t>Региональные проекты:</w:t>
            </w:r>
          </w:p>
          <w:p w:rsidR="004F3FFB" w:rsidRPr="008C6822" w:rsidRDefault="004F3FFB" w:rsidP="004F3FFB">
            <w:pPr>
              <w:autoSpaceDE w:val="0"/>
              <w:autoSpaceDN w:val="0"/>
              <w:adjustRightInd w:val="0"/>
              <w:jc w:val="both"/>
            </w:pPr>
            <w:r w:rsidRPr="008C6822">
              <w:t xml:space="preserve">«Создание благоприятных условий для осуществления деятельности </w:t>
            </w:r>
            <w:proofErr w:type="spellStart"/>
            <w:r w:rsidRPr="008C6822">
              <w:t>самозанятыми</w:t>
            </w:r>
            <w:proofErr w:type="spellEnd"/>
            <w:r w:rsidRPr="008C6822">
              <w:t xml:space="preserve"> гражданами»</w:t>
            </w:r>
          </w:p>
          <w:p w:rsidR="004F3FFB" w:rsidRPr="008C6822" w:rsidRDefault="004F3FFB" w:rsidP="004F3FFB">
            <w:pPr>
              <w:autoSpaceDE w:val="0"/>
              <w:autoSpaceDN w:val="0"/>
              <w:adjustRightInd w:val="0"/>
              <w:jc w:val="both"/>
            </w:pPr>
            <w:r w:rsidRPr="008C6822">
              <w:t>«Создание условий для легкого старта и комфортного ведения бизнеса»</w:t>
            </w:r>
          </w:p>
          <w:p w:rsidR="004F3FFB" w:rsidRPr="008C6822" w:rsidRDefault="004F3FFB" w:rsidP="004F3FFB">
            <w:pPr>
              <w:autoSpaceDE w:val="0"/>
              <w:autoSpaceDN w:val="0"/>
              <w:adjustRightInd w:val="0"/>
              <w:jc w:val="both"/>
            </w:pPr>
            <w:r w:rsidRPr="008C6822">
              <w:t>«Акселерация субъектов малого и среднего предпринимательства»</w:t>
            </w:r>
          </w:p>
        </w:tc>
      </w:tr>
      <w:tr w:rsidR="006861F7" w:rsidRPr="008C6822" w:rsidTr="000A7448">
        <w:tc>
          <w:tcPr>
            <w:tcW w:w="1844" w:type="dxa"/>
          </w:tcPr>
          <w:p w:rsidR="004F3FFB" w:rsidRPr="008C6822" w:rsidRDefault="004F3FFB" w:rsidP="004F3FFB">
            <w:pPr>
              <w:widowControl w:val="0"/>
              <w:suppressAutoHyphens/>
              <w:autoSpaceDE w:val="0"/>
              <w:jc w:val="both"/>
            </w:pPr>
            <w:r w:rsidRPr="008C6822">
              <w:t>Сроки и этапы реализации</w:t>
            </w:r>
          </w:p>
        </w:tc>
        <w:tc>
          <w:tcPr>
            <w:tcW w:w="7932" w:type="dxa"/>
          </w:tcPr>
          <w:p w:rsidR="004F3FFB" w:rsidRPr="008C6822" w:rsidRDefault="004F3FFB" w:rsidP="004F3FFB">
            <w:pPr>
              <w:widowControl w:val="0"/>
              <w:suppressAutoHyphens/>
              <w:autoSpaceDE w:val="0"/>
              <w:jc w:val="both"/>
            </w:pPr>
            <w:r w:rsidRPr="008C6822">
              <w:t>Срок реализации подпрограммы: 2025 - 20</w:t>
            </w:r>
            <w:r w:rsidR="00152A32" w:rsidRPr="008C6822">
              <w:t>29</w:t>
            </w:r>
            <w:r w:rsidRPr="008C6822">
              <w:t xml:space="preserve"> годы</w:t>
            </w:r>
          </w:p>
          <w:p w:rsidR="004F3FFB" w:rsidRPr="008C6822" w:rsidRDefault="004F3FFB" w:rsidP="004F3FFB">
            <w:pPr>
              <w:widowControl w:val="0"/>
              <w:suppressAutoHyphens/>
              <w:autoSpaceDE w:val="0"/>
              <w:jc w:val="both"/>
            </w:pPr>
            <w:r w:rsidRPr="008C6822">
              <w:t>Этапы реализации подпрограммы не предусмотрены</w:t>
            </w:r>
          </w:p>
        </w:tc>
      </w:tr>
      <w:tr w:rsidR="006861F7" w:rsidRPr="006861F7" w:rsidTr="000A7448">
        <w:trPr>
          <w:trHeight w:val="1864"/>
        </w:trPr>
        <w:tc>
          <w:tcPr>
            <w:tcW w:w="1844" w:type="dxa"/>
          </w:tcPr>
          <w:p w:rsidR="004F3FFB" w:rsidRPr="008C6822" w:rsidRDefault="004F3FFB" w:rsidP="000A7448">
            <w:pPr>
              <w:widowControl w:val="0"/>
              <w:suppressAutoHyphens/>
              <w:autoSpaceDE w:val="0"/>
              <w:jc w:val="both"/>
            </w:pPr>
            <w:r w:rsidRPr="008C6822">
              <w:t xml:space="preserve">Ресурсное обеспечение </w:t>
            </w:r>
          </w:p>
        </w:tc>
        <w:tc>
          <w:tcPr>
            <w:tcW w:w="7932" w:type="dxa"/>
          </w:tcPr>
          <w:p w:rsidR="004F3FFB" w:rsidRPr="008C6822" w:rsidRDefault="004F3FFB" w:rsidP="004F3FFB">
            <w:pPr>
              <w:autoSpaceDE w:val="0"/>
              <w:autoSpaceDN w:val="0"/>
              <w:adjustRightInd w:val="0"/>
              <w:jc w:val="both"/>
              <w:rPr>
                <w:bCs/>
              </w:rPr>
            </w:pPr>
            <w:r w:rsidRPr="008C6822">
              <w:rPr>
                <w:bCs/>
              </w:rPr>
              <w:t>Общий объем финансирования мероприятий подпрограммы за 2025 - 202</w:t>
            </w:r>
            <w:r w:rsidR="00152A32" w:rsidRPr="008C6822">
              <w:rPr>
                <w:bCs/>
              </w:rPr>
              <w:t>9</w:t>
            </w:r>
            <w:r w:rsidRPr="008C6822">
              <w:rPr>
                <w:bCs/>
              </w:rPr>
              <w:t xml:space="preserve"> годы за счет средств </w:t>
            </w:r>
            <w:r w:rsidR="00152A32" w:rsidRPr="008C6822">
              <w:rPr>
                <w:bCs/>
              </w:rPr>
              <w:t xml:space="preserve">бюджета муниципального образования «Городской округ «Город Глазов» составит </w:t>
            </w:r>
            <w:r w:rsidRPr="008C6822">
              <w:rPr>
                <w:bCs/>
              </w:rPr>
              <w:t xml:space="preserve"> </w:t>
            </w:r>
            <w:r w:rsidR="000F14CC" w:rsidRPr="008C6822">
              <w:rPr>
                <w:bCs/>
              </w:rPr>
              <w:t>26 656,00</w:t>
            </w:r>
            <w:r w:rsidRPr="008C6822">
              <w:rPr>
                <w:bCs/>
              </w:rPr>
              <w:t xml:space="preserve"> тыс. рублей, в том числе:</w:t>
            </w:r>
          </w:p>
          <w:tbl>
            <w:tblPr>
              <w:tblW w:w="7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1220"/>
              <w:gridCol w:w="1123"/>
              <w:gridCol w:w="931"/>
              <w:gridCol w:w="1123"/>
              <w:gridCol w:w="937"/>
            </w:tblGrid>
            <w:tr w:rsidR="006861F7" w:rsidRPr="008C6822" w:rsidTr="00152A32">
              <w:tc>
                <w:tcPr>
                  <w:tcW w:w="2372" w:type="dxa"/>
                  <w:shd w:val="clear" w:color="auto" w:fill="auto"/>
                </w:tcPr>
                <w:p w:rsidR="00152A32" w:rsidRPr="008C6822" w:rsidRDefault="00152A32" w:rsidP="004F3FFB">
                  <w:pPr>
                    <w:autoSpaceDE w:val="0"/>
                    <w:autoSpaceDN w:val="0"/>
                    <w:adjustRightInd w:val="0"/>
                    <w:jc w:val="center"/>
                    <w:rPr>
                      <w:b/>
                      <w:bCs/>
                      <w:sz w:val="20"/>
                      <w:szCs w:val="20"/>
                    </w:rPr>
                  </w:pPr>
                  <w:r w:rsidRPr="008C6822">
                    <w:rPr>
                      <w:b/>
                      <w:bCs/>
                      <w:sz w:val="20"/>
                      <w:szCs w:val="20"/>
                    </w:rPr>
                    <w:t>Всего</w:t>
                  </w:r>
                </w:p>
              </w:tc>
              <w:tc>
                <w:tcPr>
                  <w:tcW w:w="1220" w:type="dxa"/>
                </w:tcPr>
                <w:p w:rsidR="00152A32" w:rsidRPr="008C6822" w:rsidRDefault="00152A32" w:rsidP="004F3FFB">
                  <w:pPr>
                    <w:autoSpaceDE w:val="0"/>
                    <w:autoSpaceDN w:val="0"/>
                    <w:adjustRightInd w:val="0"/>
                    <w:jc w:val="center"/>
                    <w:rPr>
                      <w:b/>
                      <w:bCs/>
                      <w:sz w:val="20"/>
                      <w:szCs w:val="20"/>
                    </w:rPr>
                  </w:pPr>
                  <w:r w:rsidRPr="008C6822">
                    <w:rPr>
                      <w:b/>
                      <w:bCs/>
                      <w:sz w:val="20"/>
                      <w:szCs w:val="20"/>
                    </w:rPr>
                    <w:t xml:space="preserve">2025 </w:t>
                  </w:r>
                </w:p>
                <w:p w:rsidR="00152A32" w:rsidRPr="008C6822" w:rsidRDefault="00152A32" w:rsidP="004F3FFB">
                  <w:pPr>
                    <w:autoSpaceDE w:val="0"/>
                    <w:autoSpaceDN w:val="0"/>
                    <w:adjustRightInd w:val="0"/>
                    <w:jc w:val="center"/>
                    <w:rPr>
                      <w:b/>
                      <w:bCs/>
                      <w:sz w:val="20"/>
                      <w:szCs w:val="20"/>
                    </w:rPr>
                  </w:pPr>
                  <w:r w:rsidRPr="008C6822">
                    <w:rPr>
                      <w:b/>
                      <w:bCs/>
                      <w:sz w:val="20"/>
                      <w:szCs w:val="20"/>
                    </w:rPr>
                    <w:t>год</w:t>
                  </w:r>
                </w:p>
              </w:tc>
              <w:tc>
                <w:tcPr>
                  <w:tcW w:w="1123" w:type="dxa"/>
                </w:tcPr>
                <w:p w:rsidR="00152A32" w:rsidRPr="008C6822" w:rsidRDefault="00152A32" w:rsidP="004F3FFB">
                  <w:pPr>
                    <w:autoSpaceDE w:val="0"/>
                    <w:autoSpaceDN w:val="0"/>
                    <w:adjustRightInd w:val="0"/>
                    <w:jc w:val="center"/>
                    <w:rPr>
                      <w:b/>
                      <w:bCs/>
                      <w:sz w:val="20"/>
                      <w:szCs w:val="20"/>
                    </w:rPr>
                  </w:pPr>
                  <w:r w:rsidRPr="008C6822">
                    <w:rPr>
                      <w:b/>
                      <w:bCs/>
                      <w:sz w:val="20"/>
                      <w:szCs w:val="20"/>
                    </w:rPr>
                    <w:t xml:space="preserve">2026 </w:t>
                  </w:r>
                </w:p>
                <w:p w:rsidR="00152A32" w:rsidRPr="008C6822" w:rsidRDefault="00152A32" w:rsidP="004F3FFB">
                  <w:pPr>
                    <w:autoSpaceDE w:val="0"/>
                    <w:autoSpaceDN w:val="0"/>
                    <w:adjustRightInd w:val="0"/>
                    <w:jc w:val="center"/>
                    <w:rPr>
                      <w:b/>
                      <w:bCs/>
                      <w:sz w:val="20"/>
                      <w:szCs w:val="20"/>
                    </w:rPr>
                  </w:pPr>
                  <w:r w:rsidRPr="008C6822">
                    <w:rPr>
                      <w:b/>
                      <w:bCs/>
                      <w:sz w:val="20"/>
                      <w:szCs w:val="20"/>
                    </w:rPr>
                    <w:t>год</w:t>
                  </w:r>
                </w:p>
              </w:tc>
              <w:tc>
                <w:tcPr>
                  <w:tcW w:w="931" w:type="dxa"/>
                  <w:shd w:val="clear" w:color="auto" w:fill="auto"/>
                </w:tcPr>
                <w:p w:rsidR="00152A32" w:rsidRPr="008C6822" w:rsidRDefault="00152A32" w:rsidP="004F3FFB">
                  <w:pPr>
                    <w:autoSpaceDE w:val="0"/>
                    <w:autoSpaceDN w:val="0"/>
                    <w:adjustRightInd w:val="0"/>
                    <w:jc w:val="center"/>
                    <w:rPr>
                      <w:b/>
                      <w:bCs/>
                      <w:sz w:val="20"/>
                      <w:szCs w:val="20"/>
                    </w:rPr>
                  </w:pPr>
                  <w:r w:rsidRPr="008C6822">
                    <w:rPr>
                      <w:b/>
                      <w:bCs/>
                      <w:sz w:val="20"/>
                      <w:szCs w:val="20"/>
                    </w:rPr>
                    <w:t>2027 год</w:t>
                  </w:r>
                </w:p>
              </w:tc>
              <w:tc>
                <w:tcPr>
                  <w:tcW w:w="1123" w:type="dxa"/>
                  <w:shd w:val="clear" w:color="auto" w:fill="auto"/>
                </w:tcPr>
                <w:p w:rsidR="00152A32" w:rsidRPr="008C6822" w:rsidRDefault="00152A32" w:rsidP="004F3FFB">
                  <w:pPr>
                    <w:autoSpaceDE w:val="0"/>
                    <w:autoSpaceDN w:val="0"/>
                    <w:adjustRightInd w:val="0"/>
                    <w:jc w:val="center"/>
                    <w:rPr>
                      <w:b/>
                      <w:bCs/>
                      <w:sz w:val="20"/>
                      <w:szCs w:val="20"/>
                    </w:rPr>
                  </w:pPr>
                  <w:r w:rsidRPr="008C6822">
                    <w:rPr>
                      <w:b/>
                      <w:bCs/>
                      <w:sz w:val="20"/>
                      <w:szCs w:val="20"/>
                    </w:rPr>
                    <w:t xml:space="preserve">2028 </w:t>
                  </w:r>
                </w:p>
                <w:p w:rsidR="00152A32" w:rsidRPr="008C6822" w:rsidRDefault="00152A32" w:rsidP="004F3FFB">
                  <w:pPr>
                    <w:autoSpaceDE w:val="0"/>
                    <w:autoSpaceDN w:val="0"/>
                    <w:adjustRightInd w:val="0"/>
                    <w:jc w:val="center"/>
                    <w:rPr>
                      <w:b/>
                      <w:bCs/>
                      <w:sz w:val="20"/>
                      <w:szCs w:val="20"/>
                    </w:rPr>
                  </w:pPr>
                  <w:r w:rsidRPr="008C6822">
                    <w:rPr>
                      <w:b/>
                      <w:bCs/>
                      <w:sz w:val="20"/>
                      <w:szCs w:val="20"/>
                    </w:rPr>
                    <w:t>год</w:t>
                  </w:r>
                </w:p>
              </w:tc>
              <w:tc>
                <w:tcPr>
                  <w:tcW w:w="937" w:type="dxa"/>
                </w:tcPr>
                <w:p w:rsidR="00152A32" w:rsidRPr="008C6822" w:rsidRDefault="00152A32" w:rsidP="00061544">
                  <w:pPr>
                    <w:autoSpaceDE w:val="0"/>
                    <w:autoSpaceDN w:val="0"/>
                    <w:adjustRightInd w:val="0"/>
                    <w:jc w:val="center"/>
                    <w:rPr>
                      <w:b/>
                      <w:bCs/>
                      <w:sz w:val="20"/>
                      <w:szCs w:val="20"/>
                    </w:rPr>
                  </w:pPr>
                  <w:r w:rsidRPr="008C6822">
                    <w:rPr>
                      <w:b/>
                      <w:bCs/>
                      <w:sz w:val="20"/>
                      <w:szCs w:val="20"/>
                    </w:rPr>
                    <w:t>2029</w:t>
                  </w:r>
                  <w:r w:rsidR="00061544" w:rsidRPr="008C6822">
                    <w:rPr>
                      <w:b/>
                      <w:bCs/>
                      <w:sz w:val="20"/>
                      <w:szCs w:val="20"/>
                    </w:rPr>
                    <w:t xml:space="preserve"> </w:t>
                  </w:r>
                  <w:r w:rsidRPr="008C6822">
                    <w:rPr>
                      <w:b/>
                      <w:bCs/>
                      <w:sz w:val="20"/>
                      <w:szCs w:val="20"/>
                    </w:rPr>
                    <w:t>год</w:t>
                  </w:r>
                </w:p>
              </w:tc>
            </w:tr>
            <w:tr w:rsidR="006861F7" w:rsidRPr="008C6822" w:rsidTr="000F14CC">
              <w:tc>
                <w:tcPr>
                  <w:tcW w:w="2372" w:type="dxa"/>
                  <w:shd w:val="clear" w:color="auto" w:fill="auto"/>
                </w:tcPr>
                <w:p w:rsidR="00152A32" w:rsidRPr="008C6822" w:rsidRDefault="00152A32" w:rsidP="004F3FFB">
                  <w:pPr>
                    <w:autoSpaceDE w:val="0"/>
                    <w:autoSpaceDN w:val="0"/>
                    <w:adjustRightInd w:val="0"/>
                    <w:jc w:val="both"/>
                    <w:rPr>
                      <w:bCs/>
                      <w:sz w:val="20"/>
                      <w:szCs w:val="20"/>
                    </w:rPr>
                  </w:pPr>
                  <w:r w:rsidRPr="008C6822">
                    <w:rPr>
                      <w:bCs/>
                      <w:sz w:val="20"/>
                      <w:szCs w:val="20"/>
                    </w:rPr>
                    <w:t>Объем финансирования всего, в т. ч.</w:t>
                  </w:r>
                </w:p>
              </w:tc>
              <w:tc>
                <w:tcPr>
                  <w:tcW w:w="1220" w:type="dxa"/>
                  <w:vAlign w:val="center"/>
                </w:tcPr>
                <w:p w:rsidR="00152A32" w:rsidRPr="008C6822" w:rsidRDefault="000F14CC" w:rsidP="000F14CC">
                  <w:pPr>
                    <w:autoSpaceDE w:val="0"/>
                    <w:autoSpaceDN w:val="0"/>
                    <w:adjustRightInd w:val="0"/>
                    <w:jc w:val="center"/>
                    <w:rPr>
                      <w:bCs/>
                      <w:sz w:val="20"/>
                      <w:szCs w:val="20"/>
                    </w:rPr>
                  </w:pPr>
                  <w:r w:rsidRPr="008C6822">
                    <w:rPr>
                      <w:bCs/>
                      <w:sz w:val="20"/>
                      <w:szCs w:val="20"/>
                    </w:rPr>
                    <w:t>8 500,00</w:t>
                  </w:r>
                  <w:r w:rsidR="00152A32" w:rsidRPr="008C6822">
                    <w:rPr>
                      <w:bCs/>
                      <w:sz w:val="20"/>
                      <w:szCs w:val="20"/>
                    </w:rPr>
                    <w:t>0</w:t>
                  </w:r>
                </w:p>
              </w:tc>
              <w:tc>
                <w:tcPr>
                  <w:tcW w:w="1123" w:type="dxa"/>
                  <w:vAlign w:val="center"/>
                </w:tcPr>
                <w:p w:rsidR="00152A32" w:rsidRPr="008C6822" w:rsidRDefault="000F14CC" w:rsidP="000F14CC">
                  <w:pPr>
                    <w:autoSpaceDE w:val="0"/>
                    <w:autoSpaceDN w:val="0"/>
                    <w:adjustRightInd w:val="0"/>
                    <w:jc w:val="center"/>
                    <w:rPr>
                      <w:bCs/>
                      <w:sz w:val="20"/>
                      <w:szCs w:val="20"/>
                    </w:rPr>
                  </w:pPr>
                  <w:r w:rsidRPr="008C6822">
                    <w:rPr>
                      <w:bCs/>
                      <w:sz w:val="20"/>
                      <w:szCs w:val="20"/>
                    </w:rPr>
                    <w:t>9 000,00</w:t>
                  </w:r>
                </w:p>
              </w:tc>
              <w:tc>
                <w:tcPr>
                  <w:tcW w:w="931" w:type="dxa"/>
                  <w:shd w:val="clear" w:color="auto" w:fill="auto"/>
                  <w:vAlign w:val="center"/>
                </w:tcPr>
                <w:p w:rsidR="00152A32" w:rsidRPr="008C6822" w:rsidRDefault="000F14CC" w:rsidP="000F14CC">
                  <w:pPr>
                    <w:autoSpaceDE w:val="0"/>
                    <w:autoSpaceDN w:val="0"/>
                    <w:adjustRightInd w:val="0"/>
                    <w:jc w:val="center"/>
                    <w:rPr>
                      <w:bCs/>
                      <w:sz w:val="20"/>
                      <w:szCs w:val="20"/>
                    </w:rPr>
                  </w:pPr>
                  <w:r w:rsidRPr="008C6822">
                    <w:rPr>
                      <w:bCs/>
                      <w:sz w:val="20"/>
                      <w:szCs w:val="20"/>
                    </w:rPr>
                    <w:t>3 000,00</w:t>
                  </w:r>
                </w:p>
              </w:tc>
              <w:tc>
                <w:tcPr>
                  <w:tcW w:w="1123" w:type="dxa"/>
                  <w:shd w:val="clear" w:color="auto" w:fill="auto"/>
                  <w:vAlign w:val="center"/>
                </w:tcPr>
                <w:p w:rsidR="00152A32" w:rsidRPr="008C6822" w:rsidRDefault="000F14CC" w:rsidP="000F14CC">
                  <w:pPr>
                    <w:autoSpaceDE w:val="0"/>
                    <w:autoSpaceDN w:val="0"/>
                    <w:adjustRightInd w:val="0"/>
                    <w:jc w:val="center"/>
                    <w:rPr>
                      <w:bCs/>
                      <w:sz w:val="20"/>
                      <w:szCs w:val="20"/>
                    </w:rPr>
                  </w:pPr>
                  <w:r w:rsidRPr="008C6822">
                    <w:rPr>
                      <w:bCs/>
                      <w:sz w:val="20"/>
                      <w:szCs w:val="20"/>
                    </w:rPr>
                    <w:t>3 000,00</w:t>
                  </w:r>
                </w:p>
              </w:tc>
              <w:tc>
                <w:tcPr>
                  <w:tcW w:w="937" w:type="dxa"/>
                  <w:vAlign w:val="center"/>
                </w:tcPr>
                <w:p w:rsidR="00152A32" w:rsidRPr="008C6822" w:rsidRDefault="000F14CC" w:rsidP="000F14CC">
                  <w:pPr>
                    <w:autoSpaceDE w:val="0"/>
                    <w:autoSpaceDN w:val="0"/>
                    <w:adjustRightInd w:val="0"/>
                    <w:jc w:val="center"/>
                    <w:rPr>
                      <w:bCs/>
                      <w:sz w:val="20"/>
                      <w:szCs w:val="20"/>
                    </w:rPr>
                  </w:pPr>
                  <w:r w:rsidRPr="008C6822">
                    <w:rPr>
                      <w:bCs/>
                      <w:sz w:val="20"/>
                      <w:szCs w:val="20"/>
                    </w:rPr>
                    <w:t>3 156,00</w:t>
                  </w:r>
                </w:p>
              </w:tc>
            </w:tr>
            <w:tr w:rsidR="006861F7" w:rsidRPr="008C6822" w:rsidTr="000F14CC">
              <w:tc>
                <w:tcPr>
                  <w:tcW w:w="2372" w:type="dxa"/>
                  <w:shd w:val="clear" w:color="auto" w:fill="auto"/>
                </w:tcPr>
                <w:p w:rsidR="000F14CC" w:rsidRPr="008C6822" w:rsidRDefault="000F14CC" w:rsidP="000F14CC">
                  <w:pPr>
                    <w:autoSpaceDE w:val="0"/>
                    <w:autoSpaceDN w:val="0"/>
                    <w:adjustRightInd w:val="0"/>
                    <w:jc w:val="both"/>
                    <w:rPr>
                      <w:bCs/>
                      <w:sz w:val="20"/>
                      <w:szCs w:val="20"/>
                    </w:rPr>
                  </w:pPr>
                  <w:r w:rsidRPr="008C6822">
                    <w:rPr>
                      <w:bCs/>
                      <w:sz w:val="20"/>
                      <w:szCs w:val="20"/>
                    </w:rPr>
                    <w:t xml:space="preserve">Собственные средства бюджета города Глазова </w:t>
                  </w:r>
                </w:p>
              </w:tc>
              <w:tc>
                <w:tcPr>
                  <w:tcW w:w="1220" w:type="dxa"/>
                  <w:vAlign w:val="center"/>
                </w:tcPr>
                <w:p w:rsidR="000F14CC" w:rsidRPr="008C6822" w:rsidRDefault="000F14CC" w:rsidP="000F14CC">
                  <w:pPr>
                    <w:autoSpaceDE w:val="0"/>
                    <w:autoSpaceDN w:val="0"/>
                    <w:adjustRightInd w:val="0"/>
                    <w:jc w:val="center"/>
                    <w:rPr>
                      <w:bCs/>
                      <w:sz w:val="20"/>
                      <w:szCs w:val="20"/>
                    </w:rPr>
                  </w:pPr>
                  <w:r w:rsidRPr="008C6822">
                    <w:rPr>
                      <w:bCs/>
                      <w:sz w:val="20"/>
                      <w:szCs w:val="20"/>
                    </w:rPr>
                    <w:t>8 500,000</w:t>
                  </w:r>
                </w:p>
              </w:tc>
              <w:tc>
                <w:tcPr>
                  <w:tcW w:w="1123" w:type="dxa"/>
                  <w:vAlign w:val="center"/>
                </w:tcPr>
                <w:p w:rsidR="000F14CC" w:rsidRPr="008C6822" w:rsidRDefault="000F14CC" w:rsidP="000F14CC">
                  <w:pPr>
                    <w:autoSpaceDE w:val="0"/>
                    <w:autoSpaceDN w:val="0"/>
                    <w:adjustRightInd w:val="0"/>
                    <w:jc w:val="center"/>
                    <w:rPr>
                      <w:bCs/>
                      <w:sz w:val="20"/>
                      <w:szCs w:val="20"/>
                    </w:rPr>
                  </w:pPr>
                  <w:r w:rsidRPr="008C6822">
                    <w:rPr>
                      <w:bCs/>
                      <w:sz w:val="20"/>
                      <w:szCs w:val="20"/>
                    </w:rPr>
                    <w:t>9 000,00</w:t>
                  </w:r>
                </w:p>
              </w:tc>
              <w:tc>
                <w:tcPr>
                  <w:tcW w:w="931" w:type="dxa"/>
                  <w:shd w:val="clear" w:color="auto" w:fill="auto"/>
                  <w:vAlign w:val="center"/>
                </w:tcPr>
                <w:p w:rsidR="000F14CC" w:rsidRPr="008C6822" w:rsidRDefault="000F14CC" w:rsidP="000F14CC">
                  <w:pPr>
                    <w:autoSpaceDE w:val="0"/>
                    <w:autoSpaceDN w:val="0"/>
                    <w:adjustRightInd w:val="0"/>
                    <w:jc w:val="center"/>
                    <w:rPr>
                      <w:bCs/>
                      <w:sz w:val="20"/>
                      <w:szCs w:val="20"/>
                    </w:rPr>
                  </w:pPr>
                  <w:r w:rsidRPr="008C6822">
                    <w:rPr>
                      <w:bCs/>
                      <w:sz w:val="20"/>
                      <w:szCs w:val="20"/>
                    </w:rPr>
                    <w:t>3 000,00</w:t>
                  </w:r>
                </w:p>
              </w:tc>
              <w:tc>
                <w:tcPr>
                  <w:tcW w:w="1123" w:type="dxa"/>
                  <w:shd w:val="clear" w:color="auto" w:fill="auto"/>
                  <w:vAlign w:val="center"/>
                </w:tcPr>
                <w:p w:rsidR="000F14CC" w:rsidRPr="008C6822" w:rsidRDefault="000F14CC" w:rsidP="000F14CC">
                  <w:pPr>
                    <w:autoSpaceDE w:val="0"/>
                    <w:autoSpaceDN w:val="0"/>
                    <w:adjustRightInd w:val="0"/>
                    <w:jc w:val="center"/>
                    <w:rPr>
                      <w:bCs/>
                      <w:sz w:val="20"/>
                      <w:szCs w:val="20"/>
                    </w:rPr>
                  </w:pPr>
                  <w:r w:rsidRPr="008C6822">
                    <w:rPr>
                      <w:bCs/>
                      <w:sz w:val="20"/>
                      <w:szCs w:val="20"/>
                    </w:rPr>
                    <w:t>3 000,00</w:t>
                  </w:r>
                </w:p>
              </w:tc>
              <w:tc>
                <w:tcPr>
                  <w:tcW w:w="937" w:type="dxa"/>
                  <w:vAlign w:val="center"/>
                </w:tcPr>
                <w:p w:rsidR="000F14CC" w:rsidRPr="008C6822" w:rsidRDefault="000F14CC" w:rsidP="000F14CC">
                  <w:pPr>
                    <w:autoSpaceDE w:val="0"/>
                    <w:autoSpaceDN w:val="0"/>
                    <w:adjustRightInd w:val="0"/>
                    <w:jc w:val="center"/>
                    <w:rPr>
                      <w:bCs/>
                      <w:sz w:val="20"/>
                      <w:szCs w:val="20"/>
                    </w:rPr>
                  </w:pPr>
                  <w:r w:rsidRPr="008C6822">
                    <w:rPr>
                      <w:bCs/>
                      <w:sz w:val="20"/>
                      <w:szCs w:val="20"/>
                    </w:rPr>
                    <w:t>3 156,00</w:t>
                  </w:r>
                </w:p>
              </w:tc>
            </w:tr>
          </w:tbl>
          <w:p w:rsidR="004F3FFB" w:rsidRPr="008C6822" w:rsidRDefault="004F3FFB" w:rsidP="004F3FFB">
            <w:pPr>
              <w:widowControl w:val="0"/>
              <w:suppressAutoHyphens/>
              <w:autoSpaceDE w:val="0"/>
              <w:jc w:val="both"/>
            </w:pPr>
            <w:r w:rsidRPr="008C6822">
              <w:rPr>
                <w:bCs/>
              </w:rPr>
              <w:t xml:space="preserve">Ресурсное обеспечение подпрограммы за счет средств бюджета муниципального образования «Городской округ «Город Глазов» подлежит </w:t>
            </w:r>
            <w:r w:rsidRPr="008C6822">
              <w:rPr>
                <w:bCs/>
              </w:rPr>
              <w:lastRenderedPageBreak/>
              <w:t xml:space="preserve">уточнению в рамках бюджетного цикла. </w:t>
            </w:r>
            <w:r w:rsidRPr="008C6822">
              <w:t>Субсидии из федерального бюджета и бюджета Удмуртской Республики могут быть привлечены по итогам участия муниципального образования «Городской округ «Город Глазов» в конкурсных процедурах по распределению субсидий на реализацию муниципальных программ развития малого и среднего предпринимательства.</w:t>
            </w:r>
          </w:p>
        </w:tc>
      </w:tr>
      <w:tr w:rsidR="006861F7" w:rsidRPr="008C6822" w:rsidTr="000A7448">
        <w:tc>
          <w:tcPr>
            <w:tcW w:w="1844" w:type="dxa"/>
          </w:tcPr>
          <w:p w:rsidR="004F3FFB" w:rsidRPr="008C6822" w:rsidRDefault="004F3FFB" w:rsidP="004F3FFB">
            <w:pPr>
              <w:widowControl w:val="0"/>
              <w:suppressAutoHyphens/>
              <w:autoSpaceDE w:val="0"/>
              <w:jc w:val="both"/>
            </w:pPr>
            <w:r w:rsidRPr="008C6822">
              <w:lastRenderedPageBreak/>
              <w:t xml:space="preserve">Ожидаемые конечные результаты, оценка планируемой эффективности </w:t>
            </w:r>
          </w:p>
        </w:tc>
        <w:tc>
          <w:tcPr>
            <w:tcW w:w="7932" w:type="dxa"/>
          </w:tcPr>
          <w:p w:rsidR="004F3FFB" w:rsidRPr="008C6822" w:rsidRDefault="004F3FFB" w:rsidP="004F3FFB">
            <w:pPr>
              <w:widowControl w:val="0"/>
              <w:suppressAutoHyphens/>
              <w:autoSpaceDE w:val="0"/>
              <w:jc w:val="both"/>
            </w:pPr>
            <w:r w:rsidRPr="008C6822">
              <w:t xml:space="preserve">Конечным результатом реализации подпрограммы является увеличение доли сектора малого и среднего предпринимательства в муниципальном образовании «Городской округ «Город Глазов», обеспечение занятости и </w:t>
            </w:r>
            <w:proofErr w:type="spellStart"/>
            <w:r w:rsidRPr="008C6822">
              <w:t>самозанятости</w:t>
            </w:r>
            <w:proofErr w:type="spellEnd"/>
            <w:r w:rsidRPr="008C6822">
              <w:t xml:space="preserve"> населения, увеличение налоговых поступлений в бюджет города Глазова от субъектов малого и среднего предпринимательства.  </w:t>
            </w:r>
          </w:p>
          <w:p w:rsidR="004F3FFB" w:rsidRPr="008C6822" w:rsidRDefault="004F3FFB" w:rsidP="004F3FFB">
            <w:pPr>
              <w:widowControl w:val="0"/>
              <w:suppressAutoHyphens/>
              <w:autoSpaceDE w:val="0"/>
              <w:jc w:val="both"/>
            </w:pPr>
            <w:r w:rsidRPr="008C6822">
              <w:t>Ожидаемые результаты на конец реализации подпрограммы (к 202</w:t>
            </w:r>
            <w:r w:rsidR="00152A32" w:rsidRPr="008C6822">
              <w:t>9</w:t>
            </w:r>
            <w:r w:rsidRPr="008C6822">
              <w:t xml:space="preserve"> году):</w:t>
            </w:r>
          </w:p>
          <w:p w:rsidR="004F3FFB" w:rsidRPr="008C6822" w:rsidRDefault="004F3FFB" w:rsidP="004F3FFB">
            <w:pPr>
              <w:widowControl w:val="0"/>
              <w:suppressAutoHyphens/>
              <w:autoSpaceDE w:val="0"/>
              <w:jc w:val="both"/>
            </w:pPr>
            <w:r w:rsidRPr="008C6822">
              <w:t xml:space="preserve">1) численность занятых в сфере малого и среднего предпринимательства, включая индивидуальных предпринимателей и </w:t>
            </w:r>
            <w:proofErr w:type="spellStart"/>
            <w:r w:rsidRPr="008C6822">
              <w:t>самозанятых</w:t>
            </w:r>
            <w:proofErr w:type="spellEnd"/>
            <w:r w:rsidRPr="008C6822">
              <w:t xml:space="preserve"> – 15 </w:t>
            </w:r>
            <w:r w:rsidR="00207E48" w:rsidRPr="008C6822">
              <w:t>959</w:t>
            </w:r>
            <w:r w:rsidRPr="008C6822">
              <w:t xml:space="preserve"> чел.</w:t>
            </w:r>
          </w:p>
          <w:p w:rsidR="004F3FFB" w:rsidRPr="008C6822" w:rsidRDefault="004F3FFB" w:rsidP="004F3FFB">
            <w:pPr>
              <w:jc w:val="both"/>
            </w:pPr>
            <w:r w:rsidRPr="008C6822">
              <w:t xml:space="preserve">2) число субъектов малого и среднего предпринимательства в расчете на 10 тыс. человек населения – </w:t>
            </w:r>
            <w:r w:rsidR="00207E48" w:rsidRPr="008C6822">
              <w:t>не считается</w:t>
            </w:r>
          </w:p>
          <w:p w:rsidR="004F3FFB" w:rsidRPr="008C6822" w:rsidRDefault="004F3FFB" w:rsidP="004F3FFB">
            <w:pPr>
              <w:jc w:val="both"/>
            </w:pPr>
            <w:r w:rsidRPr="008C6822">
              <w:t>3)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 2</w:t>
            </w:r>
            <w:r w:rsidR="00207E48" w:rsidRPr="008C6822">
              <w:t>5,50 %</w:t>
            </w:r>
          </w:p>
          <w:p w:rsidR="004F3FFB" w:rsidRPr="008C6822" w:rsidRDefault="004F3FFB" w:rsidP="004F3FFB">
            <w:pPr>
              <w:jc w:val="both"/>
            </w:pPr>
            <w:r w:rsidRPr="008C6822">
              <w:t>4) количество средних предприятий, зарегистрированных на территории города Глазова - 8 ед.</w:t>
            </w:r>
          </w:p>
          <w:p w:rsidR="004F3FFB" w:rsidRPr="008C6822" w:rsidRDefault="004F3FFB" w:rsidP="004F3FFB">
            <w:pPr>
              <w:jc w:val="both"/>
            </w:pPr>
            <w:r w:rsidRPr="008C6822">
              <w:t xml:space="preserve">5) объем налоговых доходов, генерируемых малым и средним бизнесом, на территории города, тыс. руб. на 1 занятого </w:t>
            </w:r>
            <w:r w:rsidR="00207E48" w:rsidRPr="008C6822">
              <w:t>в малом и среднем бизнесе – 24,7</w:t>
            </w:r>
            <w:r w:rsidRPr="008C6822">
              <w:t xml:space="preserve"> тыс. руб.</w:t>
            </w:r>
          </w:p>
          <w:p w:rsidR="004F3FFB" w:rsidRPr="008C6822" w:rsidRDefault="004F3FFB" w:rsidP="004F3FFB">
            <w:pPr>
              <w:jc w:val="both"/>
            </w:pPr>
            <w:r w:rsidRPr="008C6822">
              <w:t>6) количество ежегодных мероприятий с участием предпринимательского сообщества – 2</w:t>
            </w:r>
            <w:r w:rsidR="00207E48" w:rsidRPr="008C6822">
              <w:t xml:space="preserve">3 </w:t>
            </w:r>
            <w:r w:rsidRPr="008C6822">
              <w:t>ед.</w:t>
            </w:r>
          </w:p>
          <w:p w:rsidR="004F3FFB" w:rsidRPr="008C6822" w:rsidRDefault="004F3FFB" w:rsidP="004F3FFB">
            <w:pPr>
              <w:jc w:val="both"/>
            </w:pPr>
            <w:r w:rsidRPr="008C6822">
              <w:t xml:space="preserve">7) количество предпринимателей, регулярно участвующих в мероприятиях, организуемых предпринимательским сообществом - </w:t>
            </w:r>
            <w:r w:rsidR="00207E48" w:rsidRPr="008C6822">
              <w:t>480</w:t>
            </w:r>
            <w:r w:rsidRPr="008C6822">
              <w:t xml:space="preserve"> чел.</w:t>
            </w:r>
          </w:p>
          <w:p w:rsidR="004F3FFB" w:rsidRPr="008C6822" w:rsidRDefault="004F3FFB" w:rsidP="004F3FFB">
            <w:pPr>
              <w:jc w:val="both"/>
            </w:pPr>
            <w:r w:rsidRPr="008C6822">
              <w:t xml:space="preserve">8) доля </w:t>
            </w:r>
            <w:proofErr w:type="spellStart"/>
            <w:r w:rsidRPr="008C6822">
              <w:t>самозанятых</w:t>
            </w:r>
            <w:proofErr w:type="spellEnd"/>
            <w:r w:rsidRPr="008C6822">
              <w:t xml:space="preserve"> граждан, получивших поддержку, от общего числа </w:t>
            </w:r>
            <w:proofErr w:type="spellStart"/>
            <w:r w:rsidRPr="008C6822">
              <w:t>самозанятых</w:t>
            </w:r>
            <w:proofErr w:type="spellEnd"/>
            <w:r w:rsidRPr="008C6822">
              <w:t xml:space="preserve"> граждан – </w:t>
            </w:r>
            <w:r w:rsidR="00207E48" w:rsidRPr="008C6822">
              <w:t>5,1</w:t>
            </w:r>
            <w:r w:rsidRPr="008C6822">
              <w:t xml:space="preserve"> %</w:t>
            </w:r>
          </w:p>
          <w:p w:rsidR="004F3FFB" w:rsidRPr="008C6822" w:rsidRDefault="004F3FFB" w:rsidP="004F3FFB">
            <w:pPr>
              <w:jc w:val="both"/>
            </w:pPr>
            <w:r w:rsidRPr="008C6822">
              <w:t>9) количество услуг, предоставленных субъектам малого и среднего предпринимательства и физическим лицам, заинтересованным в начале осуществления предпринимательской деятельности -155 ед.</w:t>
            </w:r>
          </w:p>
        </w:tc>
      </w:tr>
    </w:tbl>
    <w:p w:rsidR="004F3FFB" w:rsidRPr="008C6822" w:rsidRDefault="004F3FFB" w:rsidP="004F3FFB">
      <w:pPr>
        <w:widowControl w:val="0"/>
        <w:suppressAutoHyphens/>
        <w:autoSpaceDE w:val="0"/>
        <w:ind w:firstLine="709"/>
        <w:jc w:val="center"/>
        <w:rPr>
          <w:b/>
        </w:rPr>
      </w:pPr>
    </w:p>
    <w:p w:rsidR="004F3FFB" w:rsidRPr="008C6822" w:rsidRDefault="004F3FFB" w:rsidP="004F3FFB">
      <w:pPr>
        <w:widowControl w:val="0"/>
        <w:suppressAutoHyphens/>
        <w:autoSpaceDE w:val="0"/>
        <w:jc w:val="center"/>
        <w:rPr>
          <w:b/>
        </w:rPr>
      </w:pPr>
      <w:r w:rsidRPr="008C6822">
        <w:rPr>
          <w:b/>
        </w:rPr>
        <w:t>Приоритеты, цели и задачи в сфере деятельности</w:t>
      </w:r>
    </w:p>
    <w:p w:rsidR="004F3FFB" w:rsidRPr="008C6822" w:rsidRDefault="004F3FFB" w:rsidP="004F3FFB">
      <w:pPr>
        <w:widowControl w:val="0"/>
        <w:suppressAutoHyphens/>
        <w:autoSpaceDE w:val="0"/>
        <w:spacing w:line="228" w:lineRule="auto"/>
        <w:ind w:firstLine="709"/>
        <w:jc w:val="both"/>
      </w:pPr>
    </w:p>
    <w:p w:rsidR="004F3FFB" w:rsidRPr="008C6822" w:rsidRDefault="004F3FFB" w:rsidP="004F3FFB">
      <w:pPr>
        <w:autoSpaceDE w:val="0"/>
        <w:autoSpaceDN w:val="0"/>
        <w:adjustRightInd w:val="0"/>
        <w:ind w:firstLine="708"/>
        <w:jc w:val="both"/>
      </w:pPr>
      <w:r w:rsidRPr="008C6822">
        <w:t>Система целеполагания и задачи подпрограммы сформированы с учетом национальных целей развития на период до 2030 года и на перспективу до 2036 года, определенных Указом Президента РФ от 07.05.2024 N 309 «О национальных целях развития Российской Федерации на период до 2030 года и на перспективу до 2036 года».</w:t>
      </w:r>
    </w:p>
    <w:p w:rsidR="004F3FFB" w:rsidRPr="008C6822" w:rsidRDefault="004F3FFB" w:rsidP="004F3FFB">
      <w:pPr>
        <w:autoSpaceDE w:val="0"/>
        <w:autoSpaceDN w:val="0"/>
        <w:adjustRightInd w:val="0"/>
        <w:ind w:firstLine="708"/>
        <w:jc w:val="both"/>
      </w:pPr>
      <w:r w:rsidRPr="008C6822">
        <w:t>Реализация подпрограммы будет непосредственно направлена на достижение национальной цели развития Российской Федерации на период до 2030 года и на перспективу до 2036 года - «Устойчивая и динамичная экономика».</w:t>
      </w:r>
    </w:p>
    <w:p w:rsidR="004F3FFB" w:rsidRPr="008C6822" w:rsidRDefault="004F3FFB" w:rsidP="004F3FFB">
      <w:pPr>
        <w:widowControl w:val="0"/>
        <w:suppressAutoHyphens/>
        <w:autoSpaceDE w:val="0"/>
        <w:spacing w:line="228" w:lineRule="auto"/>
        <w:ind w:firstLine="709"/>
        <w:jc w:val="both"/>
      </w:pPr>
      <w:r w:rsidRPr="008C6822">
        <w:t xml:space="preserve">Федеральным законом от 06.10.2003 № 131-ФЗ «Об общих принципах организации местного самоуправления в Российской Федерации» к вопросам местного значения в рамках подпрограммы отнесены вопросы содействия развитию малого и среднего предпринимательства. </w:t>
      </w:r>
    </w:p>
    <w:p w:rsidR="004F3FFB" w:rsidRPr="008C6822" w:rsidRDefault="004F3FFB" w:rsidP="004F3FFB">
      <w:pPr>
        <w:widowControl w:val="0"/>
        <w:suppressAutoHyphens/>
        <w:autoSpaceDE w:val="0"/>
        <w:spacing w:line="228" w:lineRule="auto"/>
        <w:ind w:firstLine="709"/>
        <w:jc w:val="both"/>
      </w:pPr>
      <w:r w:rsidRPr="008C6822">
        <w:t xml:space="preserve">Правовое регулирование развития малого и среднего предпринимательства осуществляется Федеральным </w:t>
      </w:r>
      <w:hyperlink r:id="rId10" w:history="1">
        <w:r w:rsidRPr="008C6822">
          <w:t>законом</w:t>
        </w:r>
      </w:hyperlink>
      <w:r w:rsidRPr="008C6822">
        <w:t xml:space="preserve"> от 24.07.2007 № 209-ФЗ «О развитии малого и среднего предпринимательства в Российской Федерации», </w:t>
      </w:r>
      <w:hyperlink r:id="rId11" w:history="1">
        <w:r w:rsidRPr="008C6822">
          <w:t>Законом</w:t>
        </w:r>
      </w:hyperlink>
      <w:r w:rsidRPr="008C6822">
        <w:t xml:space="preserve"> УР от 08.10.2008 № 34-РЗ «О развитии малого и среднего предпринимательства в Удмуртской Республике».</w:t>
      </w:r>
    </w:p>
    <w:p w:rsidR="004F3FFB" w:rsidRPr="008C6822" w:rsidRDefault="004F3FFB" w:rsidP="004F3FFB">
      <w:pPr>
        <w:widowControl w:val="0"/>
        <w:suppressAutoHyphens/>
        <w:autoSpaceDE w:val="0"/>
        <w:spacing w:line="228" w:lineRule="auto"/>
        <w:ind w:firstLine="709"/>
        <w:jc w:val="both"/>
      </w:pPr>
      <w:r w:rsidRPr="008C6822">
        <w:t>В соответствии с приоритетами государственной политики, в рамках полномочий органов местного самоуправления, определены цель и задачи подпрограммы.</w:t>
      </w:r>
    </w:p>
    <w:p w:rsidR="004F3FFB" w:rsidRPr="008C6822" w:rsidRDefault="004F3FFB" w:rsidP="004F3FFB">
      <w:pPr>
        <w:widowControl w:val="0"/>
        <w:suppressAutoHyphens/>
        <w:autoSpaceDE w:val="0"/>
        <w:spacing w:line="228" w:lineRule="auto"/>
        <w:ind w:firstLine="709"/>
        <w:jc w:val="both"/>
      </w:pPr>
      <w:r w:rsidRPr="008C6822">
        <w:t xml:space="preserve">Цель подпрограммы – увеличение численности занятых в сфере малого и среднего </w:t>
      </w:r>
      <w:r w:rsidRPr="008C6822">
        <w:lastRenderedPageBreak/>
        <w:t xml:space="preserve">предпринимательства, включая индивидуальных предпринимателей и </w:t>
      </w:r>
      <w:proofErr w:type="spellStart"/>
      <w:r w:rsidRPr="008C6822">
        <w:t>самозанятых</w:t>
      </w:r>
      <w:proofErr w:type="spellEnd"/>
      <w:r w:rsidRPr="008C6822">
        <w:t xml:space="preserve"> в муниципальном образовани</w:t>
      </w:r>
      <w:r w:rsidR="00385F15" w:rsidRPr="008C6822">
        <w:t>и</w:t>
      </w:r>
      <w:r w:rsidRPr="008C6822">
        <w:t xml:space="preserve"> «Городской округ «Город Глазов».</w:t>
      </w:r>
    </w:p>
    <w:p w:rsidR="004F3FFB" w:rsidRPr="008C6822" w:rsidRDefault="004F3FFB" w:rsidP="004F3FFB">
      <w:pPr>
        <w:autoSpaceDE w:val="0"/>
        <w:autoSpaceDN w:val="0"/>
        <w:adjustRightInd w:val="0"/>
        <w:spacing w:line="228" w:lineRule="auto"/>
        <w:ind w:firstLine="709"/>
        <w:jc w:val="both"/>
      </w:pPr>
      <w:r w:rsidRPr="008C6822">
        <w:t>Муниципальная политика в сфере развития малого и среднего предпринимательства направлена на создание условий и факторов, способствующих поддержке и развитию малого и среднего предпринимательства, включая:</w:t>
      </w:r>
    </w:p>
    <w:p w:rsidR="004F3FFB" w:rsidRPr="008C6822" w:rsidRDefault="004F3FFB" w:rsidP="004F3FFB">
      <w:pPr>
        <w:autoSpaceDE w:val="0"/>
        <w:autoSpaceDN w:val="0"/>
        <w:adjustRightInd w:val="0"/>
        <w:spacing w:line="228" w:lineRule="auto"/>
        <w:ind w:firstLine="709"/>
        <w:jc w:val="both"/>
      </w:pPr>
      <w:r w:rsidRPr="008C6822">
        <w:t>обеспечение доступности финансовой, имущественной, образовательной и информационно-консультационной поддержки для субъектов малого и среднего предпринимательства, включая социальное предпринимательство;</w:t>
      </w:r>
    </w:p>
    <w:p w:rsidR="004F3FFB" w:rsidRPr="008C6822" w:rsidRDefault="004F3FFB" w:rsidP="004F3FFB">
      <w:pPr>
        <w:autoSpaceDE w:val="0"/>
        <w:autoSpaceDN w:val="0"/>
        <w:adjustRightInd w:val="0"/>
        <w:spacing w:line="228" w:lineRule="auto"/>
        <w:ind w:firstLine="709"/>
        <w:jc w:val="both"/>
      </w:pPr>
      <w:r w:rsidRPr="008C6822">
        <w:t>акцентирование мероприятий подпрограммы на поддержке малых и средних предприятий, ведущих деятельность в неторговых секторах экономики;</w:t>
      </w:r>
    </w:p>
    <w:p w:rsidR="004F3FFB" w:rsidRPr="008C6822" w:rsidRDefault="004F3FFB" w:rsidP="004F3FFB">
      <w:pPr>
        <w:autoSpaceDE w:val="0"/>
        <w:autoSpaceDN w:val="0"/>
        <w:adjustRightInd w:val="0"/>
        <w:spacing w:line="228" w:lineRule="auto"/>
        <w:ind w:firstLine="709"/>
        <w:jc w:val="both"/>
      </w:pPr>
      <w:r w:rsidRPr="008C6822">
        <w:t>повышение эффективности работы организаций инфраструктуры поддержки малого и среднего предпринимательства.</w:t>
      </w:r>
    </w:p>
    <w:p w:rsidR="004F3FFB" w:rsidRPr="008C6822" w:rsidRDefault="004F3FFB" w:rsidP="004F3FFB">
      <w:pPr>
        <w:widowControl w:val="0"/>
        <w:suppressAutoHyphens/>
        <w:autoSpaceDE w:val="0"/>
        <w:spacing w:line="228" w:lineRule="auto"/>
        <w:ind w:firstLine="709"/>
        <w:jc w:val="both"/>
      </w:pPr>
      <w:r w:rsidRPr="008C6822">
        <w:t xml:space="preserve">Одной из целей государственной программы Удмуртской Республики «Создание условий для устойчивого экономического развития Удмуртской Республики», утвержденной постановлением Правительства УР от 10.10.2023 № 668, является увеличение численности занятых в сфере малого и среднего предпринимательства, включая индивидуальных предпринимателей и </w:t>
      </w:r>
      <w:proofErr w:type="spellStart"/>
      <w:r w:rsidRPr="008C6822">
        <w:t>самозанятых</w:t>
      </w:r>
      <w:proofErr w:type="spellEnd"/>
      <w:r w:rsidRPr="008C6822">
        <w:t xml:space="preserve"> в Удмуртской Республике. </w:t>
      </w:r>
    </w:p>
    <w:p w:rsidR="004F3FFB" w:rsidRPr="008C6822" w:rsidRDefault="004F3FFB" w:rsidP="004F3FFB">
      <w:pPr>
        <w:widowControl w:val="0"/>
        <w:suppressAutoHyphens/>
        <w:autoSpaceDE w:val="0"/>
        <w:spacing w:line="228" w:lineRule="auto"/>
        <w:ind w:firstLine="709"/>
        <w:jc w:val="both"/>
      </w:pPr>
      <w:r w:rsidRPr="008C6822">
        <w:t>Для достижения указанной цели будут решаться следующие основные задачи:</w:t>
      </w:r>
    </w:p>
    <w:p w:rsidR="004F3FFB" w:rsidRPr="008C6822" w:rsidRDefault="004F3FFB" w:rsidP="004F3FFB">
      <w:pPr>
        <w:widowControl w:val="0"/>
        <w:suppressAutoHyphens/>
        <w:autoSpaceDE w:val="0"/>
        <w:spacing w:line="228" w:lineRule="auto"/>
        <w:ind w:firstLine="709"/>
        <w:jc w:val="both"/>
      </w:pPr>
      <w:r w:rsidRPr="008C6822">
        <w:t>увеличение численности субъектов малого и среднего предпринимательства;</w:t>
      </w:r>
    </w:p>
    <w:p w:rsidR="004F3FFB" w:rsidRPr="008C6822" w:rsidRDefault="004F3FFB" w:rsidP="004F3FFB">
      <w:pPr>
        <w:widowControl w:val="0"/>
        <w:suppressAutoHyphens/>
        <w:autoSpaceDE w:val="0"/>
        <w:spacing w:line="228" w:lineRule="auto"/>
        <w:ind w:firstLine="709"/>
        <w:jc w:val="both"/>
      </w:pPr>
      <w:r w:rsidRPr="008C6822">
        <w:t>оказание комплексной поддержки субъектам малого и среднего предпринимательства Удмуртской Республики;</w:t>
      </w:r>
    </w:p>
    <w:p w:rsidR="004F3FFB" w:rsidRPr="008C6822" w:rsidRDefault="004F3FFB" w:rsidP="004F3FFB">
      <w:pPr>
        <w:widowControl w:val="0"/>
        <w:suppressAutoHyphens/>
        <w:autoSpaceDE w:val="0"/>
        <w:spacing w:line="228" w:lineRule="auto"/>
        <w:ind w:firstLine="709"/>
        <w:jc w:val="both"/>
      </w:pPr>
      <w:r w:rsidRPr="008C6822">
        <w:t xml:space="preserve">создание благоприятных условий для осуществления деятельности </w:t>
      </w:r>
      <w:proofErr w:type="spellStart"/>
      <w:r w:rsidRPr="008C6822">
        <w:t>самозанятыми</w:t>
      </w:r>
      <w:proofErr w:type="spellEnd"/>
      <w:r w:rsidRPr="008C6822">
        <w:t xml:space="preserve"> гражданами;</w:t>
      </w:r>
    </w:p>
    <w:p w:rsidR="004F3FFB" w:rsidRPr="008C6822" w:rsidRDefault="004F3FFB" w:rsidP="004F3FFB">
      <w:pPr>
        <w:widowControl w:val="0"/>
        <w:suppressAutoHyphens/>
        <w:autoSpaceDE w:val="0"/>
        <w:spacing w:line="228" w:lineRule="auto"/>
        <w:ind w:firstLine="709"/>
        <w:jc w:val="both"/>
      </w:pPr>
      <w:r w:rsidRPr="008C6822">
        <w:t>создание условий для легкого старта и комфортного ведения бизнеса.</w:t>
      </w:r>
    </w:p>
    <w:p w:rsidR="004F3FFB" w:rsidRPr="008C6822" w:rsidRDefault="004F3FFB" w:rsidP="004F3FFB">
      <w:pPr>
        <w:autoSpaceDE w:val="0"/>
        <w:autoSpaceDN w:val="0"/>
        <w:adjustRightInd w:val="0"/>
        <w:ind w:firstLine="708"/>
        <w:jc w:val="both"/>
      </w:pPr>
      <w:r w:rsidRPr="008C6822">
        <w:t xml:space="preserve">Основным механизмом достижения цели и решения задач является реализация мероприятий региональных проектов «Создание благоприятных условий для осуществления деятельности </w:t>
      </w:r>
      <w:proofErr w:type="spellStart"/>
      <w:r w:rsidRPr="008C6822">
        <w:t>самозанятыми</w:t>
      </w:r>
      <w:proofErr w:type="spellEnd"/>
      <w:r w:rsidRPr="008C6822">
        <w:t xml:space="preserve"> гражданами», «Создание условий для легкого старта и комфортного ведения бизнеса», «Акселерация субъектов малого и среднего предпринимательства», а также комплекса процессных мероприятий «Развитие малого и среднего предпринимательства в Удмуртской Республике».</w:t>
      </w:r>
    </w:p>
    <w:p w:rsidR="004F3FFB" w:rsidRPr="008C6822" w:rsidRDefault="004F3FFB" w:rsidP="004F3FFB">
      <w:pPr>
        <w:autoSpaceDE w:val="0"/>
        <w:autoSpaceDN w:val="0"/>
        <w:adjustRightInd w:val="0"/>
        <w:spacing w:line="228" w:lineRule="auto"/>
        <w:ind w:firstLine="709"/>
        <w:jc w:val="both"/>
      </w:pPr>
      <w:r w:rsidRPr="008C6822">
        <w:t>Отдельные мероприятия региональных проектов будут реализованы в рамках подпрограммы «Развитие малого и среднего предпринимательства».</w:t>
      </w:r>
    </w:p>
    <w:p w:rsidR="004F3FFB" w:rsidRPr="008C6822" w:rsidRDefault="004F3FFB" w:rsidP="004F3FFB">
      <w:pPr>
        <w:widowControl w:val="0"/>
        <w:suppressAutoHyphens/>
        <w:autoSpaceDE w:val="0"/>
        <w:spacing w:line="228" w:lineRule="auto"/>
        <w:ind w:firstLine="709"/>
        <w:jc w:val="both"/>
      </w:pPr>
    </w:p>
    <w:p w:rsidR="004F3FFB" w:rsidRPr="008C6822" w:rsidRDefault="004F3FFB" w:rsidP="004F3FFB">
      <w:pPr>
        <w:widowControl w:val="0"/>
        <w:suppressAutoHyphens/>
        <w:autoSpaceDE w:val="0"/>
        <w:spacing w:line="228" w:lineRule="auto"/>
        <w:ind w:firstLine="709"/>
        <w:jc w:val="both"/>
        <w:sectPr w:rsidR="004F3FFB" w:rsidRPr="008C6822" w:rsidSect="004F3FFB">
          <w:pgSz w:w="11906" w:h="16838"/>
          <w:pgMar w:top="567" w:right="707" w:bottom="567" w:left="1701" w:header="709" w:footer="709" w:gutter="0"/>
          <w:cols w:space="708"/>
          <w:titlePg/>
          <w:docGrid w:linePitch="360"/>
        </w:sectPr>
      </w:pPr>
    </w:p>
    <w:p w:rsidR="004F3FFB" w:rsidRPr="008C6822" w:rsidRDefault="004F3FFB" w:rsidP="004F3FFB">
      <w:pPr>
        <w:widowControl w:val="0"/>
        <w:suppressAutoHyphens/>
        <w:autoSpaceDE w:val="0"/>
        <w:jc w:val="center"/>
        <w:rPr>
          <w:b/>
        </w:rPr>
      </w:pPr>
      <w:r w:rsidRPr="008C6822">
        <w:rPr>
          <w:b/>
        </w:rPr>
        <w:lastRenderedPageBreak/>
        <w:t>Подпрограмма «Развитие потребительского рынка»</w:t>
      </w:r>
    </w:p>
    <w:p w:rsidR="004F3FFB" w:rsidRPr="008C6822" w:rsidRDefault="004F3FFB" w:rsidP="004F3FFB">
      <w:pPr>
        <w:widowControl w:val="0"/>
        <w:suppressAutoHyphens/>
        <w:autoSpaceDE w:val="0"/>
        <w:jc w:val="center"/>
        <w:rPr>
          <w:b/>
        </w:rPr>
      </w:pPr>
    </w:p>
    <w:p w:rsidR="004F3FFB" w:rsidRPr="008C6822" w:rsidRDefault="004F3FFB" w:rsidP="004F3FFB">
      <w:pPr>
        <w:widowControl w:val="0"/>
        <w:suppressAutoHyphens/>
        <w:autoSpaceDE w:val="0"/>
        <w:jc w:val="center"/>
        <w:rPr>
          <w:b/>
        </w:rPr>
      </w:pPr>
      <w:r w:rsidRPr="008C6822">
        <w:rPr>
          <w:b/>
        </w:rPr>
        <w:t>Краткая характеристика (паспорт) подпрограммы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7938"/>
      </w:tblGrid>
      <w:tr w:rsidR="006861F7" w:rsidRPr="008C6822" w:rsidTr="004F3FFB">
        <w:tc>
          <w:tcPr>
            <w:tcW w:w="1951" w:type="dxa"/>
          </w:tcPr>
          <w:p w:rsidR="004F3FFB" w:rsidRPr="008C6822" w:rsidRDefault="004F3FFB" w:rsidP="004F3FFB">
            <w:pPr>
              <w:widowControl w:val="0"/>
              <w:suppressAutoHyphens/>
              <w:autoSpaceDE w:val="0"/>
              <w:jc w:val="both"/>
            </w:pPr>
            <w:r w:rsidRPr="008C6822">
              <w:t>Наименование подпрограммы</w:t>
            </w:r>
          </w:p>
        </w:tc>
        <w:tc>
          <w:tcPr>
            <w:tcW w:w="7938" w:type="dxa"/>
          </w:tcPr>
          <w:p w:rsidR="004F3FFB" w:rsidRPr="008C6822" w:rsidRDefault="004F3FFB" w:rsidP="004F3FFB">
            <w:pPr>
              <w:widowControl w:val="0"/>
              <w:suppressAutoHyphens/>
              <w:autoSpaceDE w:val="0"/>
              <w:jc w:val="both"/>
            </w:pPr>
            <w:r w:rsidRPr="008C6822">
              <w:t>Развитие потребительского рынка</w:t>
            </w:r>
          </w:p>
        </w:tc>
      </w:tr>
      <w:tr w:rsidR="006861F7" w:rsidRPr="008C6822" w:rsidTr="004F3FFB">
        <w:tc>
          <w:tcPr>
            <w:tcW w:w="1951" w:type="dxa"/>
          </w:tcPr>
          <w:p w:rsidR="004F3FFB" w:rsidRPr="008C6822" w:rsidRDefault="004F3FFB" w:rsidP="004F3FFB">
            <w:pPr>
              <w:widowControl w:val="0"/>
              <w:suppressAutoHyphens/>
              <w:autoSpaceDE w:val="0"/>
              <w:jc w:val="both"/>
            </w:pPr>
            <w:r w:rsidRPr="008C6822">
              <w:t>Координатор</w:t>
            </w:r>
          </w:p>
        </w:tc>
        <w:tc>
          <w:tcPr>
            <w:tcW w:w="7938" w:type="dxa"/>
          </w:tcPr>
          <w:p w:rsidR="004F3FFB" w:rsidRPr="008C6822" w:rsidRDefault="004F3FFB" w:rsidP="004F3FFB">
            <w:pPr>
              <w:widowControl w:val="0"/>
              <w:suppressAutoHyphens/>
              <w:autoSpaceDE w:val="0"/>
              <w:jc w:val="both"/>
            </w:pPr>
            <w:r w:rsidRPr="008C6822">
              <w:t>Заместитель Главы Администрации города Глазова по экономике и развитию города</w:t>
            </w:r>
          </w:p>
        </w:tc>
      </w:tr>
      <w:tr w:rsidR="006861F7" w:rsidRPr="008C6822" w:rsidTr="004F3FFB">
        <w:tc>
          <w:tcPr>
            <w:tcW w:w="1951" w:type="dxa"/>
          </w:tcPr>
          <w:p w:rsidR="004F3FFB" w:rsidRPr="008C6822" w:rsidRDefault="004F3FFB" w:rsidP="004F3FFB">
            <w:pPr>
              <w:widowControl w:val="0"/>
              <w:suppressAutoHyphens/>
              <w:autoSpaceDE w:val="0"/>
              <w:jc w:val="both"/>
            </w:pPr>
            <w:r w:rsidRPr="008C6822">
              <w:t xml:space="preserve">Ответственный исполнитель </w:t>
            </w:r>
          </w:p>
        </w:tc>
        <w:tc>
          <w:tcPr>
            <w:tcW w:w="7938" w:type="dxa"/>
          </w:tcPr>
          <w:p w:rsidR="004F3FFB" w:rsidRPr="008C6822" w:rsidRDefault="004F3FFB" w:rsidP="004F3FFB">
            <w:pPr>
              <w:widowControl w:val="0"/>
              <w:suppressAutoHyphens/>
              <w:autoSpaceDE w:val="0"/>
              <w:jc w:val="both"/>
            </w:pPr>
            <w:r w:rsidRPr="008C6822">
              <w:rPr>
                <w:bCs/>
              </w:rPr>
              <w:t xml:space="preserve">Управление экономики, развития города, промышленности, потребительского рынка и предпринимательства </w:t>
            </w:r>
          </w:p>
        </w:tc>
      </w:tr>
      <w:tr w:rsidR="006861F7" w:rsidRPr="008C6822" w:rsidTr="004F3FFB">
        <w:tc>
          <w:tcPr>
            <w:tcW w:w="1951" w:type="dxa"/>
          </w:tcPr>
          <w:p w:rsidR="004F3FFB" w:rsidRPr="008C6822" w:rsidRDefault="004F3FFB" w:rsidP="004F3FFB">
            <w:pPr>
              <w:widowControl w:val="0"/>
              <w:suppressAutoHyphens/>
              <w:autoSpaceDE w:val="0"/>
              <w:jc w:val="both"/>
            </w:pPr>
            <w:r w:rsidRPr="008C6822">
              <w:t xml:space="preserve">Соисполнители </w:t>
            </w:r>
          </w:p>
        </w:tc>
        <w:tc>
          <w:tcPr>
            <w:tcW w:w="7938" w:type="dxa"/>
          </w:tcPr>
          <w:p w:rsidR="004F3FFB" w:rsidRPr="008C6822" w:rsidRDefault="004F3FFB" w:rsidP="004F3FFB">
            <w:pPr>
              <w:widowControl w:val="0"/>
              <w:suppressAutoHyphens/>
              <w:autoSpaceDE w:val="0"/>
              <w:jc w:val="both"/>
            </w:pPr>
            <w:r w:rsidRPr="008C6822">
              <w:t xml:space="preserve">Управление архитектуры и градостроительства, управление имущественных отношений, </w:t>
            </w:r>
            <w:r w:rsidRPr="008C6822">
              <w:rPr>
                <w:bCs/>
              </w:rPr>
              <w:t>МКУ «Центр учета и отчетности»</w:t>
            </w:r>
          </w:p>
        </w:tc>
      </w:tr>
      <w:tr w:rsidR="006861F7" w:rsidRPr="008C6822" w:rsidTr="004F3FFB">
        <w:tc>
          <w:tcPr>
            <w:tcW w:w="1951" w:type="dxa"/>
          </w:tcPr>
          <w:p w:rsidR="004F3FFB" w:rsidRPr="008C6822" w:rsidRDefault="004F3FFB" w:rsidP="004F3FFB">
            <w:pPr>
              <w:widowControl w:val="0"/>
              <w:suppressAutoHyphens/>
              <w:autoSpaceDE w:val="0"/>
              <w:jc w:val="both"/>
            </w:pPr>
            <w:r w:rsidRPr="008C6822">
              <w:t>Цель</w:t>
            </w:r>
          </w:p>
        </w:tc>
        <w:tc>
          <w:tcPr>
            <w:tcW w:w="7938" w:type="dxa"/>
          </w:tcPr>
          <w:p w:rsidR="004F3FFB" w:rsidRPr="008C6822" w:rsidRDefault="004F3FFB" w:rsidP="004F3FFB">
            <w:pPr>
              <w:widowControl w:val="0"/>
              <w:suppressAutoHyphens/>
              <w:autoSpaceDE w:val="0"/>
              <w:jc w:val="both"/>
            </w:pPr>
            <w:r w:rsidRPr="008C6822">
              <w:t>Развитие потребительского рынка на территории города Глазова, создание условий для обеспечения жителей города Глазова качественными услугами общественного питания, торговли и бытового обслуживания</w:t>
            </w:r>
          </w:p>
        </w:tc>
      </w:tr>
      <w:tr w:rsidR="006861F7" w:rsidRPr="008C6822" w:rsidTr="004F3FFB">
        <w:tc>
          <w:tcPr>
            <w:tcW w:w="1951" w:type="dxa"/>
          </w:tcPr>
          <w:p w:rsidR="004F3FFB" w:rsidRPr="008C6822" w:rsidRDefault="004F3FFB" w:rsidP="004F3FFB">
            <w:pPr>
              <w:widowControl w:val="0"/>
              <w:suppressAutoHyphens/>
              <w:autoSpaceDE w:val="0"/>
              <w:jc w:val="both"/>
            </w:pPr>
            <w:r w:rsidRPr="008C6822">
              <w:t xml:space="preserve">Задачи </w:t>
            </w:r>
          </w:p>
        </w:tc>
        <w:tc>
          <w:tcPr>
            <w:tcW w:w="7938" w:type="dxa"/>
          </w:tcPr>
          <w:p w:rsidR="004F3FFB" w:rsidRPr="008C6822" w:rsidRDefault="004F3FFB" w:rsidP="004F3FFB">
            <w:pPr>
              <w:pStyle w:val="a7"/>
              <w:widowControl w:val="0"/>
              <w:tabs>
                <w:tab w:val="left" w:pos="600"/>
              </w:tabs>
              <w:suppressAutoHyphens/>
              <w:autoSpaceDE w:val="0"/>
              <w:ind w:left="11"/>
              <w:jc w:val="both"/>
            </w:pPr>
            <w:r w:rsidRPr="008C6822">
              <w:t>1. Совершенствование муниципальной координации и правового регулирования в сфере потребительского рынка и услуг;</w:t>
            </w:r>
          </w:p>
          <w:p w:rsidR="004F3FFB" w:rsidRPr="008C6822" w:rsidRDefault="004F3FFB" w:rsidP="004F3FFB">
            <w:pPr>
              <w:pStyle w:val="a7"/>
              <w:widowControl w:val="0"/>
              <w:tabs>
                <w:tab w:val="left" w:pos="600"/>
              </w:tabs>
              <w:suppressAutoHyphens/>
              <w:autoSpaceDE w:val="0"/>
              <w:ind w:left="11"/>
              <w:jc w:val="both"/>
            </w:pPr>
            <w:r w:rsidRPr="008C6822">
              <w:t>2. Формирование современной инфраструктуры потребительского рынка и повышение территориальной доступности товаров и услуг для населения;</w:t>
            </w:r>
          </w:p>
          <w:p w:rsidR="004F3FFB" w:rsidRPr="008C6822" w:rsidRDefault="004F3FFB" w:rsidP="004F3FFB">
            <w:pPr>
              <w:pStyle w:val="a7"/>
              <w:widowControl w:val="0"/>
              <w:tabs>
                <w:tab w:val="left" w:pos="600"/>
              </w:tabs>
              <w:suppressAutoHyphens/>
              <w:autoSpaceDE w:val="0"/>
              <w:ind w:left="11"/>
              <w:jc w:val="both"/>
            </w:pPr>
            <w:r w:rsidRPr="008C6822">
              <w:t>3. Создание условий для повышения качества и обеспечения безопасности реализуемых товаров и услуг.</w:t>
            </w:r>
          </w:p>
        </w:tc>
      </w:tr>
      <w:tr w:rsidR="006861F7" w:rsidRPr="008C6822" w:rsidTr="004F3FFB">
        <w:tc>
          <w:tcPr>
            <w:tcW w:w="1951" w:type="dxa"/>
          </w:tcPr>
          <w:p w:rsidR="004F3FFB" w:rsidRPr="008C6822" w:rsidRDefault="004F3FFB" w:rsidP="00FB4FB7">
            <w:pPr>
              <w:autoSpaceDE w:val="0"/>
              <w:autoSpaceDN w:val="0"/>
              <w:adjustRightInd w:val="0"/>
            </w:pPr>
            <w:r w:rsidRPr="008C6822">
              <w:t xml:space="preserve">Приоритетные проекты (программы), реализуемые в рамках </w:t>
            </w:r>
            <w:r w:rsidR="00FB4FB7" w:rsidRPr="008C6822">
              <w:t xml:space="preserve">муниципальной </w:t>
            </w:r>
            <w:r w:rsidRPr="008C6822">
              <w:t>программы</w:t>
            </w:r>
          </w:p>
        </w:tc>
        <w:tc>
          <w:tcPr>
            <w:tcW w:w="7938" w:type="dxa"/>
          </w:tcPr>
          <w:p w:rsidR="004F3FFB" w:rsidRPr="008C6822" w:rsidRDefault="004F3FFB" w:rsidP="004F3FFB">
            <w:pPr>
              <w:autoSpaceDE w:val="0"/>
              <w:autoSpaceDN w:val="0"/>
              <w:adjustRightInd w:val="0"/>
            </w:pPr>
            <w:r w:rsidRPr="008C6822">
              <w:t>Не реализуются</w:t>
            </w:r>
          </w:p>
          <w:p w:rsidR="004F3FFB" w:rsidRPr="008C6822" w:rsidRDefault="004F3FFB" w:rsidP="004F3FFB">
            <w:pPr>
              <w:widowControl w:val="0"/>
              <w:suppressAutoHyphens/>
              <w:autoSpaceDE w:val="0"/>
              <w:jc w:val="both"/>
            </w:pPr>
          </w:p>
        </w:tc>
      </w:tr>
      <w:tr w:rsidR="006861F7" w:rsidRPr="008C6822" w:rsidTr="004F3FFB">
        <w:tc>
          <w:tcPr>
            <w:tcW w:w="1951" w:type="dxa"/>
          </w:tcPr>
          <w:p w:rsidR="004F3FFB" w:rsidRPr="008C6822" w:rsidRDefault="004F3FFB" w:rsidP="00FB4FB7">
            <w:pPr>
              <w:autoSpaceDE w:val="0"/>
              <w:autoSpaceDN w:val="0"/>
              <w:adjustRightInd w:val="0"/>
            </w:pPr>
            <w:r w:rsidRPr="008C6822">
              <w:t xml:space="preserve">Региональные проекты (программы) федеральных национальных проектов (программ), реализуемые в рамках </w:t>
            </w:r>
            <w:r w:rsidR="00FB4FB7" w:rsidRPr="008C6822">
              <w:t xml:space="preserve">муниципальной </w:t>
            </w:r>
            <w:r w:rsidRPr="008C6822">
              <w:t>программы</w:t>
            </w:r>
          </w:p>
        </w:tc>
        <w:tc>
          <w:tcPr>
            <w:tcW w:w="7938" w:type="dxa"/>
          </w:tcPr>
          <w:p w:rsidR="004F3FFB" w:rsidRPr="008C6822" w:rsidRDefault="004F3FFB" w:rsidP="004F3FFB">
            <w:pPr>
              <w:widowControl w:val="0"/>
              <w:suppressAutoHyphens/>
              <w:autoSpaceDE w:val="0"/>
              <w:jc w:val="both"/>
            </w:pPr>
            <w:r w:rsidRPr="008C6822">
              <w:t>Не реализуются</w:t>
            </w:r>
          </w:p>
        </w:tc>
      </w:tr>
      <w:tr w:rsidR="006861F7" w:rsidRPr="008C6822" w:rsidTr="004F3FFB">
        <w:tc>
          <w:tcPr>
            <w:tcW w:w="1951" w:type="dxa"/>
          </w:tcPr>
          <w:p w:rsidR="004F3FFB" w:rsidRPr="008C6822" w:rsidRDefault="004F3FFB" w:rsidP="004F3FFB">
            <w:pPr>
              <w:widowControl w:val="0"/>
              <w:suppressAutoHyphens/>
              <w:autoSpaceDE w:val="0"/>
              <w:jc w:val="both"/>
            </w:pPr>
            <w:r w:rsidRPr="008C6822">
              <w:t>Сроки и этапы реализации</w:t>
            </w:r>
          </w:p>
        </w:tc>
        <w:tc>
          <w:tcPr>
            <w:tcW w:w="7938" w:type="dxa"/>
          </w:tcPr>
          <w:p w:rsidR="004F3FFB" w:rsidRPr="008C6822" w:rsidRDefault="004F3FFB" w:rsidP="004F3FFB">
            <w:pPr>
              <w:widowControl w:val="0"/>
              <w:suppressAutoHyphens/>
              <w:autoSpaceDE w:val="0"/>
              <w:jc w:val="both"/>
            </w:pPr>
            <w:r w:rsidRPr="008C6822">
              <w:t>Срок реализации подпрограммы: 2025 - 202</w:t>
            </w:r>
            <w:r w:rsidR="00152A32" w:rsidRPr="008C6822">
              <w:t>9</w:t>
            </w:r>
            <w:r w:rsidRPr="008C6822">
              <w:t xml:space="preserve"> годы   </w:t>
            </w:r>
          </w:p>
          <w:p w:rsidR="004F3FFB" w:rsidRPr="008C6822" w:rsidRDefault="004F3FFB" w:rsidP="004F3FFB">
            <w:pPr>
              <w:widowControl w:val="0"/>
              <w:suppressAutoHyphens/>
              <w:autoSpaceDE w:val="0"/>
              <w:jc w:val="both"/>
            </w:pPr>
            <w:r w:rsidRPr="008C6822">
              <w:t>Этапы реализации не выделяются</w:t>
            </w:r>
          </w:p>
        </w:tc>
      </w:tr>
      <w:tr w:rsidR="006861F7" w:rsidRPr="008C6822" w:rsidTr="004F3FFB">
        <w:trPr>
          <w:trHeight w:val="280"/>
        </w:trPr>
        <w:tc>
          <w:tcPr>
            <w:tcW w:w="1951" w:type="dxa"/>
          </w:tcPr>
          <w:p w:rsidR="004F3FFB" w:rsidRPr="008C6822" w:rsidRDefault="004F3FFB" w:rsidP="00152A32">
            <w:pPr>
              <w:widowControl w:val="0"/>
              <w:suppressAutoHyphens/>
              <w:autoSpaceDE w:val="0"/>
              <w:jc w:val="both"/>
            </w:pPr>
            <w:r w:rsidRPr="008C6822">
              <w:t xml:space="preserve">Ресурсное обеспечение </w:t>
            </w:r>
          </w:p>
        </w:tc>
        <w:tc>
          <w:tcPr>
            <w:tcW w:w="7938" w:type="dxa"/>
          </w:tcPr>
          <w:p w:rsidR="004F3FFB" w:rsidRPr="008C6822" w:rsidRDefault="004F3FFB" w:rsidP="004F3FFB">
            <w:pPr>
              <w:widowControl w:val="0"/>
              <w:suppressAutoHyphens/>
              <w:autoSpaceDE w:val="0"/>
              <w:jc w:val="both"/>
            </w:pPr>
            <w:r w:rsidRPr="008C6822">
              <w:t>Расходы на содержание исполнителей и соисполнителей мероприятий подпрограммы учтены в составе расходов на содержание Администрации муниципального образования «Городской округ «Город Глазов».</w:t>
            </w:r>
          </w:p>
          <w:p w:rsidR="004F3FFB" w:rsidRPr="008C6822" w:rsidRDefault="004F3FFB" w:rsidP="004F3FFB">
            <w:pPr>
              <w:widowControl w:val="0"/>
              <w:suppressAutoHyphens/>
              <w:autoSpaceDE w:val="0"/>
              <w:jc w:val="both"/>
            </w:pPr>
            <w:r w:rsidRPr="008C6822">
              <w:t xml:space="preserve">Финансирование мероприятий муниципальной подпрограммы за счет бюджета города Глазова не предполагается. </w:t>
            </w:r>
          </w:p>
          <w:p w:rsidR="004F3FFB" w:rsidRPr="008C6822" w:rsidRDefault="004F3FFB" w:rsidP="004F3FFB">
            <w:pPr>
              <w:widowControl w:val="0"/>
              <w:suppressAutoHyphens/>
              <w:autoSpaceDE w:val="0"/>
              <w:jc w:val="both"/>
            </w:pPr>
            <w:r w:rsidRPr="008C6822">
              <w:t>Ресурсное обеспечение подпрограммы за счет средств бюджета муниципального образования «Городской округ «Город Глазов» подлежит уточнению в рамках бюджетного цикла.</w:t>
            </w:r>
          </w:p>
        </w:tc>
      </w:tr>
      <w:tr w:rsidR="006861F7" w:rsidRPr="008C6822" w:rsidTr="004F3FFB">
        <w:tc>
          <w:tcPr>
            <w:tcW w:w="1951" w:type="dxa"/>
          </w:tcPr>
          <w:p w:rsidR="004F3FFB" w:rsidRPr="008C6822" w:rsidRDefault="004F3FFB" w:rsidP="004F3FFB">
            <w:pPr>
              <w:widowControl w:val="0"/>
              <w:suppressAutoHyphens/>
              <w:autoSpaceDE w:val="0"/>
              <w:jc w:val="both"/>
            </w:pPr>
            <w:r w:rsidRPr="008C6822">
              <w:t xml:space="preserve">Ожидаемые конечные результаты, оценка планируемой эффективности </w:t>
            </w:r>
          </w:p>
        </w:tc>
        <w:tc>
          <w:tcPr>
            <w:tcW w:w="7938" w:type="dxa"/>
          </w:tcPr>
          <w:p w:rsidR="004F3FFB" w:rsidRPr="008C6822" w:rsidRDefault="004F3FFB" w:rsidP="004F3FFB">
            <w:pPr>
              <w:widowControl w:val="0"/>
              <w:suppressAutoHyphens/>
              <w:autoSpaceDE w:val="0"/>
              <w:ind w:firstLine="174"/>
              <w:jc w:val="both"/>
            </w:pPr>
            <w:r w:rsidRPr="008C6822">
              <w:t>Конечными результатами реализации подпрограммы является развитие потребительского рынка, создание условий для наиболее полного удовлетворения спроса населения качественными и безопасными товарами и услугами на территории муниципального образования «Городской округ «Город Глазов»:</w:t>
            </w:r>
          </w:p>
          <w:p w:rsidR="004F3FFB" w:rsidRPr="008C6822" w:rsidRDefault="004F3FFB" w:rsidP="004F3FFB">
            <w:pPr>
              <w:widowControl w:val="0"/>
              <w:suppressAutoHyphens/>
              <w:autoSpaceDE w:val="0"/>
              <w:ind w:firstLine="174"/>
              <w:jc w:val="both"/>
            </w:pPr>
            <w:r w:rsidRPr="008C6822">
              <w:t>- обеспечение доступности товаров и услуг;</w:t>
            </w:r>
          </w:p>
          <w:p w:rsidR="004F3FFB" w:rsidRPr="008C6822" w:rsidRDefault="004F3FFB" w:rsidP="004F3FFB">
            <w:pPr>
              <w:widowControl w:val="0"/>
              <w:suppressAutoHyphens/>
              <w:autoSpaceDE w:val="0"/>
              <w:ind w:firstLine="174"/>
              <w:jc w:val="both"/>
            </w:pPr>
            <w:r w:rsidRPr="008C6822">
              <w:t>- развитие конкуренции;</w:t>
            </w:r>
          </w:p>
          <w:p w:rsidR="004F3FFB" w:rsidRPr="008C6822" w:rsidRDefault="004F3FFB" w:rsidP="004F3FFB">
            <w:pPr>
              <w:widowControl w:val="0"/>
              <w:suppressAutoHyphens/>
              <w:autoSpaceDE w:val="0"/>
              <w:ind w:firstLine="174"/>
              <w:jc w:val="both"/>
            </w:pPr>
            <w:r w:rsidRPr="008C6822">
              <w:t>- создание рабочих мест в предприятиях сферы потребительского рынка;</w:t>
            </w:r>
          </w:p>
          <w:p w:rsidR="004F3FFB" w:rsidRPr="008C6822" w:rsidRDefault="004F3FFB" w:rsidP="004F3FFB">
            <w:pPr>
              <w:widowControl w:val="0"/>
              <w:suppressAutoHyphens/>
              <w:autoSpaceDE w:val="0"/>
              <w:ind w:firstLine="174"/>
              <w:jc w:val="both"/>
            </w:pPr>
            <w:r w:rsidRPr="008C6822">
              <w:lastRenderedPageBreak/>
              <w:t xml:space="preserve">- обеспеченность жителей города Глазова торговыми площадями, посадочными местами в предприятиях общественного питания; </w:t>
            </w:r>
          </w:p>
          <w:p w:rsidR="004F3FFB" w:rsidRPr="008C6822" w:rsidRDefault="004F3FFB" w:rsidP="004F3FFB">
            <w:pPr>
              <w:widowControl w:val="0"/>
              <w:suppressAutoHyphens/>
              <w:autoSpaceDE w:val="0"/>
              <w:ind w:firstLine="174"/>
              <w:jc w:val="both"/>
            </w:pPr>
            <w:r w:rsidRPr="008C6822">
              <w:t>- повышение профессионального уровня специалистов и качества оказываемых услуг.</w:t>
            </w:r>
          </w:p>
          <w:p w:rsidR="004F3FFB" w:rsidRPr="008C6822" w:rsidRDefault="004F3FFB" w:rsidP="004F3FFB">
            <w:pPr>
              <w:widowControl w:val="0"/>
              <w:suppressAutoHyphens/>
              <w:autoSpaceDE w:val="0"/>
              <w:ind w:firstLine="174"/>
              <w:jc w:val="both"/>
            </w:pPr>
            <w:r w:rsidRPr="008C6822">
              <w:t>Для оценки результатов определены целевые показатели, значения которых на конец реализации подпрограммы (к 202</w:t>
            </w:r>
            <w:r w:rsidR="00152A32" w:rsidRPr="008C6822">
              <w:t>9</w:t>
            </w:r>
            <w:r w:rsidRPr="008C6822">
              <w:t xml:space="preserve"> году) составят: </w:t>
            </w:r>
          </w:p>
          <w:p w:rsidR="004F3FFB" w:rsidRPr="008C6822" w:rsidRDefault="00436DF8" w:rsidP="00436DF8">
            <w:pPr>
              <w:widowControl w:val="0"/>
              <w:suppressAutoHyphens/>
              <w:autoSpaceDE w:val="0"/>
              <w:jc w:val="both"/>
            </w:pPr>
            <w:r w:rsidRPr="008C6822">
              <w:t xml:space="preserve">1) </w:t>
            </w:r>
            <w:r w:rsidR="004F3FFB" w:rsidRPr="008C6822">
              <w:t xml:space="preserve">Фактическая обеспеченность населения города Глазова стационарными торговыми объектами </w:t>
            </w:r>
            <w:r w:rsidR="00207E48" w:rsidRPr="008C6822">
              <w:t>–</w:t>
            </w:r>
            <w:r w:rsidR="004F3FFB" w:rsidRPr="008C6822">
              <w:t xml:space="preserve"> 4</w:t>
            </w:r>
            <w:r w:rsidR="00207E48" w:rsidRPr="008C6822">
              <w:t>76 ед.</w:t>
            </w:r>
            <w:r w:rsidR="004F3FFB" w:rsidRPr="008C6822">
              <w:cr/>
            </w:r>
            <w:r w:rsidRPr="008C6822">
              <w:t xml:space="preserve">2) </w:t>
            </w:r>
            <w:r w:rsidR="004F3FFB" w:rsidRPr="008C6822">
              <w:t xml:space="preserve">Фактическая обеспеченность населения города Глазова нестационарными торговыми объектами </w:t>
            </w:r>
            <w:r w:rsidR="00207E48" w:rsidRPr="008C6822">
              <w:t>–</w:t>
            </w:r>
            <w:r w:rsidR="004F3FFB" w:rsidRPr="008C6822">
              <w:t xml:space="preserve"> </w:t>
            </w:r>
            <w:r w:rsidR="00207E48" w:rsidRPr="008C6822">
              <w:t>199 ед.</w:t>
            </w:r>
          </w:p>
          <w:p w:rsidR="00207E48" w:rsidRPr="008C6822" w:rsidRDefault="00436DF8" w:rsidP="00436DF8">
            <w:pPr>
              <w:widowControl w:val="0"/>
              <w:suppressAutoHyphens/>
              <w:autoSpaceDE w:val="0"/>
              <w:jc w:val="both"/>
            </w:pPr>
            <w:r w:rsidRPr="008C6822">
              <w:t xml:space="preserve">3) </w:t>
            </w:r>
            <w:r w:rsidR="004F3FFB" w:rsidRPr="008C6822">
              <w:t xml:space="preserve">Фактическая обеспеченность населения города Глазова торговыми местами, используемыми для осуществления деятельности по продаже товаров на ярмарках и розничных рынках </w:t>
            </w:r>
            <w:r w:rsidR="00207E48" w:rsidRPr="008C6822">
              <w:t>–</w:t>
            </w:r>
            <w:r w:rsidR="004F3FFB" w:rsidRPr="008C6822">
              <w:t xml:space="preserve"> </w:t>
            </w:r>
            <w:r w:rsidR="00207E48" w:rsidRPr="008C6822">
              <w:t>830 мест</w:t>
            </w:r>
          </w:p>
          <w:p w:rsidR="004F3FFB" w:rsidRPr="008C6822" w:rsidRDefault="00436DF8" w:rsidP="00436DF8">
            <w:pPr>
              <w:widowControl w:val="0"/>
              <w:suppressAutoHyphens/>
              <w:autoSpaceDE w:val="0"/>
              <w:jc w:val="both"/>
            </w:pPr>
            <w:r w:rsidRPr="008C6822">
              <w:t xml:space="preserve">4) </w:t>
            </w:r>
            <w:r w:rsidR="004F3FFB" w:rsidRPr="008C6822">
              <w:t>Темп роста оборота розничной торговли по крупным и средним организациям (к аналогичному периоду предшествующего года – 1</w:t>
            </w:r>
            <w:r w:rsidR="00207E48" w:rsidRPr="008C6822">
              <w:t>10,4 %</w:t>
            </w:r>
          </w:p>
        </w:tc>
      </w:tr>
    </w:tbl>
    <w:p w:rsidR="004F3FFB" w:rsidRPr="008C6822" w:rsidRDefault="004F3FFB" w:rsidP="004F3FFB">
      <w:pPr>
        <w:widowControl w:val="0"/>
        <w:suppressAutoHyphens/>
        <w:autoSpaceDE w:val="0"/>
        <w:spacing w:line="216" w:lineRule="auto"/>
        <w:ind w:firstLine="709"/>
        <w:jc w:val="center"/>
        <w:rPr>
          <w:b/>
        </w:rPr>
      </w:pPr>
    </w:p>
    <w:p w:rsidR="004F3FFB" w:rsidRPr="008C6822" w:rsidRDefault="004F3FFB" w:rsidP="004F3FFB">
      <w:pPr>
        <w:widowControl w:val="0"/>
        <w:suppressAutoHyphens/>
        <w:autoSpaceDE w:val="0"/>
        <w:spacing w:line="216" w:lineRule="auto"/>
        <w:jc w:val="center"/>
        <w:rPr>
          <w:b/>
        </w:rPr>
      </w:pPr>
      <w:r w:rsidRPr="008C6822">
        <w:rPr>
          <w:b/>
        </w:rPr>
        <w:t>Приоритеты, цели и задачи в сфере деятельности</w:t>
      </w:r>
    </w:p>
    <w:p w:rsidR="004F3FFB" w:rsidRPr="008C6822" w:rsidRDefault="004F3FFB" w:rsidP="004F3FFB">
      <w:pPr>
        <w:widowControl w:val="0"/>
        <w:suppressAutoHyphens/>
        <w:autoSpaceDE w:val="0"/>
        <w:spacing w:line="216" w:lineRule="auto"/>
        <w:jc w:val="center"/>
        <w:rPr>
          <w:b/>
        </w:rPr>
      </w:pPr>
    </w:p>
    <w:p w:rsidR="004F3FFB" w:rsidRPr="008C6822" w:rsidRDefault="004F3FFB" w:rsidP="004F3FFB">
      <w:pPr>
        <w:autoSpaceDE w:val="0"/>
        <w:autoSpaceDN w:val="0"/>
        <w:adjustRightInd w:val="0"/>
        <w:spacing w:line="216" w:lineRule="auto"/>
        <w:ind w:firstLine="709"/>
        <w:jc w:val="both"/>
      </w:pPr>
      <w:r w:rsidRPr="008C6822">
        <w:t xml:space="preserve">Подпрограмма «Развитие потребительского рынка» направлена на создание условий для наиболее полного удовлетворения спроса населения на потребительские товары и услуги в широком ассортименте по доступным ценам и в пределах территориальной доступности при гарантированном качестве и безопасности, стимулирование развития </w:t>
      </w:r>
      <w:proofErr w:type="spellStart"/>
      <w:r w:rsidRPr="008C6822">
        <w:t>многоформатной</w:t>
      </w:r>
      <w:proofErr w:type="spellEnd"/>
      <w:r w:rsidRPr="008C6822">
        <w:t xml:space="preserve"> торговли, повышение социально-экономической эффективности функционирования потребительского рынка. </w:t>
      </w:r>
    </w:p>
    <w:p w:rsidR="004F3FFB" w:rsidRPr="008C6822" w:rsidRDefault="004F3FFB" w:rsidP="004F3FFB">
      <w:pPr>
        <w:autoSpaceDE w:val="0"/>
        <w:autoSpaceDN w:val="0"/>
        <w:adjustRightInd w:val="0"/>
        <w:spacing w:line="216" w:lineRule="auto"/>
        <w:ind w:firstLine="709"/>
        <w:jc w:val="both"/>
      </w:pPr>
      <w:r w:rsidRPr="008C6822">
        <w:t>Программа описывает систему мер по реализации государственной политики в области торговой деятельности в рамках полномочий органов местного самоуправления.</w:t>
      </w:r>
    </w:p>
    <w:p w:rsidR="004F3FFB" w:rsidRPr="008C6822" w:rsidRDefault="004F3FFB" w:rsidP="004F3FFB">
      <w:pPr>
        <w:autoSpaceDE w:val="0"/>
        <w:autoSpaceDN w:val="0"/>
        <w:adjustRightInd w:val="0"/>
        <w:spacing w:line="216" w:lineRule="auto"/>
        <w:ind w:firstLine="709"/>
        <w:jc w:val="both"/>
      </w:pPr>
      <w:r w:rsidRPr="008C6822">
        <w:t>Федеральным законом от 06.10.2003 № 131-ФЗ «Об общих принципах организации местного самоуправления в Российской Федерации» к вопросам местного значения в рамках подпрограммы отнесены вопросы создания условий для обеспечения жителей городского округа услугами общественного питания, торговли и бытового обслуживания.</w:t>
      </w:r>
    </w:p>
    <w:p w:rsidR="004F3FFB" w:rsidRPr="008C6822" w:rsidRDefault="004F3FFB" w:rsidP="004F3FFB">
      <w:pPr>
        <w:widowControl w:val="0"/>
        <w:suppressAutoHyphens/>
        <w:autoSpaceDE w:val="0"/>
        <w:spacing w:line="228" w:lineRule="auto"/>
        <w:ind w:firstLine="709"/>
        <w:jc w:val="both"/>
      </w:pPr>
      <w:r w:rsidRPr="008C6822">
        <w:t>Правовое регулирование торговой деятельности осуществляется Федеральным законом от 28.12.2009 № 381-ФЗ «Об основах государственного регулирования торговой деятельности в Российской Федерации».</w:t>
      </w:r>
    </w:p>
    <w:p w:rsidR="004F3FFB" w:rsidRPr="008C6822" w:rsidRDefault="004F3FFB" w:rsidP="004F3FFB">
      <w:pPr>
        <w:widowControl w:val="0"/>
        <w:suppressAutoHyphens/>
        <w:autoSpaceDE w:val="0"/>
        <w:spacing w:line="228" w:lineRule="auto"/>
        <w:ind w:firstLine="709"/>
        <w:jc w:val="both"/>
      </w:pPr>
      <w:r w:rsidRPr="008C6822">
        <w:t>В соответствии с приоритетами государственной политики, в рамках полномочий органов местного самоуправления, определены цель и задачи подпрограммы.</w:t>
      </w:r>
    </w:p>
    <w:p w:rsidR="004F3FFB" w:rsidRPr="008C6822" w:rsidRDefault="004F3FFB" w:rsidP="004F3FFB">
      <w:pPr>
        <w:widowControl w:val="0"/>
        <w:suppressAutoHyphens/>
        <w:autoSpaceDE w:val="0"/>
        <w:spacing w:line="228" w:lineRule="auto"/>
        <w:ind w:firstLine="709"/>
        <w:jc w:val="both"/>
      </w:pPr>
      <w:r w:rsidRPr="008C6822">
        <w:t>Цель подпрограммы – развитие потребительского рынка на территории города Глазова, создание условий для обеспечения жителей города качественными услугами общественного питания, торговли и бытового обслуживания.</w:t>
      </w:r>
    </w:p>
    <w:p w:rsidR="004F3FFB" w:rsidRPr="008C6822" w:rsidRDefault="004F3FFB" w:rsidP="004F3FFB">
      <w:pPr>
        <w:keepNext/>
        <w:ind w:firstLine="709"/>
        <w:jc w:val="both"/>
      </w:pPr>
      <w:r w:rsidRPr="008C6822">
        <w:t>Для достижения целей необходимо выполнение следующих задач:</w:t>
      </w:r>
    </w:p>
    <w:p w:rsidR="004F3FFB" w:rsidRPr="008C6822" w:rsidRDefault="004F3FFB" w:rsidP="004F3FFB">
      <w:pPr>
        <w:autoSpaceDE w:val="0"/>
        <w:autoSpaceDN w:val="0"/>
        <w:adjustRightInd w:val="0"/>
        <w:ind w:firstLine="709"/>
        <w:jc w:val="both"/>
        <w:rPr>
          <w:rFonts w:eastAsia="Calibri"/>
          <w:lang w:eastAsia="en-US"/>
        </w:rPr>
      </w:pPr>
      <w:r w:rsidRPr="008C6822">
        <w:rPr>
          <w:rFonts w:eastAsia="Calibri"/>
          <w:lang w:eastAsia="en-US"/>
        </w:rPr>
        <w:t>1. Совершенствование муниципальной координации и правового регулирования в сфере потребительского рынка и услуг;</w:t>
      </w:r>
    </w:p>
    <w:p w:rsidR="004F3FFB" w:rsidRPr="008C6822" w:rsidRDefault="004F3FFB" w:rsidP="004F3FFB">
      <w:pPr>
        <w:autoSpaceDE w:val="0"/>
        <w:autoSpaceDN w:val="0"/>
        <w:adjustRightInd w:val="0"/>
        <w:ind w:firstLine="709"/>
        <w:jc w:val="both"/>
        <w:rPr>
          <w:rFonts w:eastAsia="Calibri"/>
          <w:lang w:eastAsia="en-US"/>
        </w:rPr>
      </w:pPr>
      <w:r w:rsidRPr="008C6822">
        <w:rPr>
          <w:rFonts w:eastAsia="Calibri"/>
          <w:lang w:eastAsia="en-US"/>
        </w:rPr>
        <w:t>2. Формирование современной инфраструктуры потребительского рынка и повышение территориальной доступности товаров и услуг для населения;</w:t>
      </w:r>
    </w:p>
    <w:p w:rsidR="004F3FFB" w:rsidRPr="008C6822" w:rsidRDefault="004F3FFB" w:rsidP="004F3FFB">
      <w:pPr>
        <w:autoSpaceDE w:val="0"/>
        <w:autoSpaceDN w:val="0"/>
        <w:adjustRightInd w:val="0"/>
        <w:ind w:firstLine="709"/>
        <w:jc w:val="both"/>
        <w:rPr>
          <w:rFonts w:eastAsia="Calibri"/>
          <w:lang w:eastAsia="en-US"/>
        </w:rPr>
      </w:pPr>
      <w:r w:rsidRPr="008C6822">
        <w:rPr>
          <w:rFonts w:eastAsia="Calibri"/>
          <w:lang w:eastAsia="en-US"/>
        </w:rPr>
        <w:t>3. Создание условий для повышения качества и обеспечения безопасности реализуемых товаров и услуг;</w:t>
      </w:r>
    </w:p>
    <w:p w:rsidR="004F3FFB" w:rsidRPr="008C6822" w:rsidRDefault="004F3FFB" w:rsidP="004F3FFB">
      <w:pPr>
        <w:autoSpaceDE w:val="0"/>
        <w:autoSpaceDN w:val="0"/>
        <w:adjustRightInd w:val="0"/>
        <w:ind w:firstLine="709"/>
        <w:jc w:val="both"/>
        <w:rPr>
          <w:bCs/>
        </w:rPr>
      </w:pPr>
      <w:r w:rsidRPr="008C6822">
        <w:t>Реализация комплекса мероприятий, предусмотренных подпрограммой, обеспечит проведение целенаправленной политики, направленной на развитие сферы потребительского рынка, повышение качества оказываемых услуг, обеспечение доступности товаров и услуг на всей территории города Глазова.</w:t>
      </w:r>
    </w:p>
    <w:p w:rsidR="004F3FFB" w:rsidRPr="008C6822" w:rsidRDefault="004F3FFB" w:rsidP="004F3FFB">
      <w:pPr>
        <w:widowControl w:val="0"/>
        <w:suppressAutoHyphens/>
        <w:autoSpaceDE w:val="0"/>
        <w:ind w:firstLine="709"/>
        <w:jc w:val="both"/>
        <w:sectPr w:rsidR="004F3FFB" w:rsidRPr="008C6822" w:rsidSect="004F3FFB">
          <w:pgSz w:w="11906" w:h="16838"/>
          <w:pgMar w:top="567" w:right="707" w:bottom="567" w:left="1701" w:header="709" w:footer="709" w:gutter="0"/>
          <w:cols w:space="708"/>
          <w:titlePg/>
          <w:docGrid w:linePitch="360"/>
        </w:sectPr>
      </w:pPr>
    </w:p>
    <w:p w:rsidR="004F3FFB" w:rsidRPr="008C6822" w:rsidRDefault="004F3FFB" w:rsidP="004F3FFB">
      <w:pPr>
        <w:tabs>
          <w:tab w:val="left" w:pos="142"/>
          <w:tab w:val="left" w:pos="1134"/>
        </w:tabs>
        <w:autoSpaceDE w:val="0"/>
        <w:autoSpaceDN w:val="0"/>
        <w:adjustRightInd w:val="0"/>
        <w:jc w:val="center"/>
        <w:rPr>
          <w:b/>
        </w:rPr>
      </w:pPr>
      <w:bookmarkStart w:id="1" w:name="_Toc345656795"/>
      <w:bookmarkStart w:id="2" w:name="_Toc345689400"/>
      <w:bookmarkStart w:id="3" w:name="_Toc345933088"/>
      <w:bookmarkStart w:id="4" w:name="_Toc347408744"/>
      <w:bookmarkStart w:id="5" w:name="_Toc345656797"/>
      <w:bookmarkStart w:id="6" w:name="_Toc320798511"/>
      <w:r w:rsidRPr="008C6822">
        <w:rPr>
          <w:b/>
        </w:rPr>
        <w:lastRenderedPageBreak/>
        <w:t xml:space="preserve">Подпрограмма </w:t>
      </w:r>
    </w:p>
    <w:p w:rsidR="004F3FFB" w:rsidRPr="008C6822" w:rsidRDefault="004F3FFB" w:rsidP="004F3FFB">
      <w:pPr>
        <w:tabs>
          <w:tab w:val="left" w:pos="142"/>
          <w:tab w:val="left" w:pos="1134"/>
        </w:tabs>
        <w:autoSpaceDE w:val="0"/>
        <w:autoSpaceDN w:val="0"/>
        <w:adjustRightInd w:val="0"/>
        <w:jc w:val="center"/>
        <w:rPr>
          <w:b/>
        </w:rPr>
      </w:pPr>
      <w:r w:rsidRPr="008C6822">
        <w:rPr>
          <w:b/>
        </w:rPr>
        <w:t>«Управление муниципальным имуществом и земельными ресурсами»</w:t>
      </w:r>
    </w:p>
    <w:p w:rsidR="004F3FFB" w:rsidRPr="008C6822" w:rsidRDefault="004F3FFB" w:rsidP="004F3FFB">
      <w:pPr>
        <w:tabs>
          <w:tab w:val="left" w:pos="1134"/>
        </w:tabs>
        <w:autoSpaceDE w:val="0"/>
        <w:autoSpaceDN w:val="0"/>
        <w:adjustRightInd w:val="0"/>
        <w:ind w:firstLine="1134"/>
        <w:jc w:val="center"/>
        <w:rPr>
          <w:b/>
        </w:rPr>
      </w:pPr>
      <w:r w:rsidRPr="008C6822">
        <w:rPr>
          <w:b/>
        </w:rPr>
        <w:t>Краткая характеристика (паспорт) подпрограммы</w:t>
      </w:r>
    </w:p>
    <w:p w:rsidR="004F3FFB" w:rsidRPr="008C6822" w:rsidRDefault="004F3FFB" w:rsidP="004F3FFB">
      <w:pPr>
        <w:tabs>
          <w:tab w:val="left" w:pos="1134"/>
        </w:tabs>
        <w:autoSpaceDE w:val="0"/>
        <w:autoSpaceDN w:val="0"/>
        <w:adjustRightInd w:val="0"/>
        <w:ind w:firstLine="1134"/>
        <w:jc w:val="center"/>
        <w:rPr>
          <w:b/>
        </w:rPr>
      </w:pPr>
    </w:p>
    <w:tbl>
      <w:tblPr>
        <w:tblW w:w="5115" w:type="pct"/>
        <w:tblInd w:w="-6" w:type="dxa"/>
        <w:tblCellMar>
          <w:left w:w="70" w:type="dxa"/>
          <w:right w:w="70" w:type="dxa"/>
        </w:tblCellMar>
        <w:tblLook w:val="04A0" w:firstRow="1" w:lastRow="0" w:firstColumn="1" w:lastColumn="0" w:noHBand="0" w:noVBand="1"/>
      </w:tblPr>
      <w:tblGrid>
        <w:gridCol w:w="1919"/>
        <w:gridCol w:w="7941"/>
      </w:tblGrid>
      <w:tr w:rsidR="006861F7" w:rsidRPr="008C6822" w:rsidTr="00FB4FB7">
        <w:trPr>
          <w:trHeight w:val="567"/>
        </w:trPr>
        <w:tc>
          <w:tcPr>
            <w:tcW w:w="973" w:type="pct"/>
            <w:tcBorders>
              <w:top w:val="single" w:sz="6" w:space="0" w:color="auto"/>
              <w:left w:val="single" w:sz="6" w:space="0" w:color="auto"/>
              <w:bottom w:val="single" w:sz="6" w:space="0" w:color="auto"/>
              <w:right w:val="single" w:sz="6" w:space="0" w:color="auto"/>
            </w:tcBorders>
            <w:hideMark/>
          </w:tcPr>
          <w:p w:rsidR="004F3FFB" w:rsidRPr="008C6822" w:rsidRDefault="004F3FFB" w:rsidP="004F3FFB">
            <w:pPr>
              <w:autoSpaceDE w:val="0"/>
              <w:autoSpaceDN w:val="0"/>
              <w:adjustRightInd w:val="0"/>
              <w:rPr>
                <w:rFonts w:eastAsia="Calibri"/>
              </w:rPr>
            </w:pPr>
            <w:r w:rsidRPr="008C6822">
              <w:rPr>
                <w:rFonts w:eastAsia="Calibri"/>
              </w:rPr>
              <w:t>Наименование подпрограммы</w:t>
            </w:r>
          </w:p>
        </w:tc>
        <w:tc>
          <w:tcPr>
            <w:tcW w:w="4027" w:type="pct"/>
            <w:tcBorders>
              <w:top w:val="single" w:sz="6" w:space="0" w:color="auto"/>
              <w:left w:val="single" w:sz="6" w:space="0" w:color="auto"/>
              <w:bottom w:val="single" w:sz="6" w:space="0" w:color="auto"/>
              <w:right w:val="single" w:sz="6" w:space="0" w:color="auto"/>
            </w:tcBorders>
            <w:vAlign w:val="center"/>
            <w:hideMark/>
          </w:tcPr>
          <w:p w:rsidR="004F3FFB" w:rsidRPr="008C6822" w:rsidRDefault="004F3FFB" w:rsidP="004F3FFB">
            <w:pPr>
              <w:autoSpaceDE w:val="0"/>
              <w:autoSpaceDN w:val="0"/>
              <w:adjustRightInd w:val="0"/>
              <w:jc w:val="both"/>
              <w:rPr>
                <w:rFonts w:eastAsia="Calibri"/>
              </w:rPr>
            </w:pPr>
            <w:r w:rsidRPr="008C6822">
              <w:rPr>
                <w:rFonts w:eastAsia="Calibri"/>
                <w:bCs/>
              </w:rPr>
              <w:t>Управление муниципальным имуществом и земельными ресурсами</w:t>
            </w:r>
          </w:p>
        </w:tc>
      </w:tr>
      <w:tr w:rsidR="006861F7" w:rsidRPr="008C6822" w:rsidTr="00FB4FB7">
        <w:trPr>
          <w:trHeight w:val="567"/>
        </w:trPr>
        <w:tc>
          <w:tcPr>
            <w:tcW w:w="973" w:type="pct"/>
            <w:tcBorders>
              <w:top w:val="single" w:sz="6" w:space="0" w:color="auto"/>
              <w:left w:val="single" w:sz="6" w:space="0" w:color="auto"/>
              <w:bottom w:val="single" w:sz="6" w:space="0" w:color="auto"/>
              <w:right w:val="single" w:sz="6" w:space="0" w:color="auto"/>
            </w:tcBorders>
            <w:hideMark/>
          </w:tcPr>
          <w:p w:rsidR="004F3FFB" w:rsidRPr="008C6822" w:rsidRDefault="004F3FFB" w:rsidP="004F3FFB">
            <w:pPr>
              <w:autoSpaceDE w:val="0"/>
              <w:autoSpaceDN w:val="0"/>
              <w:adjustRightInd w:val="0"/>
              <w:rPr>
                <w:rFonts w:eastAsia="Calibri"/>
              </w:rPr>
            </w:pPr>
            <w:r w:rsidRPr="008C6822">
              <w:rPr>
                <w:rFonts w:eastAsia="Calibri"/>
              </w:rPr>
              <w:t>Координатор</w:t>
            </w:r>
          </w:p>
        </w:tc>
        <w:tc>
          <w:tcPr>
            <w:tcW w:w="4027" w:type="pct"/>
            <w:tcBorders>
              <w:top w:val="single" w:sz="6" w:space="0" w:color="auto"/>
              <w:left w:val="single" w:sz="6" w:space="0" w:color="auto"/>
              <w:bottom w:val="single" w:sz="6" w:space="0" w:color="auto"/>
              <w:right w:val="single" w:sz="6" w:space="0" w:color="auto"/>
            </w:tcBorders>
            <w:vAlign w:val="center"/>
            <w:hideMark/>
          </w:tcPr>
          <w:p w:rsidR="004F3FFB" w:rsidRPr="008C6822" w:rsidRDefault="004F3FFB" w:rsidP="004F3FFB">
            <w:pPr>
              <w:autoSpaceDE w:val="0"/>
              <w:autoSpaceDN w:val="0"/>
              <w:adjustRightInd w:val="0"/>
              <w:jc w:val="both"/>
              <w:rPr>
                <w:rFonts w:eastAsia="Calibri"/>
              </w:rPr>
            </w:pPr>
            <w:r w:rsidRPr="008C6822">
              <w:t>Заместитель Главы Администрации города Глазова по экономике и развитию города</w:t>
            </w:r>
          </w:p>
        </w:tc>
      </w:tr>
      <w:tr w:rsidR="006861F7" w:rsidRPr="008C6822" w:rsidTr="00FB4FB7">
        <w:trPr>
          <w:trHeight w:val="700"/>
        </w:trPr>
        <w:tc>
          <w:tcPr>
            <w:tcW w:w="973" w:type="pct"/>
            <w:tcBorders>
              <w:top w:val="single" w:sz="6" w:space="0" w:color="auto"/>
              <w:left w:val="single" w:sz="6" w:space="0" w:color="auto"/>
              <w:bottom w:val="single" w:sz="6" w:space="0" w:color="auto"/>
              <w:right w:val="single" w:sz="6" w:space="0" w:color="auto"/>
            </w:tcBorders>
            <w:hideMark/>
          </w:tcPr>
          <w:p w:rsidR="004F3FFB" w:rsidRPr="008C6822" w:rsidRDefault="004F3FFB" w:rsidP="00FB4FB7">
            <w:pPr>
              <w:autoSpaceDE w:val="0"/>
              <w:autoSpaceDN w:val="0"/>
              <w:adjustRightInd w:val="0"/>
              <w:rPr>
                <w:rFonts w:eastAsia="Calibri"/>
              </w:rPr>
            </w:pPr>
            <w:r w:rsidRPr="008C6822">
              <w:rPr>
                <w:rFonts w:eastAsia="Calibri"/>
              </w:rPr>
              <w:t xml:space="preserve">Ответственный исполнитель </w:t>
            </w:r>
          </w:p>
        </w:tc>
        <w:tc>
          <w:tcPr>
            <w:tcW w:w="4027" w:type="pct"/>
            <w:tcBorders>
              <w:top w:val="single" w:sz="6" w:space="0" w:color="auto"/>
              <w:left w:val="single" w:sz="6" w:space="0" w:color="auto"/>
              <w:bottom w:val="single" w:sz="6" w:space="0" w:color="auto"/>
              <w:right w:val="single" w:sz="6" w:space="0" w:color="auto"/>
            </w:tcBorders>
            <w:vAlign w:val="center"/>
            <w:hideMark/>
          </w:tcPr>
          <w:p w:rsidR="004F3FFB" w:rsidRPr="008C6822" w:rsidRDefault="004F3FFB" w:rsidP="004F3FFB">
            <w:pPr>
              <w:autoSpaceDE w:val="0"/>
              <w:autoSpaceDN w:val="0"/>
              <w:adjustRightInd w:val="0"/>
              <w:jc w:val="both"/>
              <w:rPr>
                <w:rFonts w:eastAsia="Calibri"/>
              </w:rPr>
            </w:pPr>
            <w:r w:rsidRPr="008C6822">
              <w:rPr>
                <w:rFonts w:eastAsia="Calibri"/>
              </w:rPr>
              <w:t xml:space="preserve">Управление имущественных отношений </w:t>
            </w:r>
          </w:p>
        </w:tc>
      </w:tr>
      <w:tr w:rsidR="006861F7" w:rsidRPr="008C6822" w:rsidTr="00FB4FB7">
        <w:trPr>
          <w:trHeight w:val="685"/>
        </w:trPr>
        <w:tc>
          <w:tcPr>
            <w:tcW w:w="973" w:type="pct"/>
            <w:tcBorders>
              <w:top w:val="single" w:sz="6" w:space="0" w:color="auto"/>
              <w:left w:val="single" w:sz="6" w:space="0" w:color="auto"/>
              <w:bottom w:val="single" w:sz="6" w:space="0" w:color="auto"/>
              <w:right w:val="single" w:sz="6" w:space="0" w:color="auto"/>
            </w:tcBorders>
            <w:hideMark/>
          </w:tcPr>
          <w:p w:rsidR="004F3FFB" w:rsidRPr="008C6822" w:rsidRDefault="00FB4FB7" w:rsidP="00FB4FB7">
            <w:pPr>
              <w:autoSpaceDE w:val="0"/>
              <w:autoSpaceDN w:val="0"/>
              <w:adjustRightInd w:val="0"/>
              <w:rPr>
                <w:rFonts w:eastAsia="Calibri"/>
              </w:rPr>
            </w:pPr>
            <w:r w:rsidRPr="008C6822">
              <w:rPr>
                <w:rFonts w:eastAsia="Calibri"/>
              </w:rPr>
              <w:t xml:space="preserve">Соисполнители </w:t>
            </w:r>
          </w:p>
        </w:tc>
        <w:tc>
          <w:tcPr>
            <w:tcW w:w="4027" w:type="pct"/>
            <w:tcBorders>
              <w:top w:val="single" w:sz="6" w:space="0" w:color="auto"/>
              <w:left w:val="single" w:sz="6" w:space="0" w:color="auto"/>
              <w:bottom w:val="single" w:sz="6" w:space="0" w:color="auto"/>
              <w:right w:val="single" w:sz="6" w:space="0" w:color="auto"/>
            </w:tcBorders>
            <w:vAlign w:val="center"/>
            <w:hideMark/>
          </w:tcPr>
          <w:p w:rsidR="004F3FFB" w:rsidRPr="008C6822" w:rsidRDefault="004F3FFB" w:rsidP="004F3FFB">
            <w:pPr>
              <w:autoSpaceDE w:val="0"/>
              <w:autoSpaceDN w:val="0"/>
              <w:adjustRightInd w:val="0"/>
              <w:jc w:val="both"/>
            </w:pPr>
            <w:r w:rsidRPr="008C6822">
              <w:rPr>
                <w:bCs/>
              </w:rPr>
              <w:t>МКУ «</w:t>
            </w:r>
            <w:r w:rsidRPr="008C6822">
              <w:t xml:space="preserve">Центр учета и отчетности», Управление муниципального жилья </w:t>
            </w:r>
          </w:p>
        </w:tc>
      </w:tr>
      <w:tr w:rsidR="006861F7" w:rsidRPr="008C6822" w:rsidTr="00FB4FB7">
        <w:trPr>
          <w:trHeight w:val="411"/>
        </w:trPr>
        <w:tc>
          <w:tcPr>
            <w:tcW w:w="973" w:type="pct"/>
            <w:tcBorders>
              <w:top w:val="single" w:sz="6" w:space="0" w:color="auto"/>
              <w:left w:val="single" w:sz="6" w:space="0" w:color="auto"/>
              <w:bottom w:val="single" w:sz="6" w:space="0" w:color="auto"/>
              <w:right w:val="single" w:sz="6" w:space="0" w:color="auto"/>
            </w:tcBorders>
            <w:hideMark/>
          </w:tcPr>
          <w:p w:rsidR="004F3FFB" w:rsidRPr="008C6822" w:rsidRDefault="00FB4FB7" w:rsidP="00FB4FB7">
            <w:pPr>
              <w:rPr>
                <w:rFonts w:eastAsia="Calibri"/>
                <w:bCs/>
              </w:rPr>
            </w:pPr>
            <w:r w:rsidRPr="008C6822">
              <w:rPr>
                <w:rFonts w:eastAsia="Calibri"/>
                <w:bCs/>
              </w:rPr>
              <w:t>Цель</w:t>
            </w:r>
          </w:p>
        </w:tc>
        <w:tc>
          <w:tcPr>
            <w:tcW w:w="4027" w:type="pct"/>
            <w:tcBorders>
              <w:top w:val="single" w:sz="6" w:space="0" w:color="auto"/>
              <w:left w:val="single" w:sz="6" w:space="0" w:color="auto"/>
              <w:bottom w:val="single" w:sz="6" w:space="0" w:color="auto"/>
              <w:right w:val="single" w:sz="6" w:space="0" w:color="auto"/>
            </w:tcBorders>
            <w:vAlign w:val="center"/>
            <w:hideMark/>
          </w:tcPr>
          <w:p w:rsidR="004F3FFB" w:rsidRPr="008C6822" w:rsidRDefault="004F3FFB" w:rsidP="004F3FFB">
            <w:pPr>
              <w:numPr>
                <w:ilvl w:val="0"/>
                <w:numId w:val="8"/>
              </w:numPr>
              <w:tabs>
                <w:tab w:val="left" w:pos="497"/>
              </w:tabs>
              <w:autoSpaceDE w:val="0"/>
              <w:autoSpaceDN w:val="0"/>
              <w:adjustRightInd w:val="0"/>
              <w:ind w:left="0" w:firstLine="0"/>
              <w:jc w:val="both"/>
              <w:outlineLvl w:val="3"/>
              <w:rPr>
                <w:rFonts w:eastAsia="Calibri"/>
                <w:lang w:eastAsia="en-US"/>
              </w:rPr>
            </w:pPr>
            <w:r w:rsidRPr="008C6822">
              <w:rPr>
                <w:rFonts w:eastAsia="Calibri"/>
                <w:bCs/>
                <w:lang w:eastAsia="en-US"/>
              </w:rPr>
              <w:t>Повышение эффективности и прозрачности использования имущества, находящегося в собственности муниципального образования «Городской округ «Город Глазов», в том числе земельных ресурсов, исходя из приоритетов стратегического развития города Глазова, обеспечение сохранности имущества и его целевого использования, максимальное вовлечение имущества в хозяйственный оборот.</w:t>
            </w:r>
          </w:p>
          <w:p w:rsidR="004F3FFB" w:rsidRPr="008C6822" w:rsidRDefault="004F3FFB" w:rsidP="004F3FFB">
            <w:pPr>
              <w:numPr>
                <w:ilvl w:val="0"/>
                <w:numId w:val="8"/>
              </w:numPr>
              <w:tabs>
                <w:tab w:val="left" w:pos="497"/>
              </w:tabs>
              <w:autoSpaceDE w:val="0"/>
              <w:autoSpaceDN w:val="0"/>
              <w:adjustRightInd w:val="0"/>
              <w:ind w:left="0" w:firstLine="0"/>
              <w:jc w:val="both"/>
              <w:outlineLvl w:val="3"/>
              <w:rPr>
                <w:rFonts w:eastAsia="Calibri"/>
                <w:lang w:eastAsia="en-US"/>
              </w:rPr>
            </w:pPr>
            <w:r w:rsidRPr="008C6822">
              <w:rPr>
                <w:rFonts w:eastAsia="Calibri"/>
                <w:bCs/>
                <w:lang w:eastAsia="en-US"/>
              </w:rPr>
              <w:t>Формирование оптимальной структуры и состава собственности муниципального образования «Городской округ «Город Глазов», отвечающих функциям (полномочиям) органов местного самоуправления.</w:t>
            </w:r>
          </w:p>
          <w:p w:rsidR="004F3FFB" w:rsidRPr="008C6822" w:rsidRDefault="004F3FFB" w:rsidP="004F3FFB">
            <w:pPr>
              <w:numPr>
                <w:ilvl w:val="0"/>
                <w:numId w:val="8"/>
              </w:numPr>
              <w:tabs>
                <w:tab w:val="left" w:pos="497"/>
              </w:tabs>
              <w:autoSpaceDE w:val="0"/>
              <w:autoSpaceDN w:val="0"/>
              <w:adjustRightInd w:val="0"/>
              <w:ind w:left="0" w:firstLine="0"/>
              <w:jc w:val="both"/>
              <w:outlineLvl w:val="3"/>
              <w:rPr>
                <w:rFonts w:eastAsia="Calibri"/>
                <w:lang w:eastAsia="en-US"/>
              </w:rPr>
            </w:pPr>
            <w:r w:rsidRPr="008C6822">
              <w:rPr>
                <w:rFonts w:eastAsia="Calibri"/>
                <w:bCs/>
                <w:lang w:eastAsia="en-US"/>
              </w:rPr>
              <w:t>Повышение неналоговых доходов от использования и реализации муниципального имущества и земельных ресурсов.</w:t>
            </w:r>
          </w:p>
        </w:tc>
      </w:tr>
      <w:tr w:rsidR="006861F7" w:rsidRPr="008C6822" w:rsidTr="00FB4FB7">
        <w:trPr>
          <w:trHeight w:val="278"/>
        </w:trPr>
        <w:tc>
          <w:tcPr>
            <w:tcW w:w="973" w:type="pct"/>
            <w:tcBorders>
              <w:top w:val="single" w:sz="6" w:space="0" w:color="auto"/>
              <w:left w:val="single" w:sz="6" w:space="0" w:color="auto"/>
              <w:bottom w:val="single" w:sz="4" w:space="0" w:color="auto"/>
              <w:right w:val="single" w:sz="6" w:space="0" w:color="auto"/>
            </w:tcBorders>
            <w:hideMark/>
          </w:tcPr>
          <w:p w:rsidR="004F3FFB" w:rsidRPr="008C6822" w:rsidRDefault="004F3FFB" w:rsidP="00FB4FB7">
            <w:pPr>
              <w:jc w:val="both"/>
              <w:rPr>
                <w:rFonts w:eastAsia="Calibri"/>
                <w:bCs/>
              </w:rPr>
            </w:pPr>
            <w:r w:rsidRPr="008C6822">
              <w:rPr>
                <w:rFonts w:eastAsia="Calibri"/>
                <w:bCs/>
              </w:rPr>
              <w:t xml:space="preserve">Задачи </w:t>
            </w:r>
          </w:p>
        </w:tc>
        <w:tc>
          <w:tcPr>
            <w:tcW w:w="4027" w:type="pct"/>
            <w:tcBorders>
              <w:top w:val="single" w:sz="6" w:space="0" w:color="auto"/>
              <w:left w:val="single" w:sz="6" w:space="0" w:color="auto"/>
              <w:bottom w:val="single" w:sz="4" w:space="0" w:color="auto"/>
              <w:right w:val="single" w:sz="6" w:space="0" w:color="auto"/>
            </w:tcBorders>
            <w:vAlign w:val="center"/>
            <w:hideMark/>
          </w:tcPr>
          <w:p w:rsidR="004F3FFB" w:rsidRPr="008C6822" w:rsidRDefault="004F3FFB" w:rsidP="004F3FFB">
            <w:pPr>
              <w:numPr>
                <w:ilvl w:val="0"/>
                <w:numId w:val="9"/>
              </w:numPr>
              <w:tabs>
                <w:tab w:val="left" w:pos="-4033"/>
              </w:tabs>
              <w:ind w:left="0" w:firstLine="0"/>
              <w:contextualSpacing/>
              <w:jc w:val="both"/>
              <w:rPr>
                <w:rFonts w:eastAsia="Calibri"/>
              </w:rPr>
            </w:pPr>
            <w:r w:rsidRPr="008C6822">
              <w:rPr>
                <w:rFonts w:eastAsia="Calibri"/>
              </w:rPr>
              <w:t>Обеспечение рационального и эффективного использования имущества и земельных участков, находящихся в собственности муниципального образования «Городской округ «Город Глазов» и земельных участков, государственная собственность на которые не разграничена, и которые расположены в границах города Глазова.</w:t>
            </w:r>
          </w:p>
          <w:p w:rsidR="004F3FFB" w:rsidRPr="008C6822" w:rsidRDefault="004F3FFB" w:rsidP="004F3FFB">
            <w:pPr>
              <w:numPr>
                <w:ilvl w:val="0"/>
                <w:numId w:val="9"/>
              </w:numPr>
              <w:tabs>
                <w:tab w:val="left" w:pos="-4033"/>
              </w:tabs>
              <w:ind w:left="0" w:firstLine="0"/>
              <w:contextualSpacing/>
              <w:jc w:val="both"/>
              <w:rPr>
                <w:rFonts w:eastAsia="Calibri"/>
              </w:rPr>
            </w:pPr>
            <w:r w:rsidRPr="008C6822">
              <w:t>Совершенствование системы учета объектов муниципальной собственности муниципального образования «Городской округ «Город Глазов», а также земельных участков, государственная собственность на которые не разграничена, обеспечение полной и достоверной информации о них.</w:t>
            </w:r>
          </w:p>
          <w:p w:rsidR="004F3FFB" w:rsidRPr="008C6822" w:rsidRDefault="004F3FFB" w:rsidP="004F3FFB">
            <w:pPr>
              <w:numPr>
                <w:ilvl w:val="0"/>
                <w:numId w:val="9"/>
              </w:numPr>
              <w:tabs>
                <w:tab w:val="left" w:pos="-4033"/>
              </w:tabs>
              <w:ind w:left="0" w:firstLine="0"/>
              <w:contextualSpacing/>
              <w:jc w:val="both"/>
              <w:rPr>
                <w:rFonts w:eastAsia="Calibri"/>
              </w:rPr>
            </w:pPr>
            <w:r w:rsidRPr="008C6822">
              <w:t>Обеспечение поступления неналоговых доходов в бюджет муниципального образования «Городской округ «Город Глазов», администрируемых управлением имущественных отношений Администрации города Глазова в соответствии с Решением Глазовской городской Думы о бюджете города Глазова на соответствующий финансовый год и плановый период.</w:t>
            </w:r>
          </w:p>
        </w:tc>
      </w:tr>
      <w:tr w:rsidR="006861F7" w:rsidRPr="008C6822" w:rsidTr="00FB4FB7">
        <w:trPr>
          <w:trHeight w:val="278"/>
        </w:trPr>
        <w:tc>
          <w:tcPr>
            <w:tcW w:w="973" w:type="pct"/>
            <w:tcBorders>
              <w:top w:val="single" w:sz="6" w:space="0" w:color="auto"/>
              <w:left w:val="single" w:sz="6" w:space="0" w:color="auto"/>
              <w:bottom w:val="single" w:sz="4" w:space="0" w:color="auto"/>
              <w:right w:val="single" w:sz="6" w:space="0" w:color="auto"/>
            </w:tcBorders>
            <w:hideMark/>
          </w:tcPr>
          <w:p w:rsidR="004F3FFB" w:rsidRPr="008C6822" w:rsidRDefault="004F3FFB" w:rsidP="00FB4FB7">
            <w:pPr>
              <w:rPr>
                <w:rFonts w:eastAsia="Calibri"/>
                <w:bCs/>
              </w:rPr>
            </w:pPr>
            <w:r w:rsidRPr="008C6822">
              <w:rPr>
                <w:rFonts w:eastAsia="Calibri"/>
                <w:bCs/>
              </w:rPr>
              <w:t xml:space="preserve">Приоритетные проекты (программы), реализуемые в рамках </w:t>
            </w:r>
            <w:r w:rsidR="00FB4FB7" w:rsidRPr="008C6822">
              <w:rPr>
                <w:rFonts w:eastAsia="Calibri"/>
                <w:bCs/>
              </w:rPr>
              <w:t xml:space="preserve">муниципальной </w:t>
            </w:r>
            <w:r w:rsidRPr="008C6822">
              <w:rPr>
                <w:rFonts w:eastAsia="Calibri"/>
                <w:bCs/>
              </w:rPr>
              <w:t>программы</w:t>
            </w:r>
          </w:p>
        </w:tc>
        <w:tc>
          <w:tcPr>
            <w:tcW w:w="4027" w:type="pct"/>
            <w:tcBorders>
              <w:top w:val="single" w:sz="6" w:space="0" w:color="auto"/>
              <w:left w:val="single" w:sz="6" w:space="0" w:color="auto"/>
              <w:bottom w:val="single" w:sz="4" w:space="0" w:color="auto"/>
              <w:right w:val="single" w:sz="6" w:space="0" w:color="auto"/>
            </w:tcBorders>
            <w:vAlign w:val="center"/>
            <w:hideMark/>
          </w:tcPr>
          <w:p w:rsidR="004F3FFB" w:rsidRPr="008C6822" w:rsidRDefault="004F3FFB" w:rsidP="004F3FFB">
            <w:pPr>
              <w:tabs>
                <w:tab w:val="left" w:pos="-4033"/>
              </w:tabs>
              <w:contextualSpacing/>
              <w:jc w:val="both"/>
              <w:rPr>
                <w:rFonts w:eastAsia="Calibri"/>
              </w:rPr>
            </w:pPr>
            <w:r w:rsidRPr="008C6822">
              <w:t>Не реализуются</w:t>
            </w:r>
          </w:p>
        </w:tc>
      </w:tr>
      <w:tr w:rsidR="006861F7" w:rsidRPr="008C6822" w:rsidTr="00FB4FB7">
        <w:trPr>
          <w:trHeight w:val="278"/>
        </w:trPr>
        <w:tc>
          <w:tcPr>
            <w:tcW w:w="973" w:type="pct"/>
            <w:tcBorders>
              <w:top w:val="single" w:sz="6" w:space="0" w:color="auto"/>
              <w:left w:val="single" w:sz="6" w:space="0" w:color="auto"/>
              <w:bottom w:val="single" w:sz="4" w:space="0" w:color="auto"/>
              <w:right w:val="single" w:sz="6" w:space="0" w:color="auto"/>
            </w:tcBorders>
            <w:hideMark/>
          </w:tcPr>
          <w:p w:rsidR="004F3FFB" w:rsidRPr="008C6822" w:rsidRDefault="004F3FFB" w:rsidP="00FB4FB7">
            <w:pPr>
              <w:rPr>
                <w:rFonts w:eastAsia="Calibri"/>
                <w:bCs/>
              </w:rPr>
            </w:pPr>
            <w:r w:rsidRPr="008C6822">
              <w:rPr>
                <w:rFonts w:eastAsia="Calibri"/>
                <w:bCs/>
              </w:rPr>
              <w:t xml:space="preserve">Региональные проекты (программы) федеральных национальных проектов (программ), реализуемые в рамках </w:t>
            </w:r>
            <w:r w:rsidR="00FB4FB7" w:rsidRPr="008C6822">
              <w:rPr>
                <w:rFonts w:eastAsia="Calibri"/>
                <w:bCs/>
              </w:rPr>
              <w:lastRenderedPageBreak/>
              <w:t xml:space="preserve">муниципальной </w:t>
            </w:r>
            <w:r w:rsidRPr="008C6822">
              <w:rPr>
                <w:rFonts w:eastAsia="Calibri"/>
                <w:bCs/>
              </w:rPr>
              <w:t>программы</w:t>
            </w:r>
          </w:p>
        </w:tc>
        <w:tc>
          <w:tcPr>
            <w:tcW w:w="4027" w:type="pct"/>
            <w:tcBorders>
              <w:top w:val="single" w:sz="6" w:space="0" w:color="auto"/>
              <w:left w:val="single" w:sz="6" w:space="0" w:color="auto"/>
              <w:bottom w:val="single" w:sz="4" w:space="0" w:color="auto"/>
              <w:right w:val="single" w:sz="6" w:space="0" w:color="auto"/>
            </w:tcBorders>
            <w:vAlign w:val="center"/>
            <w:hideMark/>
          </w:tcPr>
          <w:p w:rsidR="004F3FFB" w:rsidRPr="008C6822" w:rsidRDefault="004F3FFB" w:rsidP="004F3FFB">
            <w:pPr>
              <w:tabs>
                <w:tab w:val="left" w:pos="-4033"/>
              </w:tabs>
              <w:contextualSpacing/>
              <w:jc w:val="both"/>
            </w:pPr>
            <w:r w:rsidRPr="008C6822">
              <w:lastRenderedPageBreak/>
              <w:t>Государственная программа Удмуртской Республики «Управление государственным имуществом»</w:t>
            </w:r>
          </w:p>
        </w:tc>
      </w:tr>
      <w:tr w:rsidR="006861F7" w:rsidRPr="008C6822" w:rsidTr="00FB4FB7">
        <w:trPr>
          <w:trHeight w:val="268"/>
        </w:trPr>
        <w:tc>
          <w:tcPr>
            <w:tcW w:w="973" w:type="pct"/>
            <w:tcBorders>
              <w:top w:val="single" w:sz="4" w:space="0" w:color="auto"/>
              <w:left w:val="single" w:sz="4" w:space="0" w:color="auto"/>
              <w:bottom w:val="single" w:sz="4" w:space="0" w:color="auto"/>
              <w:right w:val="single" w:sz="4" w:space="0" w:color="auto"/>
            </w:tcBorders>
            <w:hideMark/>
          </w:tcPr>
          <w:p w:rsidR="004F3FFB" w:rsidRPr="008C6822" w:rsidRDefault="004F3FFB" w:rsidP="00FB4FB7">
            <w:pPr>
              <w:rPr>
                <w:rFonts w:eastAsia="Calibri"/>
                <w:bCs/>
              </w:rPr>
            </w:pPr>
            <w:r w:rsidRPr="008C6822">
              <w:rPr>
                <w:rFonts w:eastAsia="Calibri"/>
                <w:bCs/>
              </w:rPr>
              <w:lastRenderedPageBreak/>
              <w:t xml:space="preserve">Сроки и этапы реализации </w:t>
            </w:r>
          </w:p>
        </w:tc>
        <w:tc>
          <w:tcPr>
            <w:tcW w:w="4027" w:type="pct"/>
            <w:tcBorders>
              <w:top w:val="single" w:sz="4" w:space="0" w:color="auto"/>
              <w:left w:val="single" w:sz="4" w:space="0" w:color="auto"/>
              <w:bottom w:val="single" w:sz="4" w:space="0" w:color="auto"/>
              <w:right w:val="single" w:sz="4" w:space="0" w:color="auto"/>
            </w:tcBorders>
            <w:vAlign w:val="center"/>
            <w:hideMark/>
          </w:tcPr>
          <w:p w:rsidR="004F3FFB" w:rsidRPr="008C6822" w:rsidRDefault="004F3FFB" w:rsidP="00C3798C">
            <w:pPr>
              <w:jc w:val="both"/>
              <w:rPr>
                <w:rFonts w:eastAsia="Calibri"/>
              </w:rPr>
            </w:pPr>
            <w:r w:rsidRPr="008C6822">
              <w:rPr>
                <w:rFonts w:eastAsia="Calibri"/>
              </w:rPr>
              <w:t>Срок реализации подпрограммы: 2025 – 202</w:t>
            </w:r>
            <w:r w:rsidR="00C3798C" w:rsidRPr="008C6822">
              <w:rPr>
                <w:rFonts w:eastAsia="Calibri"/>
              </w:rPr>
              <w:t>9</w:t>
            </w:r>
            <w:r w:rsidRPr="008C6822">
              <w:rPr>
                <w:rFonts w:eastAsia="Calibri"/>
              </w:rPr>
              <w:t xml:space="preserve"> годы. Этапы реализации подпрограммы не предусмотрены.</w:t>
            </w:r>
          </w:p>
        </w:tc>
      </w:tr>
      <w:tr w:rsidR="006861F7" w:rsidRPr="006861F7" w:rsidTr="00FB4FB7">
        <w:trPr>
          <w:trHeight w:val="132"/>
        </w:trPr>
        <w:tc>
          <w:tcPr>
            <w:tcW w:w="973" w:type="pct"/>
            <w:tcBorders>
              <w:top w:val="single" w:sz="4" w:space="0" w:color="auto"/>
              <w:left w:val="single" w:sz="4" w:space="0" w:color="auto"/>
              <w:bottom w:val="single" w:sz="4" w:space="0" w:color="auto"/>
              <w:right w:val="single" w:sz="4" w:space="0" w:color="auto"/>
            </w:tcBorders>
            <w:hideMark/>
          </w:tcPr>
          <w:p w:rsidR="004F3FFB" w:rsidRPr="008C6822" w:rsidRDefault="004F3FFB" w:rsidP="00C3798C">
            <w:pPr>
              <w:rPr>
                <w:rFonts w:eastAsia="Calibri"/>
                <w:bCs/>
              </w:rPr>
            </w:pPr>
            <w:r w:rsidRPr="008C6822">
              <w:rPr>
                <w:rFonts w:eastAsia="Calibri"/>
                <w:bCs/>
              </w:rPr>
              <w:t xml:space="preserve">Ресурсное обеспечение </w:t>
            </w:r>
          </w:p>
        </w:tc>
        <w:tc>
          <w:tcPr>
            <w:tcW w:w="4027" w:type="pct"/>
            <w:tcBorders>
              <w:top w:val="single" w:sz="4" w:space="0" w:color="auto"/>
              <w:left w:val="single" w:sz="4" w:space="0" w:color="auto"/>
              <w:bottom w:val="single" w:sz="4" w:space="0" w:color="auto"/>
              <w:right w:val="single" w:sz="4" w:space="0" w:color="auto"/>
            </w:tcBorders>
            <w:vAlign w:val="center"/>
            <w:hideMark/>
          </w:tcPr>
          <w:p w:rsidR="004F3FFB" w:rsidRPr="008C6822" w:rsidRDefault="004F3FFB" w:rsidP="00C3798C">
            <w:pPr>
              <w:tabs>
                <w:tab w:val="left" w:pos="131"/>
              </w:tabs>
              <w:autoSpaceDE w:val="0"/>
              <w:autoSpaceDN w:val="0"/>
              <w:adjustRightInd w:val="0"/>
              <w:jc w:val="both"/>
              <w:rPr>
                <w:rFonts w:eastAsia="Calibri"/>
                <w:bCs/>
              </w:rPr>
            </w:pPr>
            <w:r w:rsidRPr="008C6822">
              <w:rPr>
                <w:rFonts w:eastAsia="Calibri"/>
                <w:bCs/>
              </w:rPr>
              <w:t>Общий объём финансирования мероприятий подпрограммы за 2025 – 202</w:t>
            </w:r>
            <w:r w:rsidR="00C3798C" w:rsidRPr="008C6822">
              <w:rPr>
                <w:rFonts w:eastAsia="Calibri"/>
                <w:bCs/>
              </w:rPr>
              <w:t>9</w:t>
            </w:r>
            <w:r w:rsidRPr="008C6822">
              <w:rPr>
                <w:rFonts w:eastAsia="Calibri"/>
                <w:bCs/>
              </w:rPr>
              <w:t xml:space="preserve"> годы за счёт средств </w:t>
            </w:r>
            <w:r w:rsidR="00C3798C" w:rsidRPr="008C6822">
              <w:rPr>
                <w:bCs/>
              </w:rPr>
              <w:t xml:space="preserve">бюджета муниципального образования «Городской округ «Город Глазов» составит </w:t>
            </w:r>
            <w:r w:rsidR="00603DE3" w:rsidRPr="008C6822">
              <w:rPr>
                <w:bCs/>
              </w:rPr>
              <w:t>4 334,71</w:t>
            </w:r>
            <w:r w:rsidRPr="008C6822">
              <w:rPr>
                <w:rFonts w:eastAsia="Calibri"/>
                <w:bCs/>
              </w:rPr>
              <w:t xml:space="preserve"> тыс. рублей, в том числе:</w:t>
            </w:r>
          </w:p>
          <w:tbl>
            <w:tblPr>
              <w:tblW w:w="7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1020"/>
              <w:gridCol w:w="1014"/>
              <w:gridCol w:w="989"/>
              <w:gridCol w:w="1117"/>
              <w:gridCol w:w="948"/>
            </w:tblGrid>
            <w:tr w:rsidR="006861F7" w:rsidRPr="008C6822" w:rsidTr="00C3798C">
              <w:tc>
                <w:tcPr>
                  <w:tcW w:w="2575" w:type="dxa"/>
                  <w:shd w:val="clear" w:color="auto" w:fill="auto"/>
                </w:tcPr>
                <w:p w:rsidR="00C3798C" w:rsidRPr="008C6822" w:rsidRDefault="00C3798C" w:rsidP="004F3FFB">
                  <w:pPr>
                    <w:autoSpaceDE w:val="0"/>
                    <w:autoSpaceDN w:val="0"/>
                    <w:adjustRightInd w:val="0"/>
                    <w:jc w:val="center"/>
                    <w:rPr>
                      <w:b/>
                      <w:bCs/>
                      <w:sz w:val="20"/>
                      <w:szCs w:val="20"/>
                    </w:rPr>
                  </w:pPr>
                  <w:r w:rsidRPr="008C6822">
                    <w:rPr>
                      <w:b/>
                      <w:bCs/>
                      <w:sz w:val="20"/>
                      <w:szCs w:val="20"/>
                    </w:rPr>
                    <w:t>Всего</w:t>
                  </w:r>
                </w:p>
              </w:tc>
              <w:tc>
                <w:tcPr>
                  <w:tcW w:w="1020" w:type="dxa"/>
                  <w:shd w:val="clear" w:color="auto" w:fill="auto"/>
                </w:tcPr>
                <w:p w:rsidR="00C3798C" w:rsidRPr="008C6822" w:rsidRDefault="00C3798C" w:rsidP="004F3FFB">
                  <w:pPr>
                    <w:autoSpaceDE w:val="0"/>
                    <w:autoSpaceDN w:val="0"/>
                    <w:adjustRightInd w:val="0"/>
                    <w:jc w:val="center"/>
                    <w:rPr>
                      <w:b/>
                      <w:bCs/>
                      <w:sz w:val="20"/>
                      <w:szCs w:val="20"/>
                    </w:rPr>
                  </w:pPr>
                  <w:r w:rsidRPr="008C6822">
                    <w:rPr>
                      <w:b/>
                      <w:bCs/>
                      <w:sz w:val="20"/>
                      <w:szCs w:val="20"/>
                    </w:rPr>
                    <w:t>2025</w:t>
                  </w:r>
                </w:p>
                <w:p w:rsidR="00C3798C" w:rsidRPr="008C6822" w:rsidRDefault="00C3798C" w:rsidP="004F3FFB">
                  <w:pPr>
                    <w:autoSpaceDE w:val="0"/>
                    <w:autoSpaceDN w:val="0"/>
                    <w:adjustRightInd w:val="0"/>
                    <w:jc w:val="center"/>
                    <w:rPr>
                      <w:b/>
                      <w:bCs/>
                      <w:sz w:val="20"/>
                      <w:szCs w:val="20"/>
                    </w:rPr>
                  </w:pPr>
                  <w:r w:rsidRPr="008C6822">
                    <w:rPr>
                      <w:b/>
                      <w:bCs/>
                      <w:sz w:val="20"/>
                      <w:szCs w:val="20"/>
                    </w:rPr>
                    <w:t xml:space="preserve"> год</w:t>
                  </w:r>
                </w:p>
              </w:tc>
              <w:tc>
                <w:tcPr>
                  <w:tcW w:w="1014" w:type="dxa"/>
                </w:tcPr>
                <w:p w:rsidR="00C3798C" w:rsidRPr="008C6822" w:rsidRDefault="00C3798C" w:rsidP="004F3FFB">
                  <w:pPr>
                    <w:autoSpaceDE w:val="0"/>
                    <w:autoSpaceDN w:val="0"/>
                    <w:adjustRightInd w:val="0"/>
                    <w:jc w:val="center"/>
                    <w:rPr>
                      <w:b/>
                      <w:bCs/>
                      <w:sz w:val="20"/>
                      <w:szCs w:val="20"/>
                    </w:rPr>
                  </w:pPr>
                  <w:r w:rsidRPr="008C6822">
                    <w:rPr>
                      <w:b/>
                      <w:bCs/>
                      <w:sz w:val="20"/>
                      <w:szCs w:val="20"/>
                    </w:rPr>
                    <w:t>2026</w:t>
                  </w:r>
                </w:p>
                <w:p w:rsidR="00C3798C" w:rsidRPr="008C6822" w:rsidRDefault="00C3798C" w:rsidP="004F3FFB">
                  <w:pPr>
                    <w:autoSpaceDE w:val="0"/>
                    <w:autoSpaceDN w:val="0"/>
                    <w:adjustRightInd w:val="0"/>
                    <w:jc w:val="center"/>
                    <w:rPr>
                      <w:b/>
                      <w:bCs/>
                      <w:sz w:val="20"/>
                      <w:szCs w:val="20"/>
                    </w:rPr>
                  </w:pPr>
                  <w:r w:rsidRPr="008C6822">
                    <w:rPr>
                      <w:b/>
                      <w:bCs/>
                      <w:sz w:val="20"/>
                      <w:szCs w:val="20"/>
                    </w:rPr>
                    <w:t xml:space="preserve"> год</w:t>
                  </w:r>
                </w:p>
              </w:tc>
              <w:tc>
                <w:tcPr>
                  <w:tcW w:w="989" w:type="dxa"/>
                </w:tcPr>
                <w:p w:rsidR="00C3798C" w:rsidRPr="008C6822" w:rsidRDefault="00C3798C" w:rsidP="004F3FFB">
                  <w:pPr>
                    <w:autoSpaceDE w:val="0"/>
                    <w:autoSpaceDN w:val="0"/>
                    <w:adjustRightInd w:val="0"/>
                    <w:jc w:val="center"/>
                    <w:rPr>
                      <w:b/>
                      <w:bCs/>
                      <w:sz w:val="20"/>
                      <w:szCs w:val="20"/>
                    </w:rPr>
                  </w:pPr>
                  <w:r w:rsidRPr="008C6822">
                    <w:rPr>
                      <w:b/>
                      <w:bCs/>
                      <w:sz w:val="20"/>
                      <w:szCs w:val="20"/>
                    </w:rPr>
                    <w:t xml:space="preserve">2027 </w:t>
                  </w:r>
                </w:p>
                <w:p w:rsidR="00C3798C" w:rsidRPr="008C6822" w:rsidRDefault="00C3798C" w:rsidP="004F3FFB">
                  <w:pPr>
                    <w:autoSpaceDE w:val="0"/>
                    <w:autoSpaceDN w:val="0"/>
                    <w:adjustRightInd w:val="0"/>
                    <w:jc w:val="center"/>
                    <w:rPr>
                      <w:b/>
                      <w:bCs/>
                      <w:sz w:val="20"/>
                      <w:szCs w:val="20"/>
                    </w:rPr>
                  </w:pPr>
                  <w:r w:rsidRPr="008C6822">
                    <w:rPr>
                      <w:b/>
                      <w:bCs/>
                      <w:sz w:val="20"/>
                      <w:szCs w:val="20"/>
                    </w:rPr>
                    <w:t>год</w:t>
                  </w:r>
                </w:p>
              </w:tc>
              <w:tc>
                <w:tcPr>
                  <w:tcW w:w="1117" w:type="dxa"/>
                  <w:shd w:val="clear" w:color="auto" w:fill="auto"/>
                </w:tcPr>
                <w:p w:rsidR="00C3798C" w:rsidRPr="008C6822" w:rsidRDefault="00C3798C" w:rsidP="004F3FFB">
                  <w:pPr>
                    <w:autoSpaceDE w:val="0"/>
                    <w:autoSpaceDN w:val="0"/>
                    <w:adjustRightInd w:val="0"/>
                    <w:jc w:val="center"/>
                    <w:rPr>
                      <w:b/>
                      <w:bCs/>
                      <w:sz w:val="20"/>
                      <w:szCs w:val="20"/>
                    </w:rPr>
                  </w:pPr>
                  <w:r w:rsidRPr="008C6822">
                    <w:rPr>
                      <w:b/>
                      <w:bCs/>
                      <w:sz w:val="20"/>
                      <w:szCs w:val="20"/>
                    </w:rPr>
                    <w:t xml:space="preserve">2028 </w:t>
                  </w:r>
                </w:p>
                <w:p w:rsidR="00C3798C" w:rsidRPr="008C6822" w:rsidRDefault="00C3798C" w:rsidP="004F3FFB">
                  <w:pPr>
                    <w:autoSpaceDE w:val="0"/>
                    <w:autoSpaceDN w:val="0"/>
                    <w:adjustRightInd w:val="0"/>
                    <w:jc w:val="center"/>
                    <w:rPr>
                      <w:b/>
                      <w:bCs/>
                      <w:sz w:val="20"/>
                      <w:szCs w:val="20"/>
                    </w:rPr>
                  </w:pPr>
                  <w:r w:rsidRPr="008C6822">
                    <w:rPr>
                      <w:b/>
                      <w:bCs/>
                      <w:sz w:val="20"/>
                      <w:szCs w:val="20"/>
                    </w:rPr>
                    <w:t>год</w:t>
                  </w:r>
                </w:p>
              </w:tc>
              <w:tc>
                <w:tcPr>
                  <w:tcW w:w="948" w:type="dxa"/>
                </w:tcPr>
                <w:p w:rsidR="00C3798C" w:rsidRPr="008C6822" w:rsidRDefault="00C3798C" w:rsidP="00C3798C">
                  <w:pPr>
                    <w:autoSpaceDE w:val="0"/>
                    <w:autoSpaceDN w:val="0"/>
                    <w:adjustRightInd w:val="0"/>
                    <w:jc w:val="center"/>
                    <w:rPr>
                      <w:b/>
                      <w:bCs/>
                      <w:sz w:val="20"/>
                      <w:szCs w:val="20"/>
                    </w:rPr>
                  </w:pPr>
                  <w:r w:rsidRPr="008C6822">
                    <w:rPr>
                      <w:b/>
                      <w:bCs/>
                      <w:sz w:val="20"/>
                      <w:szCs w:val="20"/>
                    </w:rPr>
                    <w:t>2029 год</w:t>
                  </w:r>
                </w:p>
              </w:tc>
            </w:tr>
            <w:tr w:rsidR="006861F7" w:rsidRPr="008C6822" w:rsidTr="00603DE3">
              <w:tc>
                <w:tcPr>
                  <w:tcW w:w="2575" w:type="dxa"/>
                  <w:shd w:val="clear" w:color="auto" w:fill="auto"/>
                  <w:vAlign w:val="center"/>
                </w:tcPr>
                <w:p w:rsidR="00C3798C" w:rsidRPr="008C6822" w:rsidRDefault="00C3798C" w:rsidP="00603DE3">
                  <w:pPr>
                    <w:autoSpaceDE w:val="0"/>
                    <w:autoSpaceDN w:val="0"/>
                    <w:adjustRightInd w:val="0"/>
                    <w:jc w:val="center"/>
                    <w:rPr>
                      <w:bCs/>
                      <w:sz w:val="20"/>
                      <w:szCs w:val="20"/>
                    </w:rPr>
                  </w:pPr>
                  <w:r w:rsidRPr="008C6822">
                    <w:rPr>
                      <w:bCs/>
                      <w:sz w:val="20"/>
                      <w:szCs w:val="20"/>
                    </w:rPr>
                    <w:t>Объем финансирования всего, в т. ч.</w:t>
                  </w:r>
                </w:p>
              </w:tc>
              <w:tc>
                <w:tcPr>
                  <w:tcW w:w="1020" w:type="dxa"/>
                  <w:shd w:val="clear" w:color="auto" w:fill="auto"/>
                  <w:vAlign w:val="center"/>
                </w:tcPr>
                <w:p w:rsidR="00C3798C" w:rsidRPr="008C6822" w:rsidRDefault="00603DE3" w:rsidP="00603DE3">
                  <w:pPr>
                    <w:autoSpaceDE w:val="0"/>
                    <w:autoSpaceDN w:val="0"/>
                    <w:adjustRightInd w:val="0"/>
                    <w:jc w:val="center"/>
                    <w:rPr>
                      <w:bCs/>
                      <w:sz w:val="20"/>
                      <w:szCs w:val="20"/>
                    </w:rPr>
                  </w:pPr>
                  <w:r w:rsidRPr="008C6822">
                    <w:rPr>
                      <w:bCs/>
                      <w:sz w:val="20"/>
                      <w:szCs w:val="20"/>
                    </w:rPr>
                    <w:t>2 799,11</w:t>
                  </w:r>
                </w:p>
              </w:tc>
              <w:tc>
                <w:tcPr>
                  <w:tcW w:w="1014" w:type="dxa"/>
                  <w:vAlign w:val="center"/>
                </w:tcPr>
                <w:p w:rsidR="00C3798C" w:rsidRPr="008C6822" w:rsidRDefault="002C5183" w:rsidP="002C5183">
                  <w:pPr>
                    <w:autoSpaceDE w:val="0"/>
                    <w:autoSpaceDN w:val="0"/>
                    <w:adjustRightInd w:val="0"/>
                    <w:jc w:val="center"/>
                    <w:rPr>
                      <w:bCs/>
                      <w:sz w:val="20"/>
                      <w:szCs w:val="20"/>
                    </w:rPr>
                  </w:pPr>
                  <w:r w:rsidRPr="008C6822">
                    <w:rPr>
                      <w:bCs/>
                      <w:sz w:val="20"/>
                      <w:szCs w:val="20"/>
                    </w:rPr>
                    <w:t>62</w:t>
                  </w:r>
                  <w:r w:rsidR="00603DE3" w:rsidRPr="008C6822">
                    <w:rPr>
                      <w:bCs/>
                      <w:sz w:val="20"/>
                      <w:szCs w:val="20"/>
                    </w:rPr>
                    <w:t>0,00</w:t>
                  </w:r>
                </w:p>
              </w:tc>
              <w:tc>
                <w:tcPr>
                  <w:tcW w:w="989" w:type="dxa"/>
                  <w:vAlign w:val="center"/>
                </w:tcPr>
                <w:p w:rsidR="00C3798C" w:rsidRPr="008C6822" w:rsidRDefault="00603DE3" w:rsidP="00603DE3">
                  <w:pPr>
                    <w:autoSpaceDE w:val="0"/>
                    <w:autoSpaceDN w:val="0"/>
                    <w:adjustRightInd w:val="0"/>
                    <w:jc w:val="center"/>
                    <w:rPr>
                      <w:bCs/>
                      <w:sz w:val="20"/>
                      <w:szCs w:val="20"/>
                    </w:rPr>
                  </w:pPr>
                  <w:r w:rsidRPr="008C6822">
                    <w:rPr>
                      <w:bCs/>
                      <w:sz w:val="20"/>
                      <w:szCs w:val="20"/>
                    </w:rPr>
                    <w:t>300,00</w:t>
                  </w:r>
                </w:p>
              </w:tc>
              <w:tc>
                <w:tcPr>
                  <w:tcW w:w="1117" w:type="dxa"/>
                  <w:shd w:val="clear" w:color="auto" w:fill="auto"/>
                  <w:vAlign w:val="center"/>
                </w:tcPr>
                <w:p w:rsidR="00C3798C" w:rsidRPr="008C6822" w:rsidRDefault="00603DE3" w:rsidP="00603DE3">
                  <w:pPr>
                    <w:autoSpaceDE w:val="0"/>
                    <w:autoSpaceDN w:val="0"/>
                    <w:adjustRightInd w:val="0"/>
                    <w:jc w:val="center"/>
                    <w:rPr>
                      <w:bCs/>
                      <w:sz w:val="20"/>
                      <w:szCs w:val="20"/>
                    </w:rPr>
                  </w:pPr>
                  <w:r w:rsidRPr="008C6822">
                    <w:rPr>
                      <w:bCs/>
                      <w:sz w:val="20"/>
                      <w:szCs w:val="20"/>
                    </w:rPr>
                    <w:t>300,00</w:t>
                  </w:r>
                </w:p>
              </w:tc>
              <w:tc>
                <w:tcPr>
                  <w:tcW w:w="948" w:type="dxa"/>
                  <w:vAlign w:val="center"/>
                </w:tcPr>
                <w:p w:rsidR="00C3798C" w:rsidRPr="008C6822" w:rsidRDefault="00603DE3" w:rsidP="00603DE3">
                  <w:pPr>
                    <w:autoSpaceDE w:val="0"/>
                    <w:autoSpaceDN w:val="0"/>
                    <w:adjustRightInd w:val="0"/>
                    <w:jc w:val="center"/>
                    <w:rPr>
                      <w:bCs/>
                      <w:sz w:val="20"/>
                      <w:szCs w:val="20"/>
                    </w:rPr>
                  </w:pPr>
                  <w:r w:rsidRPr="008C6822">
                    <w:rPr>
                      <w:bCs/>
                      <w:sz w:val="20"/>
                      <w:szCs w:val="20"/>
                    </w:rPr>
                    <w:t>315,60</w:t>
                  </w:r>
                </w:p>
              </w:tc>
            </w:tr>
            <w:tr w:rsidR="006861F7" w:rsidRPr="008C6822" w:rsidTr="00603DE3">
              <w:tc>
                <w:tcPr>
                  <w:tcW w:w="2575" w:type="dxa"/>
                  <w:shd w:val="clear" w:color="auto" w:fill="auto"/>
                  <w:vAlign w:val="center"/>
                </w:tcPr>
                <w:p w:rsidR="00603DE3" w:rsidRPr="008C6822" w:rsidRDefault="00603DE3" w:rsidP="00603DE3">
                  <w:pPr>
                    <w:autoSpaceDE w:val="0"/>
                    <w:autoSpaceDN w:val="0"/>
                    <w:adjustRightInd w:val="0"/>
                    <w:jc w:val="center"/>
                    <w:rPr>
                      <w:bCs/>
                      <w:sz w:val="20"/>
                      <w:szCs w:val="20"/>
                    </w:rPr>
                  </w:pPr>
                  <w:r w:rsidRPr="008C6822">
                    <w:rPr>
                      <w:bCs/>
                      <w:sz w:val="20"/>
                      <w:szCs w:val="20"/>
                    </w:rPr>
                    <w:t>Собственные средства бюджета города Глазова</w:t>
                  </w:r>
                </w:p>
              </w:tc>
              <w:tc>
                <w:tcPr>
                  <w:tcW w:w="1020" w:type="dxa"/>
                  <w:shd w:val="clear" w:color="auto" w:fill="auto"/>
                  <w:vAlign w:val="center"/>
                </w:tcPr>
                <w:p w:rsidR="00603DE3" w:rsidRPr="008C6822" w:rsidRDefault="00603DE3" w:rsidP="00603DE3">
                  <w:pPr>
                    <w:autoSpaceDE w:val="0"/>
                    <w:autoSpaceDN w:val="0"/>
                    <w:adjustRightInd w:val="0"/>
                    <w:jc w:val="center"/>
                    <w:rPr>
                      <w:bCs/>
                      <w:sz w:val="20"/>
                      <w:szCs w:val="20"/>
                    </w:rPr>
                  </w:pPr>
                  <w:r w:rsidRPr="008C6822">
                    <w:rPr>
                      <w:bCs/>
                      <w:sz w:val="20"/>
                      <w:szCs w:val="20"/>
                    </w:rPr>
                    <w:t>310,03</w:t>
                  </w:r>
                </w:p>
              </w:tc>
              <w:tc>
                <w:tcPr>
                  <w:tcW w:w="1014" w:type="dxa"/>
                  <w:vAlign w:val="center"/>
                </w:tcPr>
                <w:p w:rsidR="00603DE3" w:rsidRPr="008C6822" w:rsidRDefault="00603DE3" w:rsidP="002C5183">
                  <w:pPr>
                    <w:autoSpaceDE w:val="0"/>
                    <w:autoSpaceDN w:val="0"/>
                    <w:adjustRightInd w:val="0"/>
                    <w:jc w:val="center"/>
                    <w:rPr>
                      <w:bCs/>
                      <w:sz w:val="20"/>
                      <w:szCs w:val="20"/>
                    </w:rPr>
                  </w:pPr>
                  <w:r w:rsidRPr="008C6822">
                    <w:rPr>
                      <w:bCs/>
                      <w:sz w:val="20"/>
                      <w:szCs w:val="20"/>
                    </w:rPr>
                    <w:t>6</w:t>
                  </w:r>
                  <w:r w:rsidR="002C5183" w:rsidRPr="008C6822">
                    <w:rPr>
                      <w:bCs/>
                      <w:sz w:val="20"/>
                      <w:szCs w:val="20"/>
                    </w:rPr>
                    <w:t>2</w:t>
                  </w:r>
                  <w:r w:rsidRPr="008C6822">
                    <w:rPr>
                      <w:bCs/>
                      <w:sz w:val="20"/>
                      <w:szCs w:val="20"/>
                    </w:rPr>
                    <w:t>0,00</w:t>
                  </w:r>
                </w:p>
              </w:tc>
              <w:tc>
                <w:tcPr>
                  <w:tcW w:w="989" w:type="dxa"/>
                  <w:vAlign w:val="center"/>
                </w:tcPr>
                <w:p w:rsidR="00603DE3" w:rsidRPr="008C6822" w:rsidRDefault="00603DE3" w:rsidP="00603DE3">
                  <w:pPr>
                    <w:autoSpaceDE w:val="0"/>
                    <w:autoSpaceDN w:val="0"/>
                    <w:adjustRightInd w:val="0"/>
                    <w:jc w:val="center"/>
                    <w:rPr>
                      <w:bCs/>
                      <w:sz w:val="20"/>
                      <w:szCs w:val="20"/>
                    </w:rPr>
                  </w:pPr>
                  <w:r w:rsidRPr="008C6822">
                    <w:rPr>
                      <w:bCs/>
                      <w:sz w:val="20"/>
                      <w:szCs w:val="20"/>
                    </w:rPr>
                    <w:t>300,00</w:t>
                  </w:r>
                </w:p>
              </w:tc>
              <w:tc>
                <w:tcPr>
                  <w:tcW w:w="1117" w:type="dxa"/>
                  <w:shd w:val="clear" w:color="auto" w:fill="auto"/>
                  <w:vAlign w:val="center"/>
                </w:tcPr>
                <w:p w:rsidR="00603DE3" w:rsidRPr="008C6822" w:rsidRDefault="00603DE3" w:rsidP="00603DE3">
                  <w:pPr>
                    <w:autoSpaceDE w:val="0"/>
                    <w:autoSpaceDN w:val="0"/>
                    <w:adjustRightInd w:val="0"/>
                    <w:jc w:val="center"/>
                    <w:rPr>
                      <w:bCs/>
                      <w:sz w:val="20"/>
                      <w:szCs w:val="20"/>
                    </w:rPr>
                  </w:pPr>
                  <w:r w:rsidRPr="008C6822">
                    <w:rPr>
                      <w:bCs/>
                      <w:sz w:val="20"/>
                      <w:szCs w:val="20"/>
                    </w:rPr>
                    <w:t>300,00</w:t>
                  </w:r>
                </w:p>
              </w:tc>
              <w:tc>
                <w:tcPr>
                  <w:tcW w:w="948" w:type="dxa"/>
                  <w:vAlign w:val="center"/>
                </w:tcPr>
                <w:p w:rsidR="00603DE3" w:rsidRPr="008C6822" w:rsidRDefault="00603DE3" w:rsidP="00603DE3">
                  <w:pPr>
                    <w:autoSpaceDE w:val="0"/>
                    <w:autoSpaceDN w:val="0"/>
                    <w:adjustRightInd w:val="0"/>
                    <w:jc w:val="center"/>
                    <w:rPr>
                      <w:bCs/>
                      <w:sz w:val="20"/>
                      <w:szCs w:val="20"/>
                    </w:rPr>
                  </w:pPr>
                  <w:r w:rsidRPr="008C6822">
                    <w:rPr>
                      <w:bCs/>
                      <w:sz w:val="20"/>
                      <w:szCs w:val="20"/>
                    </w:rPr>
                    <w:t>315,60</w:t>
                  </w:r>
                </w:p>
              </w:tc>
            </w:tr>
          </w:tbl>
          <w:p w:rsidR="004F3FFB" w:rsidRPr="008C6822" w:rsidRDefault="004F3FFB" w:rsidP="004F3FFB">
            <w:pPr>
              <w:tabs>
                <w:tab w:val="left" w:pos="131"/>
              </w:tabs>
              <w:autoSpaceDE w:val="0"/>
              <w:autoSpaceDN w:val="0"/>
              <w:adjustRightInd w:val="0"/>
              <w:jc w:val="both"/>
              <w:rPr>
                <w:rFonts w:eastAsia="Calibri"/>
                <w:bCs/>
              </w:rPr>
            </w:pPr>
            <w:r w:rsidRPr="008C6822">
              <w:rPr>
                <w:rFonts w:eastAsia="Calibri"/>
                <w:bCs/>
              </w:rPr>
              <w:t>Ресурсное обеспечение подпрограммы за счет средств бюджета муниципального образования «Городской округ «Город Глазов» подлежит уточнению в рамках бюджетного цикла.</w:t>
            </w:r>
          </w:p>
          <w:p w:rsidR="004F3FFB" w:rsidRPr="008C6822" w:rsidRDefault="004F3FFB" w:rsidP="004F3FFB">
            <w:pPr>
              <w:tabs>
                <w:tab w:val="left" w:pos="131"/>
              </w:tabs>
              <w:autoSpaceDE w:val="0"/>
              <w:autoSpaceDN w:val="0"/>
              <w:adjustRightInd w:val="0"/>
              <w:jc w:val="both"/>
              <w:rPr>
                <w:rFonts w:eastAsia="Calibri"/>
                <w:bCs/>
              </w:rPr>
            </w:pPr>
            <w:r w:rsidRPr="008C6822">
              <w:t>Субсидии из бюджета Удмуртской Республики могут быть привлечены в рамках проведения комплексных кадастровых работ, осуществления мероприятий по выявлению правообладателей ранее учтенных объектов недвижимости.</w:t>
            </w:r>
          </w:p>
        </w:tc>
      </w:tr>
      <w:tr w:rsidR="006861F7" w:rsidRPr="008C6822" w:rsidTr="00FB4FB7">
        <w:trPr>
          <w:trHeight w:val="3408"/>
        </w:trPr>
        <w:tc>
          <w:tcPr>
            <w:tcW w:w="973" w:type="pct"/>
            <w:tcBorders>
              <w:top w:val="single" w:sz="4" w:space="0" w:color="auto"/>
              <w:left w:val="single" w:sz="4" w:space="0" w:color="auto"/>
              <w:bottom w:val="single" w:sz="4" w:space="0" w:color="auto"/>
              <w:right w:val="single" w:sz="4" w:space="0" w:color="auto"/>
            </w:tcBorders>
            <w:hideMark/>
          </w:tcPr>
          <w:p w:rsidR="004F3FFB" w:rsidRPr="008C6822" w:rsidRDefault="004F3FFB" w:rsidP="00FB4FB7">
            <w:pPr>
              <w:rPr>
                <w:rFonts w:eastAsia="Calibri"/>
                <w:bCs/>
              </w:rPr>
            </w:pPr>
            <w:r w:rsidRPr="008C6822">
              <w:rPr>
                <w:rFonts w:eastAsia="Calibri"/>
                <w:bCs/>
              </w:rPr>
              <w:t>Ожидаемые конечные результаты</w:t>
            </w:r>
            <w:r w:rsidR="00FB4FB7" w:rsidRPr="008C6822">
              <w:rPr>
                <w:rFonts w:eastAsia="Calibri"/>
                <w:bCs/>
              </w:rPr>
              <w:t xml:space="preserve">, оценка планируемой </w:t>
            </w:r>
            <w:r w:rsidRPr="008C6822">
              <w:rPr>
                <w:rFonts w:eastAsia="Calibri"/>
                <w:bCs/>
              </w:rPr>
              <w:t xml:space="preserve"> эффективности</w:t>
            </w:r>
          </w:p>
        </w:tc>
        <w:tc>
          <w:tcPr>
            <w:tcW w:w="4027" w:type="pct"/>
            <w:tcBorders>
              <w:top w:val="single" w:sz="4" w:space="0" w:color="auto"/>
              <w:left w:val="single" w:sz="4" w:space="0" w:color="auto"/>
              <w:bottom w:val="single" w:sz="4" w:space="0" w:color="auto"/>
              <w:right w:val="single" w:sz="4" w:space="0" w:color="auto"/>
            </w:tcBorders>
            <w:vAlign w:val="center"/>
          </w:tcPr>
          <w:p w:rsidR="004F3FFB" w:rsidRPr="008C6822" w:rsidRDefault="004F3FFB" w:rsidP="004F3FFB">
            <w:pPr>
              <w:tabs>
                <w:tab w:val="left" w:pos="131"/>
              </w:tabs>
              <w:autoSpaceDE w:val="0"/>
              <w:autoSpaceDN w:val="0"/>
              <w:adjustRightInd w:val="0"/>
              <w:spacing w:line="228" w:lineRule="auto"/>
              <w:jc w:val="both"/>
              <w:rPr>
                <w:rFonts w:eastAsia="Calibri"/>
                <w:bCs/>
                <w:shd w:val="clear" w:color="auto" w:fill="FFFFFF"/>
              </w:rPr>
            </w:pPr>
            <w:r w:rsidRPr="008C6822">
              <w:rPr>
                <w:rFonts w:eastAsia="Calibri"/>
                <w:bCs/>
                <w:shd w:val="clear" w:color="auto" w:fill="FFFFFF"/>
              </w:rPr>
              <w:t>К концу срока реализации муниципальной подпрограммы (к 202</w:t>
            </w:r>
            <w:r w:rsidR="00A27370" w:rsidRPr="008C6822">
              <w:rPr>
                <w:rFonts w:eastAsia="Calibri"/>
                <w:bCs/>
                <w:shd w:val="clear" w:color="auto" w:fill="FFFFFF"/>
              </w:rPr>
              <w:t>9</w:t>
            </w:r>
            <w:r w:rsidRPr="008C6822">
              <w:rPr>
                <w:rFonts w:eastAsia="Calibri"/>
                <w:bCs/>
                <w:shd w:val="clear" w:color="auto" w:fill="FFFFFF"/>
              </w:rPr>
              <w:t xml:space="preserve"> году):</w:t>
            </w:r>
          </w:p>
          <w:p w:rsidR="004F3FFB" w:rsidRPr="008C6822" w:rsidRDefault="004F3FFB" w:rsidP="004F3FFB">
            <w:pPr>
              <w:tabs>
                <w:tab w:val="left" w:pos="-205"/>
              </w:tabs>
              <w:autoSpaceDE w:val="0"/>
              <w:autoSpaceDN w:val="0"/>
              <w:adjustRightInd w:val="0"/>
              <w:spacing w:line="228" w:lineRule="auto"/>
              <w:jc w:val="both"/>
              <w:rPr>
                <w:rFonts w:eastAsia="Calibri"/>
                <w:b/>
                <w:bCs/>
              </w:rPr>
            </w:pPr>
            <w:r w:rsidRPr="008C6822">
              <w:rPr>
                <w:rFonts w:eastAsia="Calibri"/>
                <w:b/>
                <w:bCs/>
                <w:lang w:val="en-US"/>
              </w:rPr>
              <w:t>I</w:t>
            </w:r>
            <w:r w:rsidRPr="008C6822">
              <w:rPr>
                <w:rFonts w:eastAsia="Calibri"/>
                <w:b/>
                <w:bCs/>
              </w:rPr>
              <w:t>.Обеспечение рационального и эффективного использования имущества и земельных участков, находящихся в собственности муниципального образования «Городской округ «Город Глазов» и земельных участков, государственная собственность на которые не разграничена, и которые расположены в границах города Глазова:</w:t>
            </w:r>
          </w:p>
          <w:p w:rsidR="004F3FFB" w:rsidRPr="008C6822" w:rsidRDefault="00436DF8" w:rsidP="00436DF8">
            <w:pPr>
              <w:tabs>
                <w:tab w:val="left" w:pos="-205"/>
              </w:tabs>
              <w:autoSpaceDE w:val="0"/>
              <w:autoSpaceDN w:val="0"/>
              <w:adjustRightInd w:val="0"/>
              <w:spacing w:line="228" w:lineRule="auto"/>
              <w:jc w:val="both"/>
              <w:rPr>
                <w:rFonts w:eastAsia="Calibri"/>
              </w:rPr>
            </w:pPr>
            <w:r w:rsidRPr="008C6822">
              <w:rPr>
                <w:rFonts w:eastAsia="Calibri"/>
              </w:rPr>
              <w:t xml:space="preserve">1) </w:t>
            </w:r>
            <w:r w:rsidR="004F3FFB" w:rsidRPr="008C6822">
              <w:rPr>
                <w:rFonts w:eastAsia="Calibri"/>
              </w:rPr>
              <w:t>Доля граждан, реализовавших свое право на бесплатное получение земельных участков для индивидуального жилищного строительства, в том числе граждан, имеющих трех и более детей, от общего числа граждан, поставленных на учет для бесплатного предоставления земельных участков для индивидуально</w:t>
            </w:r>
            <w:r w:rsidR="00160E8B" w:rsidRPr="008C6822">
              <w:rPr>
                <w:rFonts w:eastAsia="Calibri"/>
              </w:rPr>
              <w:t>го жилищного строительства – 52 %</w:t>
            </w:r>
          </w:p>
          <w:p w:rsidR="004F3FFB" w:rsidRPr="008C6822" w:rsidRDefault="00436DF8" w:rsidP="00436DF8">
            <w:pPr>
              <w:tabs>
                <w:tab w:val="left" w:pos="-205"/>
              </w:tabs>
              <w:autoSpaceDE w:val="0"/>
              <w:autoSpaceDN w:val="0"/>
              <w:adjustRightInd w:val="0"/>
              <w:spacing w:line="228" w:lineRule="auto"/>
              <w:jc w:val="both"/>
              <w:rPr>
                <w:rFonts w:eastAsia="Calibri"/>
              </w:rPr>
            </w:pPr>
            <w:r w:rsidRPr="008C6822">
              <w:rPr>
                <w:rFonts w:eastAsia="Calibri"/>
              </w:rPr>
              <w:t xml:space="preserve">2) </w:t>
            </w:r>
            <w:r w:rsidR="004F3FFB" w:rsidRPr="008C6822">
              <w:rPr>
                <w:rFonts w:eastAsia="Calibri"/>
              </w:rPr>
              <w:t xml:space="preserve">Площадь земельных участков, предоставленных для строительства в расчете на 10 тыс. </w:t>
            </w:r>
            <w:r w:rsidR="00160E8B" w:rsidRPr="008C6822">
              <w:rPr>
                <w:rFonts w:eastAsia="Calibri"/>
              </w:rPr>
              <w:t>человек населения, всего – 1,35 га</w:t>
            </w:r>
          </w:p>
          <w:p w:rsidR="00436DF8" w:rsidRPr="008C6822" w:rsidRDefault="004F3FFB" w:rsidP="00436DF8">
            <w:pPr>
              <w:tabs>
                <w:tab w:val="left" w:pos="-205"/>
              </w:tabs>
              <w:autoSpaceDE w:val="0"/>
              <w:autoSpaceDN w:val="0"/>
              <w:adjustRightInd w:val="0"/>
              <w:spacing w:line="228" w:lineRule="auto"/>
              <w:jc w:val="both"/>
              <w:rPr>
                <w:rFonts w:eastAsia="Calibri"/>
              </w:rPr>
            </w:pPr>
            <w:r w:rsidRPr="008C6822">
              <w:rPr>
                <w:rFonts w:eastAsia="Calibri"/>
              </w:rPr>
              <w:t>− в том числе площадь земельных участков, предоставленных для жилищного строительства, индивидуального жилищного строительства и комплексного освоения в целях</w:t>
            </w:r>
            <w:r w:rsidR="00160E8B" w:rsidRPr="008C6822">
              <w:rPr>
                <w:rFonts w:eastAsia="Calibri"/>
              </w:rPr>
              <w:t xml:space="preserve"> жилищного строительства – 1,10 га</w:t>
            </w:r>
          </w:p>
          <w:p w:rsidR="004F3FFB" w:rsidRPr="008C6822" w:rsidRDefault="00436DF8" w:rsidP="00436DF8">
            <w:pPr>
              <w:tabs>
                <w:tab w:val="left" w:pos="-205"/>
              </w:tabs>
              <w:autoSpaceDE w:val="0"/>
              <w:autoSpaceDN w:val="0"/>
              <w:adjustRightInd w:val="0"/>
              <w:spacing w:line="228" w:lineRule="auto"/>
              <w:jc w:val="both"/>
              <w:rPr>
                <w:rFonts w:eastAsia="Calibri"/>
              </w:rPr>
            </w:pPr>
            <w:r w:rsidRPr="008C6822">
              <w:rPr>
                <w:rFonts w:eastAsia="Calibri"/>
              </w:rPr>
              <w:t xml:space="preserve">3) </w:t>
            </w:r>
            <w:r w:rsidR="004F3FFB" w:rsidRPr="008C6822">
              <w:rPr>
                <w:rFonts w:eastAsia="Calibri"/>
              </w:rPr>
              <w:t>Доля площади земельных участков, являющихся объектами налогообложения земельным налогом, в общей площади территории муниципального образования «Городско</w:t>
            </w:r>
            <w:r w:rsidR="00160E8B" w:rsidRPr="008C6822">
              <w:rPr>
                <w:rFonts w:eastAsia="Calibri"/>
              </w:rPr>
              <w:t>й округ «Город Глазов» - 56,218 %</w:t>
            </w:r>
          </w:p>
          <w:p w:rsidR="004F3FFB" w:rsidRPr="008C6822" w:rsidRDefault="00436DF8" w:rsidP="00436DF8">
            <w:pPr>
              <w:tabs>
                <w:tab w:val="left" w:pos="-205"/>
              </w:tabs>
              <w:autoSpaceDE w:val="0"/>
              <w:autoSpaceDN w:val="0"/>
              <w:adjustRightInd w:val="0"/>
              <w:spacing w:line="228" w:lineRule="auto"/>
              <w:jc w:val="both"/>
              <w:rPr>
                <w:rFonts w:eastAsia="Calibri"/>
              </w:rPr>
            </w:pPr>
            <w:r w:rsidRPr="008C6822">
              <w:rPr>
                <w:rFonts w:eastAsia="Calibri"/>
              </w:rPr>
              <w:t xml:space="preserve">4) </w:t>
            </w:r>
            <w:r w:rsidR="004F3FFB" w:rsidRPr="008C6822">
              <w:rPr>
                <w:rFonts w:eastAsia="Calibri"/>
              </w:rPr>
              <w:t>Доля площади земельных участков, не вовлеченных в оборот, в общей площади территории муниципального образования «Городско</w:t>
            </w:r>
            <w:r w:rsidR="00160E8B" w:rsidRPr="008C6822">
              <w:rPr>
                <w:rFonts w:eastAsia="Calibri"/>
              </w:rPr>
              <w:t>й округ «Город Глазов» - 34,282 %</w:t>
            </w:r>
          </w:p>
          <w:p w:rsidR="004F3FFB" w:rsidRPr="008C6822" w:rsidRDefault="00436DF8" w:rsidP="00436DF8">
            <w:pPr>
              <w:tabs>
                <w:tab w:val="left" w:pos="-205"/>
              </w:tabs>
              <w:autoSpaceDE w:val="0"/>
              <w:autoSpaceDN w:val="0"/>
              <w:adjustRightInd w:val="0"/>
              <w:spacing w:line="228" w:lineRule="auto"/>
              <w:jc w:val="both"/>
              <w:rPr>
                <w:rFonts w:eastAsia="Calibri"/>
              </w:rPr>
            </w:pPr>
            <w:r w:rsidRPr="008C6822">
              <w:rPr>
                <w:rFonts w:eastAsia="Calibri"/>
              </w:rPr>
              <w:t xml:space="preserve">5) </w:t>
            </w:r>
            <w:r w:rsidR="004F3FFB" w:rsidRPr="008C6822">
              <w:rPr>
                <w:rFonts w:eastAsia="Calibri"/>
              </w:rPr>
              <w:t>Доля объектов муниципального недвижимого имущества, предоставленного социально ориентированным некоммерческим организациям в безвозмездное пользование, от общего количества объектов муниципального недвижимого имущества, предоставленных в безвозмездное пользование (за исключ</w:t>
            </w:r>
            <w:r w:rsidR="00160E8B" w:rsidRPr="008C6822">
              <w:rPr>
                <w:rFonts w:eastAsia="Calibri"/>
              </w:rPr>
              <w:t>ением земельных участков) – 5,3 %</w:t>
            </w:r>
          </w:p>
          <w:p w:rsidR="004F3FFB" w:rsidRPr="008C6822" w:rsidRDefault="00436DF8" w:rsidP="00436DF8">
            <w:pPr>
              <w:tabs>
                <w:tab w:val="left" w:pos="-205"/>
              </w:tabs>
              <w:autoSpaceDE w:val="0"/>
              <w:autoSpaceDN w:val="0"/>
              <w:adjustRightInd w:val="0"/>
              <w:spacing w:line="228" w:lineRule="auto"/>
              <w:jc w:val="both"/>
              <w:rPr>
                <w:rFonts w:eastAsia="Calibri"/>
              </w:rPr>
            </w:pPr>
            <w:r w:rsidRPr="008C6822">
              <w:rPr>
                <w:rFonts w:eastAsia="Calibri"/>
              </w:rPr>
              <w:t xml:space="preserve">6) </w:t>
            </w:r>
            <w:r w:rsidR="004F3FFB" w:rsidRPr="008C6822">
              <w:rPr>
                <w:rFonts w:eastAsia="Calibri"/>
              </w:rPr>
              <w:t xml:space="preserve">Доля объектов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СМСП), предоставленного во владение и(или) в пользование на долгосрочной основе СМСП и организациям, образующим инфраструктуру поддержки СМСП, физическим лицам, не являющимся индивидуальными предпринимателями и применяющим специальный налоговый режим «Налог на профессиональный доход», от общего количества объектов муниципального имущества, включенного в «Перечень муниципального имущества, находящегося в собственности муниципального образования «Городской округ «Город Глазов» и свободного от прав третьих лиц (за исключением права хозяйственного ведения, права оперативного </w:t>
            </w:r>
            <w:r w:rsidR="004F3FFB" w:rsidRPr="008C6822">
              <w:rPr>
                <w:rFonts w:eastAsia="Calibri"/>
              </w:rPr>
              <w:lastRenderedPageBreak/>
              <w:t>управления, а также имущественных прав СМСП), предназначенного для передачи во владение и(или) в пользование на долгосрочной основе СМСП и организациям, образующим инфраструктуру поддержки СМСП, физическим лицам, не являющимся индивидуальными предпринимателями и применяющим специальный налоговый режим «Налог на п</w:t>
            </w:r>
            <w:r w:rsidR="00160E8B" w:rsidRPr="008C6822">
              <w:rPr>
                <w:rFonts w:eastAsia="Calibri"/>
              </w:rPr>
              <w:t>рофессиональный доход»» - 60,00 %</w:t>
            </w:r>
          </w:p>
          <w:p w:rsidR="004F3FFB" w:rsidRPr="008C6822" w:rsidRDefault="00436DF8" w:rsidP="00436DF8">
            <w:pPr>
              <w:spacing w:line="228" w:lineRule="auto"/>
              <w:jc w:val="both"/>
              <w:rPr>
                <w:rFonts w:eastAsia="Calibri"/>
                <w:bCs/>
              </w:rPr>
            </w:pPr>
            <w:r w:rsidRPr="008C6822">
              <w:rPr>
                <w:rFonts w:eastAsia="Calibri"/>
              </w:rPr>
              <w:t xml:space="preserve">7) </w:t>
            </w:r>
            <w:r w:rsidR="004F3FFB" w:rsidRPr="008C6822">
              <w:rPr>
                <w:rFonts w:eastAsia="Calibri"/>
              </w:rPr>
              <w:t>Доля граждан, использующих механизм получения муниципальных ус</w:t>
            </w:r>
            <w:r w:rsidR="00160E8B" w:rsidRPr="008C6822">
              <w:rPr>
                <w:rFonts w:eastAsia="Calibri"/>
              </w:rPr>
              <w:t>луг в электронной форме - 25,00 %</w:t>
            </w:r>
          </w:p>
          <w:p w:rsidR="004F3FFB" w:rsidRPr="008C6822" w:rsidRDefault="004F3FFB" w:rsidP="004F3FFB">
            <w:pPr>
              <w:spacing w:line="228" w:lineRule="auto"/>
              <w:jc w:val="both"/>
              <w:rPr>
                <w:b/>
                <w:bCs/>
              </w:rPr>
            </w:pPr>
            <w:r w:rsidRPr="008C6822">
              <w:rPr>
                <w:b/>
                <w:bCs/>
                <w:lang w:val="en-US"/>
              </w:rPr>
              <w:t>II</w:t>
            </w:r>
            <w:r w:rsidRPr="008C6822">
              <w:rPr>
                <w:b/>
                <w:bCs/>
              </w:rPr>
              <w:t>.Совершенствование системы учета объектов муниципальной собственности муниципального образования «Городской округ «Город Глазов», а также земельных участков, государственная собственность на которые не разграничена, обеспечение полной и достоверной информации о них:</w:t>
            </w:r>
          </w:p>
          <w:p w:rsidR="004F3FFB" w:rsidRPr="008C6822" w:rsidRDefault="004F3FFB" w:rsidP="004F3FFB">
            <w:pPr>
              <w:spacing w:line="228" w:lineRule="auto"/>
              <w:jc w:val="both"/>
              <w:rPr>
                <w:rFonts w:eastAsia="Calibri"/>
                <w:b/>
                <w:bCs/>
              </w:rPr>
            </w:pPr>
            <w:r w:rsidRPr="008C6822">
              <w:rPr>
                <w:rFonts w:eastAsia="Calibri"/>
                <w:bCs/>
              </w:rPr>
              <w:t>8</w:t>
            </w:r>
            <w:r w:rsidR="00436DF8" w:rsidRPr="008C6822">
              <w:rPr>
                <w:rFonts w:eastAsia="Calibri"/>
                <w:bCs/>
              </w:rPr>
              <w:t xml:space="preserve">) </w:t>
            </w:r>
            <w:r w:rsidRPr="008C6822">
              <w:rPr>
                <w:rFonts w:eastAsia="Calibri"/>
                <w:bCs/>
              </w:rPr>
              <w:t>Доля земельных участков, находящихся в собственности муниципального образования «Городской округ «Город Глазов»,</w:t>
            </w:r>
            <w:r w:rsidRPr="008C6822">
              <w:rPr>
                <w:rFonts w:eastAsia="Calibri"/>
                <w:bCs/>
                <w:lang w:eastAsia="en-US"/>
              </w:rPr>
              <w:t xml:space="preserve"> </w:t>
            </w:r>
            <w:r w:rsidRPr="008C6822">
              <w:rPr>
                <w:rFonts w:eastAsia="Calibri"/>
                <w:bCs/>
              </w:rPr>
              <w:t>границы которых уточнены и установлены на местности, от общего количества земельных участков, находящихся в собственности муниципального образования «Городской округ «Город Глаз</w:t>
            </w:r>
            <w:r w:rsidR="00160E8B" w:rsidRPr="008C6822">
              <w:rPr>
                <w:rFonts w:eastAsia="Calibri"/>
                <w:bCs/>
              </w:rPr>
              <w:t>ов» 92,80 %</w:t>
            </w:r>
          </w:p>
          <w:p w:rsidR="004F3FFB" w:rsidRPr="008C6822" w:rsidRDefault="004F3FFB" w:rsidP="004F3FFB">
            <w:pPr>
              <w:spacing w:line="228" w:lineRule="auto"/>
              <w:ind w:left="-20"/>
              <w:jc w:val="both"/>
              <w:rPr>
                <w:rFonts w:eastAsia="Calibri"/>
              </w:rPr>
            </w:pPr>
            <w:r w:rsidRPr="008C6822">
              <w:rPr>
                <w:rFonts w:eastAsia="Calibri"/>
                <w:bCs/>
              </w:rPr>
              <w:t>9</w:t>
            </w:r>
            <w:r w:rsidR="00436DF8" w:rsidRPr="008C6822">
              <w:rPr>
                <w:rFonts w:eastAsia="Calibri"/>
                <w:bCs/>
              </w:rPr>
              <w:t xml:space="preserve">) </w:t>
            </w:r>
            <w:r w:rsidRPr="008C6822">
              <w:t xml:space="preserve">Доля площади приоритетных территорий </w:t>
            </w:r>
            <w:r w:rsidRPr="008C6822">
              <w:rPr>
                <w:rFonts w:eastAsia="Calibri"/>
                <w:bCs/>
              </w:rPr>
              <w:t>муниципального образования «Городской округ «Город Глазов»</w:t>
            </w:r>
            <w:r w:rsidRPr="008C6822">
              <w:t xml:space="preserve">, в отношении которых подготовлены актуальные </w:t>
            </w:r>
            <w:proofErr w:type="spellStart"/>
            <w:r w:rsidRPr="008C6822">
              <w:t>ортофотопланы</w:t>
            </w:r>
            <w:proofErr w:type="spellEnd"/>
            <w:r w:rsidRPr="008C6822">
              <w:t xml:space="preserve"> для наполнения Единой электронной картографической основы – 0,00</w:t>
            </w:r>
            <w:r w:rsidR="00160E8B" w:rsidRPr="008C6822">
              <w:rPr>
                <w:rFonts w:eastAsia="Calibri"/>
                <w:bCs/>
              </w:rPr>
              <w:t xml:space="preserve"> %</w:t>
            </w:r>
          </w:p>
          <w:p w:rsidR="004F3FFB" w:rsidRPr="008C6822" w:rsidRDefault="004F3FFB" w:rsidP="004F3FFB">
            <w:pPr>
              <w:spacing w:line="228" w:lineRule="auto"/>
              <w:jc w:val="both"/>
              <w:rPr>
                <w:rFonts w:eastAsia="Calibri"/>
              </w:rPr>
            </w:pPr>
            <w:r w:rsidRPr="008C6822">
              <w:rPr>
                <w:rFonts w:eastAsia="Calibri"/>
              </w:rPr>
              <w:t>10</w:t>
            </w:r>
            <w:r w:rsidR="00436DF8" w:rsidRPr="008C6822">
              <w:rPr>
                <w:rFonts w:eastAsia="Calibri"/>
              </w:rPr>
              <w:t xml:space="preserve">) </w:t>
            </w:r>
            <w:r w:rsidRPr="008C6822">
              <w:rPr>
                <w:rFonts w:eastAsia="Calibri"/>
              </w:rPr>
              <w:t>Количество объектов недвижимости в кадастровых кварталах, в отношении которых проведены компле</w:t>
            </w:r>
            <w:r w:rsidR="00160E8B" w:rsidRPr="008C6822">
              <w:rPr>
                <w:rFonts w:eastAsia="Calibri"/>
              </w:rPr>
              <w:t>ксные кадастровые работы – 0,00 %</w:t>
            </w:r>
          </w:p>
          <w:p w:rsidR="004F3FFB" w:rsidRPr="008C6822" w:rsidRDefault="004F3FFB" w:rsidP="004F3FFB">
            <w:pPr>
              <w:spacing w:line="228" w:lineRule="auto"/>
              <w:jc w:val="both"/>
              <w:rPr>
                <w:rFonts w:eastAsia="Calibri"/>
              </w:rPr>
            </w:pPr>
            <w:r w:rsidRPr="008C6822">
              <w:rPr>
                <w:rFonts w:eastAsia="Calibri"/>
                <w:bCs/>
              </w:rPr>
              <w:t>11</w:t>
            </w:r>
            <w:r w:rsidR="00436DF8" w:rsidRPr="008C6822">
              <w:rPr>
                <w:rFonts w:eastAsia="Calibri"/>
                <w:bCs/>
              </w:rPr>
              <w:t xml:space="preserve">) </w:t>
            </w:r>
            <w:r w:rsidRPr="008C6822">
              <w:rPr>
                <w:rFonts w:eastAsia="Calibri"/>
                <w:bCs/>
              </w:rPr>
              <w:t xml:space="preserve">Доля объектов недвижимого имущества, на которые зарегистрировано право собственности </w:t>
            </w:r>
            <w:r w:rsidRPr="008C6822">
              <w:rPr>
                <w:rFonts w:eastAsia="Calibri"/>
              </w:rPr>
              <w:t>муниципального образования</w:t>
            </w:r>
            <w:r w:rsidRPr="008C6822">
              <w:rPr>
                <w:rFonts w:eastAsia="Calibri"/>
                <w:bCs/>
              </w:rPr>
              <w:t xml:space="preserve"> «Городской округ «Город Глазов», от общего количества объектов недвижимого имущества, учтенных в реестре муниципального имущества города Глазова (за исклю</w:t>
            </w:r>
            <w:r w:rsidR="00160E8B" w:rsidRPr="008C6822">
              <w:rPr>
                <w:rFonts w:eastAsia="Calibri"/>
                <w:bCs/>
              </w:rPr>
              <w:t>чением земельных участков) – 92 %</w:t>
            </w:r>
          </w:p>
          <w:p w:rsidR="004F3FFB" w:rsidRPr="008C6822" w:rsidRDefault="004F3FFB" w:rsidP="004F3FFB">
            <w:pPr>
              <w:spacing w:line="228" w:lineRule="auto"/>
              <w:jc w:val="both"/>
              <w:rPr>
                <w:rFonts w:eastAsia="Calibri"/>
              </w:rPr>
            </w:pPr>
            <w:r w:rsidRPr="008C6822">
              <w:rPr>
                <w:rFonts w:eastAsia="Calibri"/>
              </w:rPr>
              <w:t>12</w:t>
            </w:r>
            <w:r w:rsidR="00436DF8" w:rsidRPr="008C6822">
              <w:rPr>
                <w:rFonts w:eastAsia="Calibri"/>
              </w:rPr>
              <w:t xml:space="preserve">) </w:t>
            </w:r>
            <w:r w:rsidRPr="008C6822">
              <w:rPr>
                <w:rFonts w:eastAsia="Calibri"/>
              </w:rPr>
              <w:t>Доля</w:t>
            </w:r>
            <w:r w:rsidRPr="008C6822">
              <w:t xml:space="preserve"> изготовленной технической документации на объекты муниципального недвижимого имущества от планового количества технической документации с целью проведения государственной регистрации пра</w:t>
            </w:r>
            <w:r w:rsidR="00160E8B" w:rsidRPr="008C6822">
              <w:t>в на объекты недвижимости – 100 %</w:t>
            </w:r>
          </w:p>
          <w:p w:rsidR="004F3FFB" w:rsidRPr="008C6822" w:rsidRDefault="004F3FFB" w:rsidP="004F3FFB">
            <w:pPr>
              <w:spacing w:line="228" w:lineRule="auto"/>
              <w:jc w:val="both"/>
              <w:rPr>
                <w:rFonts w:eastAsia="Calibri"/>
              </w:rPr>
            </w:pPr>
            <w:r w:rsidRPr="008C6822">
              <w:rPr>
                <w:rFonts w:eastAsia="Calibri"/>
              </w:rPr>
              <w:t>13</w:t>
            </w:r>
            <w:r w:rsidR="00436DF8" w:rsidRPr="008C6822">
              <w:rPr>
                <w:rFonts w:eastAsia="Calibri"/>
              </w:rPr>
              <w:t xml:space="preserve">) </w:t>
            </w:r>
            <w:r w:rsidRPr="008C6822">
              <w:rPr>
                <w:rFonts w:eastAsia="Calibri"/>
              </w:rPr>
              <w:t>Доля объектов недвижимости, по которым в Единый государственный реестр недвижимости внесены сведения о правообладателях ранее учтенных объектов недвижимости, от общего количества выявленных ранее учтенных объектов недвижимости, сведения о правообладателях которых подлежат внесению в Единый госуд</w:t>
            </w:r>
            <w:r w:rsidR="00160E8B" w:rsidRPr="008C6822">
              <w:rPr>
                <w:rFonts w:eastAsia="Calibri"/>
              </w:rPr>
              <w:t>арственный реестр недвижимости – 0,00 %</w:t>
            </w:r>
          </w:p>
          <w:p w:rsidR="004F3FFB" w:rsidRPr="008C6822" w:rsidRDefault="004F3FFB" w:rsidP="004F3FFB">
            <w:pPr>
              <w:pStyle w:val="a7"/>
              <w:autoSpaceDE w:val="0"/>
              <w:autoSpaceDN w:val="0"/>
              <w:adjustRightInd w:val="0"/>
              <w:spacing w:line="228" w:lineRule="auto"/>
              <w:ind w:left="0"/>
              <w:jc w:val="both"/>
              <w:rPr>
                <w:b/>
              </w:rPr>
            </w:pPr>
            <w:r w:rsidRPr="008C6822">
              <w:rPr>
                <w:b/>
                <w:lang w:val="en-US"/>
              </w:rPr>
              <w:t>III</w:t>
            </w:r>
            <w:r w:rsidRPr="008C6822">
              <w:rPr>
                <w:b/>
              </w:rPr>
              <w:t>.Обеспечение поступления неналоговых доходов в бюджет муниципального образования «Городской округ «Город Глазов», администрируемых Управлением имущественных отношений Администрации города Глазова в соответствии с Решением Глазовской городской Думы о бюджете города Глазова на соответствующий финансовый год и плановый период:</w:t>
            </w:r>
          </w:p>
          <w:p w:rsidR="004F3FFB" w:rsidRPr="008C6822" w:rsidRDefault="00436DF8" w:rsidP="004F3FFB">
            <w:pPr>
              <w:pStyle w:val="a7"/>
              <w:tabs>
                <w:tab w:val="left" w:pos="-63"/>
                <w:tab w:val="left" w:pos="131"/>
              </w:tabs>
              <w:autoSpaceDE w:val="0"/>
              <w:autoSpaceDN w:val="0"/>
              <w:adjustRightInd w:val="0"/>
              <w:spacing w:line="228" w:lineRule="auto"/>
              <w:ind w:left="0"/>
              <w:jc w:val="both"/>
              <w:rPr>
                <w:bCs/>
                <w:shd w:val="clear" w:color="auto" w:fill="FFFFFF"/>
              </w:rPr>
            </w:pPr>
            <w:r w:rsidRPr="008C6822">
              <w:t xml:space="preserve">14) </w:t>
            </w:r>
            <w:r w:rsidR="004F3FFB" w:rsidRPr="008C6822">
              <w:t>Выполнение годового планового задания по поступлениям в бюджет муниципального образования «Городской округ «Город Глазов» доходов от использования и распоряжения муниципальным имуществом, администрируемых Управлением имущественных отношений Адм</w:t>
            </w:r>
            <w:r w:rsidR="00160E8B" w:rsidRPr="008C6822">
              <w:t>инистрации города Глазова – 100 %</w:t>
            </w:r>
          </w:p>
        </w:tc>
      </w:tr>
    </w:tbl>
    <w:p w:rsidR="004F3FFB" w:rsidRPr="008C6822" w:rsidRDefault="004F3FFB" w:rsidP="004F3FFB">
      <w:pPr>
        <w:tabs>
          <w:tab w:val="left" w:pos="1134"/>
        </w:tabs>
        <w:autoSpaceDE w:val="0"/>
        <w:autoSpaceDN w:val="0"/>
        <w:adjustRightInd w:val="0"/>
        <w:jc w:val="center"/>
        <w:rPr>
          <w:b/>
        </w:rPr>
      </w:pPr>
    </w:p>
    <w:p w:rsidR="004F3FFB" w:rsidRPr="008C6822" w:rsidRDefault="004F3FFB" w:rsidP="004F3FFB">
      <w:pPr>
        <w:tabs>
          <w:tab w:val="left" w:pos="1134"/>
        </w:tabs>
        <w:autoSpaceDE w:val="0"/>
        <w:autoSpaceDN w:val="0"/>
        <w:adjustRightInd w:val="0"/>
        <w:jc w:val="center"/>
        <w:rPr>
          <w:b/>
        </w:rPr>
      </w:pPr>
      <w:r w:rsidRPr="008C6822">
        <w:rPr>
          <w:b/>
        </w:rPr>
        <w:t>Приоритеты, цели и задачи в сфере деятельности</w:t>
      </w:r>
    </w:p>
    <w:p w:rsidR="004F3FFB" w:rsidRPr="008C6822" w:rsidRDefault="004F3FFB" w:rsidP="004F3FFB">
      <w:pPr>
        <w:tabs>
          <w:tab w:val="left" w:pos="1134"/>
        </w:tabs>
        <w:autoSpaceDE w:val="0"/>
        <w:autoSpaceDN w:val="0"/>
        <w:adjustRightInd w:val="0"/>
        <w:jc w:val="center"/>
        <w:rPr>
          <w:b/>
        </w:rPr>
      </w:pP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Муниципальная собственность составляет экономическую основу местного самоуправления. Поэтому вопросы формирования эффективного управления и распоряжения муниципальной собственностью являются приоритетными. Управление собственностью муниципального образования «Городской округ «Город Глазов»</w:t>
      </w:r>
      <w:r w:rsidRPr="008C6822">
        <w:rPr>
          <w:rFonts w:eastAsia="Calibri"/>
          <w:bCs/>
          <w:lang w:eastAsia="en-US"/>
        </w:rPr>
        <w:t xml:space="preserve"> </w:t>
      </w:r>
      <w:r w:rsidRPr="008C6822">
        <w:rPr>
          <w:bCs/>
          <w:lang w:eastAsia="ar-SA"/>
        </w:rPr>
        <w:t xml:space="preserve">является неотъемлемой частью деятельности по решению экономических и социальных задач, укреплению финансовой системы, созданию эффективной конкурентной экономики, </w:t>
      </w:r>
      <w:r w:rsidRPr="008C6822">
        <w:rPr>
          <w:bCs/>
          <w:lang w:eastAsia="ar-SA"/>
        </w:rPr>
        <w:lastRenderedPageBreak/>
        <w:t>обеспечивающей повышение уровня и качества жизни населения города Глазова. С помощью имущества муниципального образования «Городской округ «Город Глазов» создается материально-техническая база для реализации функций (полномочий) органов местного самоуправления, предоставления муниципальных услуг гражданам и юридическим лицам.</w:t>
      </w:r>
    </w:p>
    <w:p w:rsidR="004F3FFB" w:rsidRPr="008C6822" w:rsidRDefault="004F3FFB" w:rsidP="004F3FFB">
      <w:pPr>
        <w:tabs>
          <w:tab w:val="left" w:pos="709"/>
        </w:tabs>
        <w:autoSpaceDE w:val="0"/>
        <w:autoSpaceDN w:val="0"/>
        <w:adjustRightInd w:val="0"/>
        <w:ind w:firstLine="709"/>
        <w:jc w:val="both"/>
        <w:rPr>
          <w:shd w:val="clear" w:color="auto" w:fill="FFFFFF"/>
        </w:rPr>
      </w:pPr>
      <w:r w:rsidRPr="008C6822">
        <w:rPr>
          <w:bCs/>
          <w:lang w:eastAsia="ar-SA"/>
        </w:rPr>
        <w:t xml:space="preserve">Приоритеты политики муниципального образования «Городской округ «Город Глазов» в сфере управления муниципальным имуществом и земельными ресурсами определены </w:t>
      </w:r>
      <w:r w:rsidRPr="008C6822">
        <w:rPr>
          <w:shd w:val="clear" w:color="auto" w:fill="FFFFFF"/>
        </w:rPr>
        <w:t>Стратегией социально-экономического развития муниципального образования «Город Глазов» на период до 2030 года, утвержденной решением Глазовской городской Думы от 26.10.2022 № 280.</w:t>
      </w:r>
    </w:p>
    <w:p w:rsidR="004F3FFB" w:rsidRPr="008C6822" w:rsidRDefault="004F3FFB" w:rsidP="004F3FFB">
      <w:pPr>
        <w:tabs>
          <w:tab w:val="left" w:pos="709"/>
        </w:tabs>
        <w:autoSpaceDE w:val="0"/>
        <w:autoSpaceDN w:val="0"/>
        <w:adjustRightInd w:val="0"/>
        <w:ind w:firstLine="709"/>
        <w:jc w:val="both"/>
        <w:rPr>
          <w:bCs/>
          <w:lang w:eastAsia="ar-SA"/>
        </w:rPr>
      </w:pPr>
      <w:r w:rsidRPr="008C6822">
        <w:rPr>
          <w:bCs/>
          <w:lang w:eastAsia="ar-SA"/>
        </w:rPr>
        <w:t>Целью муниципальной подпрограммы является создание условий для эффективного управления и распоряжения муниципальным имуществом, развитие системы управления муниципальным имуществом и земельными ресурсами на территории города Глазова. Основными целями по повышению качества управления муниципальным имуществом и земельными участками являются:</w:t>
      </w:r>
    </w:p>
    <w:p w:rsidR="004F3FFB" w:rsidRPr="008C6822" w:rsidRDefault="004F3FFB" w:rsidP="004F3FFB">
      <w:pPr>
        <w:numPr>
          <w:ilvl w:val="0"/>
          <w:numId w:val="12"/>
        </w:numPr>
        <w:tabs>
          <w:tab w:val="left" w:pos="709"/>
        </w:tabs>
        <w:autoSpaceDE w:val="0"/>
        <w:autoSpaceDN w:val="0"/>
        <w:adjustRightInd w:val="0"/>
        <w:ind w:left="0" w:firstLine="709"/>
        <w:jc w:val="both"/>
        <w:rPr>
          <w:bCs/>
          <w:lang w:eastAsia="ar-SA"/>
        </w:rPr>
      </w:pPr>
      <w:r w:rsidRPr="008C6822">
        <w:rPr>
          <w:bCs/>
          <w:lang w:eastAsia="ar-SA"/>
        </w:rPr>
        <w:t>Повышение эффективности и прозрачности использования имущества, находящегося в собственности муниципального образования «Городской округ «Город Глазов», в том числе земельных ресурсов, исходя из приоритетов стратегического развития города Глазова, обеспечение сохранности имущества и его целевого использования, максимальное вовлечение имущества в хозяйственный оборот.</w:t>
      </w:r>
    </w:p>
    <w:p w:rsidR="004F3FFB" w:rsidRPr="008C6822" w:rsidRDefault="004F3FFB" w:rsidP="004F3FFB">
      <w:pPr>
        <w:numPr>
          <w:ilvl w:val="0"/>
          <w:numId w:val="12"/>
        </w:numPr>
        <w:tabs>
          <w:tab w:val="left" w:pos="709"/>
        </w:tabs>
        <w:autoSpaceDE w:val="0"/>
        <w:autoSpaceDN w:val="0"/>
        <w:adjustRightInd w:val="0"/>
        <w:ind w:left="0" w:firstLine="709"/>
        <w:jc w:val="both"/>
        <w:rPr>
          <w:bCs/>
          <w:lang w:eastAsia="ar-SA"/>
        </w:rPr>
      </w:pPr>
      <w:r w:rsidRPr="008C6822">
        <w:rPr>
          <w:bCs/>
          <w:lang w:eastAsia="ar-SA"/>
        </w:rPr>
        <w:t>Формирование оптимальной структуры и состава собственности муниципального образования «Городской округ «Город Глазов», отвечающих функциям (полномочиям) органов местного самоуправления.</w:t>
      </w:r>
    </w:p>
    <w:p w:rsidR="004F3FFB" w:rsidRPr="008C6822" w:rsidRDefault="004F3FFB" w:rsidP="004F3FFB">
      <w:pPr>
        <w:numPr>
          <w:ilvl w:val="0"/>
          <w:numId w:val="12"/>
        </w:numPr>
        <w:tabs>
          <w:tab w:val="left" w:pos="709"/>
        </w:tabs>
        <w:autoSpaceDE w:val="0"/>
        <w:autoSpaceDN w:val="0"/>
        <w:adjustRightInd w:val="0"/>
        <w:ind w:left="0" w:firstLine="709"/>
        <w:jc w:val="both"/>
        <w:rPr>
          <w:bCs/>
          <w:lang w:eastAsia="ar-SA"/>
        </w:rPr>
      </w:pPr>
      <w:r w:rsidRPr="008C6822">
        <w:rPr>
          <w:bCs/>
          <w:lang w:eastAsia="ar-SA"/>
        </w:rPr>
        <w:t>Повышение неналоговых доходов от использования и реализации имущества и земельных ресурсов.</w:t>
      </w:r>
    </w:p>
    <w:p w:rsidR="004F3FFB" w:rsidRPr="008C6822" w:rsidRDefault="004F3FFB" w:rsidP="004F3FFB">
      <w:pPr>
        <w:tabs>
          <w:tab w:val="left" w:pos="709"/>
        </w:tabs>
        <w:autoSpaceDE w:val="0"/>
        <w:autoSpaceDN w:val="0"/>
        <w:adjustRightInd w:val="0"/>
        <w:ind w:firstLine="709"/>
        <w:jc w:val="both"/>
        <w:rPr>
          <w:bCs/>
          <w:lang w:eastAsia="ar-SA"/>
        </w:rPr>
      </w:pPr>
      <w:r w:rsidRPr="008C6822">
        <w:rPr>
          <w:bCs/>
          <w:lang w:eastAsia="ar-SA"/>
        </w:rPr>
        <w:t>Для достижения поставленных целей определены следующие задачи муниципальной подпрограммы:</w:t>
      </w:r>
    </w:p>
    <w:p w:rsidR="004F3FFB" w:rsidRPr="008C6822" w:rsidRDefault="004F3FFB" w:rsidP="004F3FFB">
      <w:pPr>
        <w:numPr>
          <w:ilvl w:val="0"/>
          <w:numId w:val="13"/>
        </w:numPr>
        <w:tabs>
          <w:tab w:val="left" w:pos="0"/>
        </w:tabs>
        <w:autoSpaceDE w:val="0"/>
        <w:autoSpaceDN w:val="0"/>
        <w:adjustRightInd w:val="0"/>
        <w:ind w:left="0" w:firstLine="709"/>
        <w:jc w:val="both"/>
        <w:rPr>
          <w:bCs/>
          <w:u w:val="single"/>
          <w:lang w:eastAsia="ar-SA"/>
        </w:rPr>
      </w:pPr>
      <w:r w:rsidRPr="008C6822">
        <w:rPr>
          <w:bCs/>
          <w:u w:val="single"/>
          <w:lang w:eastAsia="ar-SA"/>
        </w:rPr>
        <w:t>Обеспечение рационального и эффективного использования имущества и земельных участков, находящихся в собственности муниципального образования «Городской округ «Город Глазов» и земельных участков, государственная собственность на которые не разграничена, и которые расположены в границах города Глазова.</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Эффективное использование муниципального имущества включает в себя обеспечение его сохранности, развития, функционирования и использования всех объектов муниципальной собственности в интересах города, в том числе извлечение дохода, в целях наиболее полного покрытия расходных обязательств и планов развития города.</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В целях создания благоприятных (льготных) условий для строительства жилья гражданам, состоящим на учете в качестве нуждающихся в жилых помещениях в соответствии с Законом Удмуртской Республики от 16.12.2002 № 68-РЗ «О бесплатном предоставлении земельных участков в собственность граждан из земель, находящихся в государственной или муниципальной собственности, расположенных на территории Удмуртской Республики», необходимо осуществлять мероприятия по обеспечению  земельных участков необходимой транспортной и коммунальной инфраструктурой, мероприятия по предоставлению земельных участков для индивидуального жилищного строительства льготным категориям граждан.</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Для повышения эффективности использования земельных участков необходимо осуществить сбор и отражение информации о свободных земельных участках, которые могут увеличить процент вовлечения в хозяйственный оборот земельных участков путем изъятия неиспользуемых и неэффективно используемых земель, выделения невостребованных земельных долей, регистрации права собственности на земельные участки в целях разграничения государственной собственности на землю.</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 xml:space="preserve">В силу Федерального закона от 12.01.1996 № 7-ФЗ «О некоммерческих организациях» органы местного самоуправления оказывают поддержку социально ориентированным некоммерческим организациям при условии осуществления ими в соответствии с учредительными документами деятельности, направленной на решение социальных проблем, развитие гражданского общества в Российской Федерации, а также виды деятельности, предусмотренные </w:t>
      </w:r>
      <w:hyperlink r:id="rId12" w:history="1">
        <w:r w:rsidRPr="008C6822">
          <w:rPr>
            <w:rStyle w:val="aff4"/>
            <w:bCs/>
            <w:lang w:eastAsia="ar-SA"/>
          </w:rPr>
          <w:t>статьей 31.1</w:t>
        </w:r>
      </w:hyperlink>
      <w:r w:rsidRPr="008C6822">
        <w:rPr>
          <w:bCs/>
          <w:lang w:eastAsia="ar-SA"/>
        </w:rPr>
        <w:t xml:space="preserve"> указанного закона.</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lastRenderedPageBreak/>
        <w:tab/>
        <w:t xml:space="preserve">Во исполнение требований Федерального закона от 24.07.2007 № 209-ФЗ «О развитии малого и среднего предпринимательства в Российской Федерации» муниципальное образование «Городской округ» Город Глазов» оказывает имущественную поддержку СМСП, руководствуясь принципами открытости информации, обеспечения равного доступа СМСП к получению имущественной поддержки, принципом «Малый бизнес прежде всего». До 1 ноября текущего года «Перечень муниципального имущества, находящегося в собственности муниципального образования </w:t>
      </w:r>
      <w:r w:rsidR="00E6376E" w:rsidRPr="008C6822">
        <w:rPr>
          <w:bCs/>
          <w:lang w:eastAsia="ar-SA"/>
        </w:rPr>
        <w:t>«Городской округ» Город Глазов»</w:t>
      </w:r>
      <w:r w:rsidRPr="008C6822">
        <w:rPr>
          <w:bCs/>
          <w:lang w:eastAsia="ar-SA"/>
        </w:rPr>
        <w:t xml:space="preserve"> и свободного от прав третьих лиц (за исключением права хозяйственного ведения, права оперативного управления, а также имущественных прав СМСП), предназначенного для передачи во владение и(или) в пользование на долгосрочной основе СМСП и организациям, образующим инфраструктуру поддержки СМСП, физическим лицам, не являющимся индивидуальными предпринимателями и применяющим специальный налоговый режим «Налог на профессиональный доход» ежегодно дополняется объектами муниципальной собственности.</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В целях достижения показателя «Доля граждан, использующих механизм получения муниципальных услуг в электронной форме» в местах предоставления муниципальных услуг и приема граждан, на информационных стендах размещены сообщения, информирующие о возможности получения муниципальных услуг.</w:t>
      </w:r>
    </w:p>
    <w:p w:rsidR="004F3FFB" w:rsidRPr="008C6822" w:rsidRDefault="004F3FFB" w:rsidP="004F3FFB">
      <w:pPr>
        <w:pStyle w:val="a7"/>
        <w:numPr>
          <w:ilvl w:val="0"/>
          <w:numId w:val="13"/>
        </w:numPr>
        <w:autoSpaceDE w:val="0"/>
        <w:autoSpaceDN w:val="0"/>
        <w:adjustRightInd w:val="0"/>
        <w:ind w:left="0" w:firstLine="709"/>
        <w:jc w:val="both"/>
        <w:rPr>
          <w:bCs/>
          <w:u w:val="single"/>
          <w:lang w:eastAsia="ar-SA"/>
        </w:rPr>
      </w:pPr>
      <w:r w:rsidRPr="008C6822">
        <w:rPr>
          <w:bCs/>
          <w:u w:val="single"/>
          <w:lang w:eastAsia="ar-SA"/>
        </w:rPr>
        <w:t>Совершенствование системы учета объектов муниципальной собственности муниципального образования «Городской округ «Город Глазов», а также земельных участков, государственная собственность на которые не разграничена, обеспечение полной и достоверной информации о них.</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 xml:space="preserve">Одной из задач муниципальной подпрограммы является создание эффективной системы учета объектов муниципальной собственности, которая бы консолидировала в себе полную и достоверную информацию обо всех объектах и обеспечивала возможность всем заинтересованным пользователям оперативно получать информацию в полном объеме для принятия управленческих решений. </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на которых они расположены,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 Для оформления правоустанавливающих документов на земельные участки под объектами, находящими в муниципальной собственности, необходимо выполнять кадастровые работы по земельным участкам, занятым муниципальными объектами.</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Для организации учета объектов муниципального имущества необходимо изготовление технической документации на объекты муниципальной собственности, а также осуществление кадастрового учета объектов недвижимости, земельных участков, проведение комплексных кадастровых работ, что проводится в рамках Федеральных законов от 24.07.2007 № 221-ФЗ «О кадастровой деятельности», от 13.07.2015 № 218-ФЗ «О государственной регистрации недвижимости».</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Учитывая, что не все объекты недвижимого имущества, находящегося в реестре муниципального имущества города Глазова, прошли процедуру государственной регистрации права муниципальной собственности, требуется завершение работы в данном направлении. Также возникает необходимость оформления в муниципальную собственность бесхозяйных объектов с целью обеспечения надлежащего учета таких объектов недвижимости.</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В 2018 году установлен программный комплекс «БАРС-Имущество», позволяющий вести учет имущества и осуществлять контроль за его движением и использованием. Внедрение программного комплекса позволяет максимально эффективно решать вопросы в сфере управления муниципальным имуществом, что становится главным направлением на пути к финансовой обеспеченности бюджета муниципального образования «Городской округ «Город Глазов».</w:t>
      </w:r>
    </w:p>
    <w:p w:rsidR="004F3FFB" w:rsidRPr="008C6822" w:rsidRDefault="004F3FFB" w:rsidP="004F3FFB">
      <w:pPr>
        <w:tabs>
          <w:tab w:val="left" w:pos="709"/>
        </w:tabs>
        <w:autoSpaceDE w:val="0"/>
        <w:autoSpaceDN w:val="0"/>
        <w:adjustRightInd w:val="0"/>
        <w:ind w:firstLine="709"/>
        <w:jc w:val="both"/>
        <w:rPr>
          <w:bCs/>
          <w:lang w:eastAsia="ar-SA"/>
        </w:rPr>
      </w:pPr>
      <w:r w:rsidRPr="008C6822">
        <w:rPr>
          <w:bCs/>
          <w:lang w:eastAsia="ar-SA"/>
        </w:rPr>
        <w:t xml:space="preserve">29 июня 2021 года вступил в силу Федеральный закон от 30 декабря 2020 г. № 518-ФЗ «О внесении изменений в отдельные законодательные акты Российской Федерации», основной целью которого является: выявление правообладателей ранее учтенных объектов </w:t>
      </w:r>
      <w:r w:rsidRPr="008C6822">
        <w:rPr>
          <w:bCs/>
          <w:lang w:eastAsia="ar-SA"/>
        </w:rPr>
        <w:lastRenderedPageBreak/>
        <w:t xml:space="preserve">недвижимости. Закон о выявлении правообладателей принят в целях повышения качества данных Единого государственного реестра недвижимости, а также направлен на защиту прав и имущественных интересов граждан. </w:t>
      </w:r>
    </w:p>
    <w:p w:rsidR="004F3FFB" w:rsidRPr="008C6822" w:rsidRDefault="004F3FFB" w:rsidP="004F3FFB">
      <w:pPr>
        <w:numPr>
          <w:ilvl w:val="0"/>
          <w:numId w:val="13"/>
        </w:numPr>
        <w:tabs>
          <w:tab w:val="left" w:pos="709"/>
        </w:tabs>
        <w:autoSpaceDE w:val="0"/>
        <w:autoSpaceDN w:val="0"/>
        <w:adjustRightInd w:val="0"/>
        <w:ind w:left="0" w:firstLine="709"/>
        <w:jc w:val="both"/>
        <w:rPr>
          <w:bCs/>
          <w:u w:val="single"/>
          <w:lang w:eastAsia="ar-SA"/>
        </w:rPr>
      </w:pPr>
      <w:r w:rsidRPr="008C6822">
        <w:rPr>
          <w:bCs/>
          <w:u w:val="single"/>
          <w:lang w:eastAsia="ar-SA"/>
        </w:rPr>
        <w:t>Обеспечение поступления неналоговых доходов в бюджет муниципального образования «Городской округ «Город Глазов», администрируемых управлением имущественных отношений Администрации города Глазова в соответствии с Решением Глазовской городской Думы о бюджете города Глазова на соответствующий финансовый год и плановый период.</w:t>
      </w:r>
    </w:p>
    <w:p w:rsidR="004F3FFB" w:rsidRPr="008C6822" w:rsidRDefault="004F3FFB" w:rsidP="004F3FFB">
      <w:pPr>
        <w:tabs>
          <w:tab w:val="left" w:pos="709"/>
        </w:tabs>
        <w:autoSpaceDE w:val="0"/>
        <w:autoSpaceDN w:val="0"/>
        <w:adjustRightInd w:val="0"/>
        <w:jc w:val="both"/>
        <w:rPr>
          <w:bCs/>
          <w:lang w:eastAsia="ar-SA"/>
        </w:rPr>
      </w:pPr>
      <w:r w:rsidRPr="008C6822">
        <w:rPr>
          <w:bCs/>
          <w:lang w:eastAsia="ar-SA"/>
        </w:rPr>
        <w:tab/>
        <w:t>Комплексный подход к решению первой и второй задач позволит увеличить поступление неналоговых доходов в бюджет муниципального образования «Городской округ «Город Глазов».</w:t>
      </w:r>
    </w:p>
    <w:p w:rsidR="004F3FFB" w:rsidRPr="008C6822" w:rsidRDefault="004F3FFB" w:rsidP="004F3FFB">
      <w:pPr>
        <w:tabs>
          <w:tab w:val="left" w:pos="709"/>
        </w:tabs>
        <w:autoSpaceDE w:val="0"/>
        <w:autoSpaceDN w:val="0"/>
        <w:adjustRightInd w:val="0"/>
        <w:jc w:val="both"/>
        <w:rPr>
          <w:rStyle w:val="13"/>
          <w:rFonts w:ascii="Times New Roman" w:hAnsi="Times New Roman" w:cs="Times New Roman"/>
          <w:b w:val="0"/>
          <w:sz w:val="24"/>
          <w:szCs w:val="24"/>
          <w:lang w:eastAsia="ar-SA"/>
        </w:rPr>
      </w:pPr>
      <w:r w:rsidRPr="008C6822">
        <w:rPr>
          <w:bCs/>
          <w:lang w:eastAsia="ar-SA"/>
        </w:rPr>
        <w:tab/>
        <w:t>От того, насколько оперативно, эффективно будут решаться эти задачи, зависит градостроительная, социальная и бюджетная политика города, реализация социально-экономических приоритетов городского развития.</w:t>
      </w:r>
    </w:p>
    <w:p w:rsidR="004F3FFB" w:rsidRPr="008C6822" w:rsidRDefault="004F3FFB" w:rsidP="004F3FFB">
      <w:pPr>
        <w:tabs>
          <w:tab w:val="left" w:pos="709"/>
        </w:tabs>
        <w:autoSpaceDE w:val="0"/>
        <w:autoSpaceDN w:val="0"/>
        <w:adjustRightInd w:val="0"/>
        <w:jc w:val="both"/>
        <w:rPr>
          <w:rStyle w:val="13"/>
          <w:rFonts w:ascii="Times New Roman" w:hAnsi="Times New Roman" w:cs="Times New Roman"/>
          <w:b w:val="0"/>
          <w:sz w:val="24"/>
          <w:szCs w:val="24"/>
          <w:lang w:eastAsia="ar-SA"/>
        </w:rPr>
      </w:pPr>
    </w:p>
    <w:p w:rsidR="004F3FFB" w:rsidRPr="008C6822" w:rsidRDefault="004F3FFB" w:rsidP="004F3FFB">
      <w:pPr>
        <w:tabs>
          <w:tab w:val="left" w:pos="709"/>
        </w:tabs>
        <w:autoSpaceDE w:val="0"/>
        <w:autoSpaceDN w:val="0"/>
        <w:adjustRightInd w:val="0"/>
        <w:jc w:val="both"/>
        <w:rPr>
          <w:rStyle w:val="13"/>
          <w:rFonts w:ascii="Times New Roman" w:hAnsi="Times New Roman" w:cs="Times New Roman"/>
          <w:b w:val="0"/>
          <w:sz w:val="24"/>
          <w:szCs w:val="24"/>
          <w:lang w:eastAsia="ar-SA"/>
        </w:rPr>
        <w:sectPr w:rsidR="004F3FFB" w:rsidRPr="008C6822" w:rsidSect="004F3FFB">
          <w:pgSz w:w="11906" w:h="16838"/>
          <w:pgMar w:top="567" w:right="707" w:bottom="567" w:left="1701" w:header="709" w:footer="709" w:gutter="0"/>
          <w:cols w:space="708"/>
          <w:titlePg/>
          <w:docGrid w:linePitch="360"/>
        </w:sectPr>
      </w:pPr>
    </w:p>
    <w:bookmarkEnd w:id="1"/>
    <w:bookmarkEnd w:id="2"/>
    <w:bookmarkEnd w:id="3"/>
    <w:bookmarkEnd w:id="4"/>
    <w:bookmarkEnd w:id="5"/>
    <w:bookmarkEnd w:id="6"/>
    <w:p w:rsidR="004F3FFB" w:rsidRPr="008C6822" w:rsidRDefault="004F3FFB" w:rsidP="004F3FFB">
      <w:pPr>
        <w:widowControl w:val="0"/>
        <w:suppressAutoHyphens/>
        <w:autoSpaceDE w:val="0"/>
        <w:jc w:val="center"/>
        <w:rPr>
          <w:b/>
        </w:rPr>
      </w:pPr>
      <w:r w:rsidRPr="008C6822">
        <w:rPr>
          <w:b/>
        </w:rPr>
        <w:lastRenderedPageBreak/>
        <w:t xml:space="preserve">Подпрограмма </w:t>
      </w:r>
    </w:p>
    <w:p w:rsidR="004F3FFB" w:rsidRPr="008C6822" w:rsidRDefault="004F3FFB" w:rsidP="004F3FFB">
      <w:pPr>
        <w:widowControl w:val="0"/>
        <w:suppressAutoHyphens/>
        <w:autoSpaceDE w:val="0"/>
        <w:jc w:val="center"/>
        <w:rPr>
          <w:b/>
        </w:rPr>
      </w:pPr>
      <w:r w:rsidRPr="008C6822">
        <w:rPr>
          <w:b/>
        </w:rPr>
        <w:t>«Создание благоприятных условий для привлечения инвестиций»</w:t>
      </w:r>
    </w:p>
    <w:p w:rsidR="004F3FFB" w:rsidRPr="008C6822" w:rsidRDefault="004F3FFB" w:rsidP="004F3FFB">
      <w:pPr>
        <w:widowControl w:val="0"/>
        <w:suppressAutoHyphens/>
        <w:autoSpaceDE w:val="0"/>
        <w:ind w:firstLine="709"/>
        <w:jc w:val="center"/>
        <w:rPr>
          <w:b/>
        </w:rPr>
      </w:pPr>
    </w:p>
    <w:p w:rsidR="004F3FFB" w:rsidRPr="008C6822" w:rsidRDefault="004F3FFB" w:rsidP="004F3FFB">
      <w:pPr>
        <w:widowControl w:val="0"/>
        <w:suppressAutoHyphens/>
        <w:autoSpaceDE w:val="0"/>
        <w:jc w:val="center"/>
        <w:rPr>
          <w:b/>
        </w:rPr>
      </w:pPr>
      <w:r w:rsidRPr="008C6822">
        <w:rPr>
          <w:b/>
        </w:rPr>
        <w:t>Краткая характеристика (паспорт) подпрограммы</w:t>
      </w:r>
    </w:p>
    <w:p w:rsidR="004F3FFB" w:rsidRPr="008C6822" w:rsidRDefault="004F3FFB" w:rsidP="004F3FFB">
      <w:pPr>
        <w:widowControl w:val="0"/>
        <w:suppressAutoHyphens/>
        <w:autoSpaceDE w:val="0"/>
        <w:jc w:val="center"/>
        <w:rPr>
          <w:b/>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3"/>
        <w:gridCol w:w="7701"/>
      </w:tblGrid>
      <w:tr w:rsidR="006861F7" w:rsidRPr="008C6822" w:rsidTr="00A27370">
        <w:trPr>
          <w:trHeight w:val="20"/>
        </w:trPr>
        <w:tc>
          <w:tcPr>
            <w:tcW w:w="1933" w:type="dxa"/>
          </w:tcPr>
          <w:p w:rsidR="004F3FFB" w:rsidRPr="008C6822" w:rsidRDefault="004F3FFB" w:rsidP="004F3FFB">
            <w:pPr>
              <w:widowControl w:val="0"/>
              <w:suppressAutoHyphens/>
              <w:autoSpaceDE w:val="0"/>
              <w:jc w:val="both"/>
            </w:pPr>
            <w:r w:rsidRPr="008C6822">
              <w:t>Наименование подпрограммы</w:t>
            </w:r>
          </w:p>
        </w:tc>
        <w:tc>
          <w:tcPr>
            <w:tcW w:w="7701" w:type="dxa"/>
          </w:tcPr>
          <w:p w:rsidR="004F3FFB" w:rsidRPr="008C6822" w:rsidRDefault="004F3FFB" w:rsidP="004F3FFB">
            <w:pPr>
              <w:widowControl w:val="0"/>
              <w:suppressAutoHyphens/>
              <w:autoSpaceDE w:val="0"/>
              <w:jc w:val="both"/>
            </w:pPr>
            <w:r w:rsidRPr="008C6822">
              <w:rPr>
                <w:bCs/>
              </w:rPr>
              <w:t>Создание благоприятных условий для привлечения инвестиций</w:t>
            </w:r>
          </w:p>
        </w:tc>
      </w:tr>
      <w:tr w:rsidR="006861F7" w:rsidRPr="008C6822" w:rsidTr="00A27370">
        <w:trPr>
          <w:trHeight w:val="20"/>
        </w:trPr>
        <w:tc>
          <w:tcPr>
            <w:tcW w:w="1933" w:type="dxa"/>
          </w:tcPr>
          <w:p w:rsidR="004F3FFB" w:rsidRPr="008C6822" w:rsidRDefault="004F3FFB" w:rsidP="004F3FFB">
            <w:pPr>
              <w:widowControl w:val="0"/>
              <w:suppressAutoHyphens/>
              <w:autoSpaceDE w:val="0"/>
              <w:jc w:val="both"/>
            </w:pPr>
            <w:r w:rsidRPr="008C6822">
              <w:t>Координатор</w:t>
            </w:r>
          </w:p>
        </w:tc>
        <w:tc>
          <w:tcPr>
            <w:tcW w:w="7701" w:type="dxa"/>
          </w:tcPr>
          <w:p w:rsidR="004F3FFB" w:rsidRPr="008C6822" w:rsidRDefault="004F3FFB" w:rsidP="004F3FFB">
            <w:pPr>
              <w:widowControl w:val="0"/>
              <w:suppressAutoHyphens/>
              <w:autoSpaceDE w:val="0"/>
              <w:jc w:val="both"/>
            </w:pPr>
            <w:r w:rsidRPr="008C6822">
              <w:t>Заместитель Главы Администрации города Глазова по экономике и развитию города</w:t>
            </w:r>
          </w:p>
        </w:tc>
      </w:tr>
      <w:tr w:rsidR="006861F7" w:rsidRPr="008C6822" w:rsidTr="00A27370">
        <w:trPr>
          <w:trHeight w:val="20"/>
        </w:trPr>
        <w:tc>
          <w:tcPr>
            <w:tcW w:w="1933" w:type="dxa"/>
          </w:tcPr>
          <w:p w:rsidR="004F3FFB" w:rsidRPr="008C6822" w:rsidRDefault="004F3FFB" w:rsidP="004F3FFB">
            <w:pPr>
              <w:widowControl w:val="0"/>
              <w:suppressAutoHyphens/>
              <w:autoSpaceDE w:val="0"/>
              <w:jc w:val="both"/>
            </w:pPr>
            <w:r w:rsidRPr="008C6822">
              <w:t xml:space="preserve">Ответственный исполнитель </w:t>
            </w:r>
          </w:p>
        </w:tc>
        <w:tc>
          <w:tcPr>
            <w:tcW w:w="7701" w:type="dxa"/>
          </w:tcPr>
          <w:p w:rsidR="004F3FFB" w:rsidRPr="008C6822" w:rsidRDefault="004F3FFB" w:rsidP="004F3FFB">
            <w:pPr>
              <w:widowControl w:val="0"/>
              <w:suppressAutoHyphens/>
              <w:autoSpaceDE w:val="0"/>
              <w:jc w:val="both"/>
            </w:pPr>
            <w:r w:rsidRPr="008C6822">
              <w:rPr>
                <w:bCs/>
              </w:rPr>
              <w:t xml:space="preserve">Управление экономики, развития города, промышленности, потребительского рынка и предпринимательства </w:t>
            </w:r>
          </w:p>
        </w:tc>
      </w:tr>
      <w:tr w:rsidR="006861F7" w:rsidRPr="008C6822" w:rsidTr="00A27370">
        <w:trPr>
          <w:trHeight w:val="20"/>
        </w:trPr>
        <w:tc>
          <w:tcPr>
            <w:tcW w:w="1933" w:type="dxa"/>
          </w:tcPr>
          <w:p w:rsidR="004F3FFB" w:rsidRPr="008C6822" w:rsidRDefault="004F3FFB" w:rsidP="004F3FFB">
            <w:pPr>
              <w:widowControl w:val="0"/>
              <w:suppressAutoHyphens/>
              <w:autoSpaceDE w:val="0"/>
              <w:jc w:val="both"/>
            </w:pPr>
            <w:r w:rsidRPr="008C6822">
              <w:t xml:space="preserve">Соисполнители </w:t>
            </w:r>
          </w:p>
        </w:tc>
        <w:tc>
          <w:tcPr>
            <w:tcW w:w="7701" w:type="dxa"/>
          </w:tcPr>
          <w:p w:rsidR="004F3FFB" w:rsidRPr="008C6822" w:rsidRDefault="004F3FFB" w:rsidP="004F3FFB">
            <w:pPr>
              <w:autoSpaceDE w:val="0"/>
              <w:autoSpaceDN w:val="0"/>
              <w:adjustRightInd w:val="0"/>
              <w:jc w:val="both"/>
            </w:pPr>
            <w:r w:rsidRPr="008C6822">
              <w:rPr>
                <w:bCs/>
              </w:rPr>
              <w:t xml:space="preserve">Управление архитектуры и градостроительства, управление имущественных отношений, управление жилищно-коммунального хозяйства </w:t>
            </w:r>
          </w:p>
        </w:tc>
      </w:tr>
      <w:tr w:rsidR="006861F7" w:rsidRPr="008C6822" w:rsidTr="00A27370">
        <w:trPr>
          <w:trHeight w:val="20"/>
        </w:trPr>
        <w:tc>
          <w:tcPr>
            <w:tcW w:w="1933" w:type="dxa"/>
          </w:tcPr>
          <w:p w:rsidR="004F3FFB" w:rsidRPr="008C6822" w:rsidRDefault="004F3FFB" w:rsidP="004F3FFB">
            <w:pPr>
              <w:widowControl w:val="0"/>
              <w:suppressAutoHyphens/>
              <w:autoSpaceDE w:val="0"/>
              <w:jc w:val="both"/>
            </w:pPr>
            <w:r w:rsidRPr="008C6822">
              <w:t>Цель</w:t>
            </w:r>
          </w:p>
        </w:tc>
        <w:tc>
          <w:tcPr>
            <w:tcW w:w="7701" w:type="dxa"/>
          </w:tcPr>
          <w:p w:rsidR="004F3FFB" w:rsidRPr="008C6822" w:rsidRDefault="004F3FFB" w:rsidP="004F3FFB">
            <w:pPr>
              <w:autoSpaceDE w:val="0"/>
              <w:autoSpaceDN w:val="0"/>
              <w:adjustRightInd w:val="0"/>
              <w:jc w:val="both"/>
            </w:pPr>
            <w:r w:rsidRPr="008C6822">
              <w:t>Повышение инвестиционной привлекательности муниципального образования «Городской округ «Город Глазов», создание благоприятных условий для привлечения инвестиций.</w:t>
            </w:r>
          </w:p>
        </w:tc>
      </w:tr>
      <w:tr w:rsidR="006861F7" w:rsidRPr="008C6822" w:rsidTr="00A27370">
        <w:trPr>
          <w:trHeight w:val="20"/>
        </w:trPr>
        <w:tc>
          <w:tcPr>
            <w:tcW w:w="1933" w:type="dxa"/>
          </w:tcPr>
          <w:p w:rsidR="004F3FFB" w:rsidRPr="008C6822" w:rsidRDefault="004F3FFB" w:rsidP="004F3FFB">
            <w:pPr>
              <w:widowControl w:val="0"/>
              <w:suppressAutoHyphens/>
              <w:autoSpaceDE w:val="0"/>
              <w:jc w:val="both"/>
            </w:pPr>
            <w:r w:rsidRPr="008C6822">
              <w:t xml:space="preserve">Задачи </w:t>
            </w:r>
          </w:p>
        </w:tc>
        <w:tc>
          <w:tcPr>
            <w:tcW w:w="7701" w:type="dxa"/>
          </w:tcPr>
          <w:p w:rsidR="004F3FFB" w:rsidRPr="008C6822" w:rsidRDefault="004F3FFB" w:rsidP="004F3FFB">
            <w:pPr>
              <w:autoSpaceDE w:val="0"/>
              <w:autoSpaceDN w:val="0"/>
              <w:adjustRightInd w:val="0"/>
              <w:jc w:val="both"/>
            </w:pPr>
            <w:r w:rsidRPr="008C6822">
              <w:t>Формирование инвестиционно-привлекательного имиджа города.</w:t>
            </w:r>
          </w:p>
          <w:p w:rsidR="004F3FFB" w:rsidRPr="008C6822" w:rsidRDefault="004F3FFB" w:rsidP="004F3FFB">
            <w:pPr>
              <w:autoSpaceDE w:val="0"/>
              <w:autoSpaceDN w:val="0"/>
              <w:adjustRightInd w:val="0"/>
              <w:jc w:val="both"/>
            </w:pPr>
            <w:r w:rsidRPr="008C6822">
              <w:t>Содействие в реализации инвестиционных проектов на территории города.</w:t>
            </w:r>
          </w:p>
          <w:p w:rsidR="004F3FFB" w:rsidRPr="008C6822" w:rsidRDefault="004F3FFB" w:rsidP="004F3FFB">
            <w:pPr>
              <w:autoSpaceDE w:val="0"/>
              <w:autoSpaceDN w:val="0"/>
              <w:adjustRightInd w:val="0"/>
              <w:jc w:val="both"/>
            </w:pPr>
            <w:r w:rsidRPr="008C6822">
              <w:t>Развитие территории экономического благоприятствования для инвестиционной деятельности (ТОР Глазов).</w:t>
            </w:r>
          </w:p>
          <w:p w:rsidR="004F3FFB" w:rsidRPr="008C6822" w:rsidRDefault="004F3FFB" w:rsidP="004F3FFB">
            <w:pPr>
              <w:autoSpaceDE w:val="0"/>
              <w:autoSpaceDN w:val="0"/>
              <w:adjustRightInd w:val="0"/>
              <w:jc w:val="both"/>
            </w:pPr>
            <w:r w:rsidRPr="008C6822">
              <w:t xml:space="preserve">Содействие развитию конкуренции на рынках товаров, работ, услуг на территории города Глазова. </w:t>
            </w:r>
          </w:p>
        </w:tc>
      </w:tr>
      <w:tr w:rsidR="006861F7" w:rsidRPr="008C6822" w:rsidTr="00A27370">
        <w:trPr>
          <w:trHeight w:val="20"/>
        </w:trPr>
        <w:tc>
          <w:tcPr>
            <w:tcW w:w="1933" w:type="dxa"/>
          </w:tcPr>
          <w:p w:rsidR="004F3FFB" w:rsidRPr="008C6822" w:rsidRDefault="004F3FFB" w:rsidP="006714B4">
            <w:pPr>
              <w:autoSpaceDE w:val="0"/>
              <w:autoSpaceDN w:val="0"/>
              <w:adjustRightInd w:val="0"/>
            </w:pPr>
            <w:r w:rsidRPr="008C6822">
              <w:t xml:space="preserve">Приоритетные проекты (программы), реализуемые в рамках </w:t>
            </w:r>
            <w:r w:rsidR="006714B4" w:rsidRPr="008C6822">
              <w:t xml:space="preserve">муниципальной </w:t>
            </w:r>
            <w:r w:rsidRPr="008C6822">
              <w:t>программы</w:t>
            </w:r>
          </w:p>
        </w:tc>
        <w:tc>
          <w:tcPr>
            <w:tcW w:w="7701" w:type="dxa"/>
          </w:tcPr>
          <w:p w:rsidR="004F3FFB" w:rsidRPr="008C6822" w:rsidRDefault="004F3FFB" w:rsidP="004F3FFB">
            <w:pPr>
              <w:autoSpaceDE w:val="0"/>
              <w:autoSpaceDN w:val="0"/>
              <w:adjustRightInd w:val="0"/>
            </w:pPr>
            <w:r w:rsidRPr="008C6822">
              <w:t>Национальный проект «Эффективная и конкурентная экономика»</w:t>
            </w:r>
          </w:p>
          <w:p w:rsidR="004F3FFB" w:rsidRPr="008C6822" w:rsidRDefault="004F3FFB" w:rsidP="004F3FFB">
            <w:pPr>
              <w:widowControl w:val="0"/>
              <w:suppressAutoHyphens/>
              <w:autoSpaceDE w:val="0"/>
              <w:jc w:val="both"/>
            </w:pPr>
          </w:p>
        </w:tc>
      </w:tr>
      <w:tr w:rsidR="006861F7" w:rsidRPr="008C6822" w:rsidTr="00A27370">
        <w:trPr>
          <w:trHeight w:val="20"/>
        </w:trPr>
        <w:tc>
          <w:tcPr>
            <w:tcW w:w="1933" w:type="dxa"/>
          </w:tcPr>
          <w:p w:rsidR="004F3FFB" w:rsidRPr="008C6822" w:rsidRDefault="004F3FFB" w:rsidP="006714B4">
            <w:pPr>
              <w:autoSpaceDE w:val="0"/>
              <w:autoSpaceDN w:val="0"/>
              <w:adjustRightInd w:val="0"/>
            </w:pPr>
            <w:r w:rsidRPr="008C6822">
              <w:t xml:space="preserve">Региональные проекты (программы) федеральных национальных проектов (программ), реализуемые в рамках </w:t>
            </w:r>
            <w:r w:rsidR="006714B4" w:rsidRPr="008C6822">
              <w:t xml:space="preserve">муниципальной </w:t>
            </w:r>
            <w:r w:rsidRPr="008C6822">
              <w:t>программы</w:t>
            </w:r>
          </w:p>
        </w:tc>
        <w:tc>
          <w:tcPr>
            <w:tcW w:w="7701" w:type="dxa"/>
          </w:tcPr>
          <w:p w:rsidR="004F3FFB" w:rsidRPr="008C6822" w:rsidRDefault="004F3FFB" w:rsidP="004F3FFB">
            <w:pPr>
              <w:autoSpaceDE w:val="0"/>
              <w:autoSpaceDN w:val="0"/>
              <w:adjustRightInd w:val="0"/>
              <w:jc w:val="both"/>
            </w:pPr>
            <w:r w:rsidRPr="008C6822">
              <w:t>Направление «Развитие инвестиционной деятельности» государственной программы Удмуртской Республики «Создание условий для устойчивого экономического развития Удмуртской Республики».</w:t>
            </w:r>
          </w:p>
          <w:p w:rsidR="004F3FFB" w:rsidRPr="008C6822" w:rsidRDefault="004F3FFB" w:rsidP="004F3FFB">
            <w:pPr>
              <w:autoSpaceDE w:val="0"/>
              <w:autoSpaceDN w:val="0"/>
              <w:adjustRightInd w:val="0"/>
              <w:jc w:val="both"/>
            </w:pPr>
            <w:r w:rsidRPr="008C6822">
              <w:t>Региональный проект «Создание крупнотоннажного производства постоянных редкоземельных магнитов» и комплекс процессных мероприятий «Формирование благоприятной деловой среды для реализации инвестиционных проектов в Удмуртской Республике».</w:t>
            </w:r>
          </w:p>
          <w:p w:rsidR="004F3FFB" w:rsidRPr="008C6822" w:rsidRDefault="004F3FFB" w:rsidP="004F3FFB">
            <w:pPr>
              <w:autoSpaceDE w:val="0"/>
              <w:autoSpaceDN w:val="0"/>
              <w:adjustRightInd w:val="0"/>
              <w:jc w:val="both"/>
            </w:pPr>
          </w:p>
          <w:p w:rsidR="004F3FFB" w:rsidRPr="008C6822" w:rsidRDefault="004F3FFB" w:rsidP="004F3FFB">
            <w:pPr>
              <w:widowControl w:val="0"/>
              <w:suppressAutoHyphens/>
              <w:autoSpaceDE w:val="0"/>
              <w:jc w:val="both"/>
            </w:pPr>
          </w:p>
        </w:tc>
      </w:tr>
      <w:tr w:rsidR="006861F7" w:rsidRPr="008C6822" w:rsidTr="00A27370">
        <w:trPr>
          <w:trHeight w:val="20"/>
        </w:trPr>
        <w:tc>
          <w:tcPr>
            <w:tcW w:w="1933" w:type="dxa"/>
          </w:tcPr>
          <w:p w:rsidR="004F3FFB" w:rsidRPr="008C6822" w:rsidRDefault="004F3FFB" w:rsidP="004F3FFB">
            <w:pPr>
              <w:widowControl w:val="0"/>
              <w:suppressAutoHyphens/>
              <w:autoSpaceDE w:val="0"/>
              <w:jc w:val="both"/>
            </w:pPr>
            <w:r w:rsidRPr="008C6822">
              <w:t>Сроки и этапы реализации</w:t>
            </w:r>
          </w:p>
        </w:tc>
        <w:tc>
          <w:tcPr>
            <w:tcW w:w="7701" w:type="dxa"/>
          </w:tcPr>
          <w:p w:rsidR="004F3FFB" w:rsidRPr="008C6822" w:rsidRDefault="004F3FFB" w:rsidP="004F3FFB">
            <w:pPr>
              <w:widowControl w:val="0"/>
              <w:suppressAutoHyphens/>
              <w:autoSpaceDE w:val="0"/>
              <w:jc w:val="both"/>
            </w:pPr>
            <w:r w:rsidRPr="008C6822">
              <w:t>Срок реализации подпрограммы: 2025 - 202</w:t>
            </w:r>
            <w:r w:rsidR="00A27370" w:rsidRPr="008C6822">
              <w:t>9</w:t>
            </w:r>
            <w:r w:rsidRPr="008C6822">
              <w:t xml:space="preserve"> годы.</w:t>
            </w:r>
          </w:p>
          <w:p w:rsidR="004F3FFB" w:rsidRPr="008C6822" w:rsidRDefault="004F3FFB" w:rsidP="004F3FFB">
            <w:pPr>
              <w:widowControl w:val="0"/>
              <w:suppressAutoHyphens/>
              <w:autoSpaceDE w:val="0"/>
              <w:jc w:val="both"/>
            </w:pPr>
            <w:r w:rsidRPr="008C6822">
              <w:t>Этапы реализации подпрограммы не предусмотрены.</w:t>
            </w:r>
          </w:p>
        </w:tc>
      </w:tr>
      <w:tr w:rsidR="006861F7" w:rsidRPr="008C6822" w:rsidTr="00A27370">
        <w:trPr>
          <w:trHeight w:val="20"/>
        </w:trPr>
        <w:tc>
          <w:tcPr>
            <w:tcW w:w="1933" w:type="dxa"/>
          </w:tcPr>
          <w:p w:rsidR="004F3FFB" w:rsidRPr="008C6822" w:rsidRDefault="004F3FFB" w:rsidP="00A27370">
            <w:pPr>
              <w:widowControl w:val="0"/>
              <w:suppressAutoHyphens/>
              <w:autoSpaceDE w:val="0"/>
              <w:jc w:val="both"/>
            </w:pPr>
            <w:r w:rsidRPr="008C6822">
              <w:t xml:space="preserve">Ресурсное обеспечение </w:t>
            </w:r>
          </w:p>
        </w:tc>
        <w:tc>
          <w:tcPr>
            <w:tcW w:w="7701" w:type="dxa"/>
          </w:tcPr>
          <w:p w:rsidR="004F3FFB" w:rsidRPr="008C6822" w:rsidRDefault="004F3FFB" w:rsidP="004F3FFB">
            <w:pPr>
              <w:autoSpaceDE w:val="0"/>
              <w:autoSpaceDN w:val="0"/>
              <w:adjustRightInd w:val="0"/>
              <w:jc w:val="both"/>
              <w:rPr>
                <w:bCs/>
              </w:rPr>
            </w:pPr>
            <w:r w:rsidRPr="008C6822">
              <w:rPr>
                <w:bCs/>
              </w:rPr>
              <w:t xml:space="preserve">Финансирование мероприятий подпрограммы не предусмотрено. </w:t>
            </w:r>
          </w:p>
          <w:p w:rsidR="004F3FFB" w:rsidRPr="008C6822" w:rsidRDefault="004F3FFB" w:rsidP="004F3FFB">
            <w:pPr>
              <w:widowControl w:val="0"/>
              <w:suppressAutoHyphens/>
              <w:autoSpaceDE w:val="0"/>
              <w:jc w:val="both"/>
            </w:pPr>
            <w:r w:rsidRPr="008C6822">
              <w:t>Ресурсное обеспечение подпрограммы за счет средств бюджета муниципального образования «Городской округ «Город Глазов» подлежит уточнению в рамках бюджетного цикла.</w:t>
            </w:r>
          </w:p>
        </w:tc>
      </w:tr>
      <w:tr w:rsidR="006861F7" w:rsidRPr="008C6822" w:rsidTr="00A27370">
        <w:trPr>
          <w:trHeight w:val="20"/>
        </w:trPr>
        <w:tc>
          <w:tcPr>
            <w:tcW w:w="1933" w:type="dxa"/>
          </w:tcPr>
          <w:p w:rsidR="004F3FFB" w:rsidRPr="008C6822" w:rsidRDefault="004F3FFB" w:rsidP="004F3FFB">
            <w:pPr>
              <w:widowControl w:val="0"/>
              <w:suppressAutoHyphens/>
              <w:autoSpaceDE w:val="0"/>
              <w:jc w:val="both"/>
            </w:pPr>
            <w:r w:rsidRPr="008C6822">
              <w:t xml:space="preserve">Ожидаемые конечные результаты, оценка планируемой эффективности </w:t>
            </w:r>
          </w:p>
        </w:tc>
        <w:tc>
          <w:tcPr>
            <w:tcW w:w="7701" w:type="dxa"/>
          </w:tcPr>
          <w:p w:rsidR="004F3FFB" w:rsidRPr="008C6822" w:rsidRDefault="004F3FFB" w:rsidP="004F3FFB">
            <w:pPr>
              <w:autoSpaceDE w:val="0"/>
              <w:autoSpaceDN w:val="0"/>
              <w:adjustRightInd w:val="0"/>
              <w:jc w:val="both"/>
            </w:pPr>
            <w:r w:rsidRPr="008C6822">
              <w:t>Ожидаемые результаты на конец реализации программы (к 202</w:t>
            </w:r>
            <w:r w:rsidR="00A27370" w:rsidRPr="008C6822">
              <w:t>9</w:t>
            </w:r>
            <w:r w:rsidRPr="008C6822">
              <w:t xml:space="preserve"> году):  </w:t>
            </w:r>
          </w:p>
          <w:p w:rsidR="004F3FFB" w:rsidRPr="008C6822" w:rsidRDefault="004F3FFB" w:rsidP="004F3FFB">
            <w:pPr>
              <w:jc w:val="both"/>
            </w:pPr>
            <w:r w:rsidRPr="008C6822">
              <w:t xml:space="preserve">1) Номинальная начисленная средняя заработная плата одного работника (в среднем за период) </w:t>
            </w:r>
            <w:r w:rsidR="007A7C8D" w:rsidRPr="008C6822">
              <w:t>–</w:t>
            </w:r>
            <w:r w:rsidRPr="008C6822">
              <w:t xml:space="preserve"> </w:t>
            </w:r>
            <w:r w:rsidR="007A7C8D" w:rsidRPr="008C6822">
              <w:t>92 637</w:t>
            </w:r>
            <w:r w:rsidRPr="008C6822">
              <w:t xml:space="preserve"> руб.</w:t>
            </w:r>
          </w:p>
          <w:p w:rsidR="004F3FFB" w:rsidRPr="008C6822" w:rsidRDefault="004F3FFB" w:rsidP="004F3FFB">
            <w:pPr>
              <w:jc w:val="both"/>
            </w:pPr>
            <w:r w:rsidRPr="008C6822">
              <w:t xml:space="preserve">2) Объем инвестиций в основной капитал – </w:t>
            </w:r>
            <w:r w:rsidR="007A7C8D" w:rsidRPr="008C6822">
              <w:t>4 385</w:t>
            </w:r>
            <w:r w:rsidRPr="008C6822">
              <w:t xml:space="preserve"> млн. руб. </w:t>
            </w:r>
          </w:p>
          <w:p w:rsidR="004F3FFB" w:rsidRPr="008C6822" w:rsidRDefault="004F3FFB" w:rsidP="004F3FFB">
            <w:pPr>
              <w:jc w:val="both"/>
            </w:pPr>
            <w:r w:rsidRPr="008C6822">
              <w:t xml:space="preserve">3) Объем инвестиций в основной капитал на 1 жителя – </w:t>
            </w:r>
            <w:r w:rsidR="007A7C8D" w:rsidRPr="008C6822">
              <w:t>не считается</w:t>
            </w:r>
          </w:p>
          <w:p w:rsidR="004F3FFB" w:rsidRPr="008C6822" w:rsidRDefault="004F3FFB" w:rsidP="004F3FFB">
            <w:pPr>
              <w:jc w:val="both"/>
            </w:pPr>
            <w:r w:rsidRPr="008C6822">
              <w:t xml:space="preserve">4) Число новых рабочих мест, созданных на крупных предприятиях в результате реализации программ развития (нарастающим итогом) – </w:t>
            </w:r>
            <w:r w:rsidR="007A7C8D" w:rsidRPr="008C6822">
              <w:t>1070</w:t>
            </w:r>
            <w:r w:rsidRPr="008C6822">
              <w:t xml:space="preserve"> ед.</w:t>
            </w:r>
          </w:p>
          <w:p w:rsidR="004F3FFB" w:rsidRPr="008C6822" w:rsidRDefault="004F3FFB" w:rsidP="004F3FFB">
            <w:pPr>
              <w:jc w:val="both"/>
            </w:pPr>
            <w:r w:rsidRPr="008C6822">
              <w:lastRenderedPageBreak/>
              <w:t>5) Ежегодный рост производительности труда – 5 % к АППГ</w:t>
            </w:r>
          </w:p>
          <w:p w:rsidR="004F3FFB" w:rsidRPr="008C6822" w:rsidRDefault="004F3FFB" w:rsidP="004F3FFB">
            <w:pPr>
              <w:jc w:val="both"/>
            </w:pPr>
            <w:r w:rsidRPr="008C6822">
              <w:t>6) Число работников, привлеченных на предприятия города из других городов – 1100 тыс. чел.</w:t>
            </w:r>
          </w:p>
          <w:p w:rsidR="004F3FFB" w:rsidRPr="008C6822" w:rsidRDefault="004F3FFB" w:rsidP="004F3FFB">
            <w:pPr>
              <w:jc w:val="both"/>
            </w:pPr>
            <w:r w:rsidRPr="008C6822">
              <w:t xml:space="preserve">7) Количество новых ЮЛ, осуществляющих виды деятельности, являющиеся приоритетными в рамках утвержденной Стратегии - </w:t>
            </w:r>
            <w:r w:rsidR="00245999" w:rsidRPr="008C6822">
              <w:t>3</w:t>
            </w:r>
            <w:r w:rsidRPr="008C6822">
              <w:t xml:space="preserve"> ед.</w:t>
            </w:r>
          </w:p>
          <w:p w:rsidR="004F3FFB" w:rsidRPr="008C6822" w:rsidRDefault="004F3FFB" w:rsidP="004F3FFB">
            <w:pPr>
              <w:jc w:val="both"/>
            </w:pPr>
            <w:r w:rsidRPr="008C6822">
              <w:t xml:space="preserve">8) Число занятых на предприятиях, реализующих инвестиционные проекты в лесоперерабатывающей сфере - </w:t>
            </w:r>
            <w:r w:rsidR="00245999" w:rsidRPr="008C6822">
              <w:t>570</w:t>
            </w:r>
            <w:r w:rsidRPr="008C6822">
              <w:t xml:space="preserve"> чел.</w:t>
            </w:r>
          </w:p>
          <w:p w:rsidR="004F3FFB" w:rsidRPr="008C6822" w:rsidRDefault="004F3FFB" w:rsidP="004F3FFB">
            <w:pPr>
              <w:jc w:val="both"/>
            </w:pPr>
            <w:r w:rsidRPr="008C6822">
              <w:t xml:space="preserve">9) Объем отгруженной продукции предприятиями, реализующими инвестиционные проекты в лесоперерабатывающей сфере – </w:t>
            </w:r>
            <w:r w:rsidR="00245999" w:rsidRPr="008C6822">
              <w:t>3 400</w:t>
            </w:r>
            <w:r w:rsidRPr="008C6822">
              <w:t xml:space="preserve"> тыс. руб.</w:t>
            </w:r>
          </w:p>
          <w:p w:rsidR="004F3FFB" w:rsidRPr="008C6822" w:rsidRDefault="004F3FFB" w:rsidP="004F3FFB">
            <w:pPr>
              <w:jc w:val="both"/>
            </w:pPr>
            <w:r w:rsidRPr="008C6822">
              <w:t>10) Ввод в эксплуатацию транспортно-логистического центра - 1 ед.</w:t>
            </w:r>
          </w:p>
          <w:p w:rsidR="004F3FFB" w:rsidRPr="008C6822" w:rsidRDefault="004F3FFB" w:rsidP="004F3FFB">
            <w:pPr>
              <w:tabs>
                <w:tab w:val="left" w:pos="329"/>
              </w:tabs>
              <w:contextualSpacing/>
              <w:jc w:val="both"/>
            </w:pPr>
            <w:r w:rsidRPr="008C6822">
              <w:t xml:space="preserve">11) Число маркетинговых проектов, реализованных совместно с малыми предприятиями, направленных на продвижение общегородских брендов (нарастающим итогом) – </w:t>
            </w:r>
            <w:r w:rsidR="00245999" w:rsidRPr="008C6822">
              <w:t>2</w:t>
            </w:r>
            <w:r w:rsidRPr="008C6822">
              <w:t xml:space="preserve"> ед.</w:t>
            </w:r>
          </w:p>
          <w:p w:rsidR="004F3FFB" w:rsidRPr="008C6822" w:rsidRDefault="004F3FFB" w:rsidP="00245999">
            <w:pPr>
              <w:tabs>
                <w:tab w:val="left" w:pos="329"/>
              </w:tabs>
              <w:contextualSpacing/>
              <w:jc w:val="both"/>
              <w:rPr>
                <w:bCs/>
              </w:rPr>
            </w:pPr>
            <w:r w:rsidRPr="008C6822">
              <w:t xml:space="preserve">12) Количество введенных в эксплуатацию объектов сервисной экономики по Программе пространственного развития города Глазова - </w:t>
            </w:r>
            <w:r w:rsidR="00245999" w:rsidRPr="008C6822">
              <w:t>2</w:t>
            </w:r>
            <w:r w:rsidRPr="008C6822">
              <w:t xml:space="preserve"> ед.</w:t>
            </w:r>
          </w:p>
        </w:tc>
      </w:tr>
    </w:tbl>
    <w:p w:rsidR="004F3FFB" w:rsidRPr="008C6822" w:rsidRDefault="004F3FFB" w:rsidP="004F3FFB">
      <w:pPr>
        <w:shd w:val="clear" w:color="auto" w:fill="FFFFFF"/>
        <w:autoSpaceDE w:val="0"/>
        <w:autoSpaceDN w:val="0"/>
        <w:adjustRightInd w:val="0"/>
        <w:jc w:val="center"/>
        <w:rPr>
          <w:b/>
          <w:bCs/>
        </w:rPr>
      </w:pPr>
    </w:p>
    <w:p w:rsidR="004F3FFB" w:rsidRPr="008C6822" w:rsidRDefault="004F3FFB" w:rsidP="004F3FFB">
      <w:pPr>
        <w:shd w:val="clear" w:color="auto" w:fill="FFFFFF"/>
        <w:autoSpaceDE w:val="0"/>
        <w:autoSpaceDN w:val="0"/>
        <w:adjustRightInd w:val="0"/>
        <w:jc w:val="center"/>
        <w:rPr>
          <w:rFonts w:eastAsia="Arial"/>
          <w:b/>
          <w:lang w:eastAsia="ar-SA"/>
        </w:rPr>
      </w:pPr>
      <w:r w:rsidRPr="008C6822">
        <w:rPr>
          <w:rFonts w:eastAsia="Arial"/>
          <w:b/>
          <w:lang w:eastAsia="ar-SA"/>
        </w:rPr>
        <w:t>Приоритеты, цели и задачи в сфере деятельности</w:t>
      </w:r>
    </w:p>
    <w:p w:rsidR="004F3FFB" w:rsidRPr="008C6822" w:rsidRDefault="004F3FFB" w:rsidP="004F3FFB">
      <w:pPr>
        <w:shd w:val="clear" w:color="auto" w:fill="FFFFFF"/>
        <w:autoSpaceDE w:val="0"/>
        <w:autoSpaceDN w:val="0"/>
        <w:adjustRightInd w:val="0"/>
        <w:jc w:val="center"/>
        <w:rPr>
          <w:rFonts w:eastAsia="Arial"/>
          <w:b/>
          <w:lang w:eastAsia="ar-SA"/>
        </w:rPr>
      </w:pPr>
    </w:p>
    <w:p w:rsidR="004F3FFB" w:rsidRPr="008C6822" w:rsidRDefault="004F3FFB" w:rsidP="004F3FFB">
      <w:pPr>
        <w:autoSpaceDE w:val="0"/>
        <w:autoSpaceDN w:val="0"/>
        <w:adjustRightInd w:val="0"/>
        <w:ind w:firstLine="708"/>
        <w:jc w:val="both"/>
      </w:pPr>
      <w:r w:rsidRPr="008C6822">
        <w:t>Система целеполагания и задачи подпрограммы сформированы с учетом национальных целей развития на период до 2030 года и на перспективу до 2036 года, определенных Указом Президента РФ от 07.05.2024 N 309 «О национальных целях развития Российской Федерации на период до 2030 года и на перспективу до 2036 года».</w:t>
      </w:r>
    </w:p>
    <w:p w:rsidR="004F3FFB" w:rsidRPr="008C6822" w:rsidRDefault="004F3FFB" w:rsidP="004F3FFB">
      <w:pPr>
        <w:autoSpaceDE w:val="0"/>
        <w:autoSpaceDN w:val="0"/>
        <w:adjustRightInd w:val="0"/>
        <w:ind w:firstLine="708"/>
        <w:jc w:val="both"/>
      </w:pPr>
      <w:r w:rsidRPr="008C6822">
        <w:t>Реализация подпрограммы будет непосредственно направлена на достижение национальной цели развития Российской Федерации на период до 2030 года и на перспективу до 2036 года - «Устойчивая и динамичная экономика».</w:t>
      </w:r>
    </w:p>
    <w:p w:rsidR="004F3FFB" w:rsidRPr="008C6822" w:rsidRDefault="004F3FFB" w:rsidP="004F3FFB">
      <w:pPr>
        <w:autoSpaceDE w:val="0"/>
        <w:autoSpaceDN w:val="0"/>
        <w:adjustRightInd w:val="0"/>
        <w:ind w:firstLine="709"/>
        <w:jc w:val="both"/>
      </w:pPr>
      <w:r w:rsidRPr="008C6822">
        <w:t>Цели и задачи государственной программы «Создание условий для устойчивого экономического развития Удмуртской Республики» соответствуют приоритетам государственной политики Удмуртской Республики и вносят вклад в достижение стратегических целей и задач. Одна из основных целей – «Создание условий для развития инвестиционной деятельности и улучшения делового климата Удмуртской Республики».</w:t>
      </w:r>
    </w:p>
    <w:p w:rsidR="004F3FFB" w:rsidRPr="008C6822" w:rsidRDefault="004F3FFB" w:rsidP="004F3FFB">
      <w:pPr>
        <w:autoSpaceDE w:val="0"/>
        <w:autoSpaceDN w:val="0"/>
        <w:adjustRightInd w:val="0"/>
        <w:ind w:firstLine="709"/>
        <w:jc w:val="both"/>
      </w:pPr>
      <w:r w:rsidRPr="008C6822">
        <w:t>Одним из механизмов достижения цели и решения задач является реализация мероприятий регионального проекта «Создание крупнотоннажного производства постоянных редкоземельных магнитов» и комплекса процессных мероприятий «Формирование благоприятной деловой среды для реализации инвестиционных проектов в Удмуртской Республике». Отдельные мероприятия регионального проекта и комплекса процессных мероприятий будут реализованы в рамках подпрограммы «</w:t>
      </w:r>
      <w:r w:rsidRPr="008C6822">
        <w:rPr>
          <w:bCs/>
        </w:rPr>
        <w:t>Создание благоприятных условий для привлечения инвестиций».</w:t>
      </w:r>
    </w:p>
    <w:p w:rsidR="004F3FFB" w:rsidRPr="008C6822" w:rsidRDefault="004F3FFB" w:rsidP="004F3FFB">
      <w:pPr>
        <w:autoSpaceDE w:val="0"/>
        <w:autoSpaceDN w:val="0"/>
        <w:adjustRightInd w:val="0"/>
        <w:ind w:firstLine="709"/>
        <w:jc w:val="both"/>
      </w:pPr>
      <w:r w:rsidRPr="008C6822">
        <w:rPr>
          <w:shd w:val="clear" w:color="auto" w:fill="FFFFFF"/>
        </w:rPr>
        <w:t xml:space="preserve">Стратегией социально-экономического развития муниципального образования </w:t>
      </w:r>
      <w:r w:rsidR="007F0DD0" w:rsidRPr="008C6822">
        <w:rPr>
          <w:shd w:val="clear" w:color="auto" w:fill="FFFFFF"/>
        </w:rPr>
        <w:t xml:space="preserve">«Городской округ </w:t>
      </w:r>
      <w:r w:rsidRPr="008C6822">
        <w:rPr>
          <w:shd w:val="clear" w:color="auto" w:fill="FFFFFF"/>
        </w:rPr>
        <w:t>«Город Глазов»</w:t>
      </w:r>
      <w:r w:rsidR="007F0DD0" w:rsidRPr="008C6822">
        <w:rPr>
          <w:shd w:val="clear" w:color="auto" w:fill="FFFFFF"/>
        </w:rPr>
        <w:t xml:space="preserve"> Удмуртской Республики» </w:t>
      </w:r>
      <w:r w:rsidRPr="008C6822">
        <w:rPr>
          <w:shd w:val="clear" w:color="auto" w:fill="FFFFFF"/>
        </w:rPr>
        <w:t xml:space="preserve">на период до 2030 года, утвержденной </w:t>
      </w:r>
      <w:r w:rsidRPr="008C6822">
        <w:t xml:space="preserve">решением Глазовской городской Думы от </w:t>
      </w:r>
      <w:r w:rsidRPr="008C6822">
        <w:rPr>
          <w:shd w:val="clear" w:color="auto" w:fill="FFFFFF"/>
        </w:rPr>
        <w:t xml:space="preserve">26.10.2022 № 280, </w:t>
      </w:r>
      <w:r w:rsidRPr="008C6822">
        <w:t xml:space="preserve">определена Главная стратегическая цель: достижение уровня жизни населения, соответствующего потребностям </w:t>
      </w:r>
      <w:proofErr w:type="spellStart"/>
      <w:r w:rsidRPr="008C6822">
        <w:t>глазовчан</w:t>
      </w:r>
      <w:proofErr w:type="spellEnd"/>
      <w:r w:rsidRPr="008C6822">
        <w:t>.</w:t>
      </w:r>
    </w:p>
    <w:p w:rsidR="004F3FFB" w:rsidRPr="008C6822" w:rsidRDefault="004F3FFB" w:rsidP="004F3FFB">
      <w:pPr>
        <w:autoSpaceDE w:val="0"/>
        <w:autoSpaceDN w:val="0"/>
        <w:adjustRightInd w:val="0"/>
        <w:ind w:firstLine="709"/>
        <w:jc w:val="both"/>
      </w:pPr>
      <w:r w:rsidRPr="008C6822">
        <w:t>В целях достижения поставленной цели определены стратегические направления развития, в том числе обеспечение устойчивого экономического роста посредством повышения производственного потенциала, формирования благоприятного хозяйственного климата, укрепления финансового и инвестиционного потенциала города.</w:t>
      </w:r>
    </w:p>
    <w:p w:rsidR="004F3FFB" w:rsidRPr="008C6822" w:rsidRDefault="004F3FFB" w:rsidP="004F3FFB">
      <w:pPr>
        <w:ind w:firstLine="709"/>
        <w:jc w:val="both"/>
      </w:pPr>
      <w:r w:rsidRPr="008C6822">
        <w:t xml:space="preserve">Для достижения поставленной цели в рамках муниципальной подпрограммы будут решаться следующие задачи: </w:t>
      </w:r>
    </w:p>
    <w:p w:rsidR="004F3FFB" w:rsidRPr="008C6822" w:rsidRDefault="004F3FFB" w:rsidP="004F3FFB">
      <w:pPr>
        <w:suppressAutoHyphens/>
        <w:ind w:firstLine="709"/>
        <w:jc w:val="both"/>
        <w:rPr>
          <w:lang w:eastAsia="ar-SA"/>
        </w:rPr>
      </w:pPr>
      <w:r w:rsidRPr="008C6822">
        <w:rPr>
          <w:lang w:eastAsia="ar-SA"/>
        </w:rPr>
        <w:t>- формирование инвестиционно-привлекательного имиджа города;</w:t>
      </w:r>
    </w:p>
    <w:p w:rsidR="004F3FFB" w:rsidRPr="008C6822" w:rsidRDefault="004F3FFB" w:rsidP="004F3FFB">
      <w:pPr>
        <w:suppressAutoHyphens/>
        <w:ind w:firstLine="709"/>
        <w:jc w:val="both"/>
        <w:rPr>
          <w:lang w:eastAsia="ar-SA"/>
        </w:rPr>
      </w:pPr>
      <w:r w:rsidRPr="008C6822">
        <w:rPr>
          <w:lang w:eastAsia="ar-SA"/>
        </w:rPr>
        <w:t>- содействие в реализации инвестиционных проектов на территории города;</w:t>
      </w:r>
    </w:p>
    <w:p w:rsidR="004F3FFB" w:rsidRPr="008C6822" w:rsidRDefault="004F3FFB" w:rsidP="004F3FFB">
      <w:pPr>
        <w:suppressAutoHyphens/>
        <w:ind w:firstLine="709"/>
        <w:jc w:val="both"/>
        <w:rPr>
          <w:lang w:eastAsia="ar-SA"/>
        </w:rPr>
      </w:pPr>
      <w:r w:rsidRPr="008C6822">
        <w:rPr>
          <w:lang w:eastAsia="ar-SA"/>
        </w:rPr>
        <w:t>- р</w:t>
      </w:r>
      <w:r w:rsidRPr="008C6822">
        <w:t>азвитие территории экономического благоприятствования для инвестиционной деятельности (ТОР Глазов);</w:t>
      </w:r>
    </w:p>
    <w:p w:rsidR="004F3FFB" w:rsidRPr="008C6822" w:rsidRDefault="004F3FFB" w:rsidP="004F3FFB">
      <w:pPr>
        <w:suppressAutoHyphens/>
        <w:ind w:firstLine="709"/>
        <w:jc w:val="both"/>
        <w:rPr>
          <w:lang w:eastAsia="ar-SA"/>
        </w:rPr>
      </w:pPr>
      <w:r w:rsidRPr="008C6822">
        <w:rPr>
          <w:lang w:eastAsia="ar-SA"/>
        </w:rPr>
        <w:t>- содействие развитию конкуренции на рынках товаров, работ, услуг на территории города Глазова.</w:t>
      </w:r>
    </w:p>
    <w:p w:rsidR="004F3FFB" w:rsidRPr="008C6822" w:rsidRDefault="004F3FFB" w:rsidP="004F3FFB">
      <w:pPr>
        <w:suppressAutoHyphens/>
        <w:ind w:firstLine="709"/>
        <w:jc w:val="both"/>
        <w:rPr>
          <w:lang w:eastAsia="ar-SA"/>
        </w:rPr>
      </w:pPr>
    </w:p>
    <w:p w:rsidR="004F3FFB" w:rsidRPr="008C6822" w:rsidRDefault="004F3FFB" w:rsidP="004F3FFB">
      <w:pPr>
        <w:suppressAutoHyphens/>
        <w:ind w:firstLine="709"/>
        <w:jc w:val="both"/>
        <w:rPr>
          <w:lang w:eastAsia="ar-SA"/>
        </w:rPr>
      </w:pPr>
    </w:p>
    <w:p w:rsidR="004F3FFB" w:rsidRPr="008C6822" w:rsidRDefault="004F3FFB" w:rsidP="004F3FFB">
      <w:pPr>
        <w:widowControl w:val="0"/>
        <w:suppressAutoHyphens/>
        <w:autoSpaceDE w:val="0"/>
        <w:jc w:val="center"/>
        <w:rPr>
          <w:b/>
        </w:rPr>
      </w:pPr>
      <w:r w:rsidRPr="008C6822">
        <w:rPr>
          <w:b/>
        </w:rPr>
        <w:t xml:space="preserve">Подпрограмма </w:t>
      </w:r>
    </w:p>
    <w:p w:rsidR="004F3FFB" w:rsidRPr="008C6822" w:rsidRDefault="004F3FFB" w:rsidP="004F3FFB">
      <w:pPr>
        <w:widowControl w:val="0"/>
        <w:suppressAutoHyphens/>
        <w:autoSpaceDE w:val="0"/>
        <w:jc w:val="center"/>
        <w:rPr>
          <w:b/>
        </w:rPr>
      </w:pPr>
      <w:r w:rsidRPr="008C6822">
        <w:rPr>
          <w:b/>
        </w:rPr>
        <w:t xml:space="preserve">«Поддержка социально ориентированных некоммерческих организаций, осуществляющих деятельность на территории муниципального образования </w:t>
      </w:r>
    </w:p>
    <w:p w:rsidR="004F3FFB" w:rsidRPr="008C6822" w:rsidRDefault="004F3FFB" w:rsidP="004F3FFB">
      <w:pPr>
        <w:widowControl w:val="0"/>
        <w:suppressAutoHyphens/>
        <w:autoSpaceDE w:val="0"/>
        <w:jc w:val="center"/>
        <w:rPr>
          <w:b/>
        </w:rPr>
      </w:pPr>
      <w:r w:rsidRPr="008C6822">
        <w:rPr>
          <w:b/>
        </w:rPr>
        <w:t xml:space="preserve">«Городской округ «Город Глазов» </w:t>
      </w:r>
    </w:p>
    <w:p w:rsidR="004F3FFB" w:rsidRPr="008C6822" w:rsidRDefault="004F3FFB" w:rsidP="004F3FFB">
      <w:pPr>
        <w:widowControl w:val="0"/>
        <w:suppressAutoHyphens/>
        <w:autoSpaceDE w:val="0"/>
        <w:ind w:firstLine="709"/>
        <w:jc w:val="center"/>
        <w:rPr>
          <w:b/>
        </w:rPr>
      </w:pPr>
    </w:p>
    <w:p w:rsidR="004F3FFB" w:rsidRPr="008C6822" w:rsidRDefault="004F3FFB" w:rsidP="004F3FFB">
      <w:pPr>
        <w:widowControl w:val="0"/>
        <w:suppressAutoHyphens/>
        <w:autoSpaceDE w:val="0"/>
        <w:jc w:val="center"/>
        <w:rPr>
          <w:b/>
        </w:rPr>
      </w:pPr>
      <w:r w:rsidRPr="008C6822">
        <w:rPr>
          <w:b/>
        </w:rPr>
        <w:t>Краткая характеристика (паспорт) подпрограммы</w:t>
      </w:r>
    </w:p>
    <w:p w:rsidR="004F3FFB" w:rsidRPr="008C6822" w:rsidRDefault="004F3FFB" w:rsidP="004F3FFB">
      <w:pPr>
        <w:widowControl w:val="0"/>
        <w:suppressAutoHyphens/>
        <w:autoSpaceDE w:val="0"/>
        <w:jc w:val="center"/>
        <w:rPr>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1"/>
        <w:gridCol w:w="7845"/>
      </w:tblGrid>
      <w:tr w:rsidR="006861F7" w:rsidRPr="008C6822" w:rsidTr="00A27370">
        <w:tc>
          <w:tcPr>
            <w:tcW w:w="1931" w:type="dxa"/>
          </w:tcPr>
          <w:p w:rsidR="004F3FFB" w:rsidRPr="008C6822" w:rsidRDefault="004F3FFB" w:rsidP="004F3FFB">
            <w:pPr>
              <w:widowControl w:val="0"/>
              <w:suppressAutoHyphens/>
              <w:autoSpaceDE w:val="0"/>
              <w:jc w:val="both"/>
            </w:pPr>
            <w:r w:rsidRPr="008C6822">
              <w:t>Наименование подпрограммы</w:t>
            </w:r>
          </w:p>
        </w:tc>
        <w:tc>
          <w:tcPr>
            <w:tcW w:w="7845" w:type="dxa"/>
          </w:tcPr>
          <w:p w:rsidR="004F3FFB" w:rsidRPr="008C6822" w:rsidRDefault="004F3FFB" w:rsidP="004F3FFB">
            <w:pPr>
              <w:jc w:val="both"/>
            </w:pPr>
            <w:r w:rsidRPr="008C6822">
              <w:t>Поддержка социально ориентированных некоммерческих организаций (далее - СО НКО), осуществляющих деятельность на территории муниципального образования «Городской округ Город Глазов» (далее - подпрограмма</w:t>
            </w:r>
          </w:p>
        </w:tc>
      </w:tr>
      <w:tr w:rsidR="006861F7" w:rsidRPr="008C6822" w:rsidTr="00A27370">
        <w:tc>
          <w:tcPr>
            <w:tcW w:w="1931" w:type="dxa"/>
          </w:tcPr>
          <w:p w:rsidR="004F3FFB" w:rsidRPr="008C6822" w:rsidRDefault="004F3FFB" w:rsidP="004F3FFB">
            <w:pPr>
              <w:widowControl w:val="0"/>
              <w:suppressAutoHyphens/>
              <w:autoSpaceDE w:val="0"/>
              <w:jc w:val="both"/>
            </w:pPr>
            <w:r w:rsidRPr="008C6822">
              <w:t>Координатор</w:t>
            </w:r>
          </w:p>
        </w:tc>
        <w:tc>
          <w:tcPr>
            <w:tcW w:w="7845" w:type="dxa"/>
          </w:tcPr>
          <w:p w:rsidR="004F3FFB" w:rsidRPr="008C6822" w:rsidRDefault="004F3FFB" w:rsidP="004F3FFB">
            <w:pPr>
              <w:jc w:val="both"/>
            </w:pPr>
            <w:r w:rsidRPr="008C6822">
              <w:t>Руководитель Аппарата Администрации города Глазова (далее –Аппарат Администрации города Глазова)</w:t>
            </w:r>
          </w:p>
        </w:tc>
      </w:tr>
      <w:tr w:rsidR="006861F7" w:rsidRPr="008C6822" w:rsidTr="00A27370">
        <w:tc>
          <w:tcPr>
            <w:tcW w:w="1931" w:type="dxa"/>
          </w:tcPr>
          <w:p w:rsidR="004F3FFB" w:rsidRPr="008C6822" w:rsidRDefault="004F3FFB" w:rsidP="004F3FFB">
            <w:pPr>
              <w:widowControl w:val="0"/>
              <w:suppressAutoHyphens/>
              <w:autoSpaceDE w:val="0"/>
              <w:jc w:val="both"/>
            </w:pPr>
            <w:r w:rsidRPr="008C6822">
              <w:t xml:space="preserve">Ответственный исполнитель </w:t>
            </w:r>
          </w:p>
        </w:tc>
        <w:tc>
          <w:tcPr>
            <w:tcW w:w="7845" w:type="dxa"/>
          </w:tcPr>
          <w:p w:rsidR="004F3FFB" w:rsidRPr="008C6822" w:rsidRDefault="004F3FFB" w:rsidP="004F3FFB">
            <w:pPr>
              <w:jc w:val="both"/>
            </w:pPr>
            <w:r w:rsidRPr="008C6822">
              <w:t xml:space="preserve">Управление культуры, спорта и молодежной политики </w:t>
            </w:r>
          </w:p>
        </w:tc>
      </w:tr>
      <w:tr w:rsidR="006861F7" w:rsidRPr="008C6822" w:rsidTr="00A27370">
        <w:tc>
          <w:tcPr>
            <w:tcW w:w="1931" w:type="dxa"/>
          </w:tcPr>
          <w:p w:rsidR="004F3FFB" w:rsidRPr="008C6822" w:rsidRDefault="004F3FFB" w:rsidP="004F3FFB">
            <w:pPr>
              <w:widowControl w:val="0"/>
              <w:suppressAutoHyphens/>
              <w:autoSpaceDE w:val="0"/>
              <w:jc w:val="both"/>
            </w:pPr>
            <w:r w:rsidRPr="008C6822">
              <w:t xml:space="preserve">Соисполнители </w:t>
            </w:r>
          </w:p>
        </w:tc>
        <w:tc>
          <w:tcPr>
            <w:tcW w:w="7845" w:type="dxa"/>
          </w:tcPr>
          <w:p w:rsidR="004F3FFB" w:rsidRPr="008C6822" w:rsidRDefault="004F3FFB" w:rsidP="004F3FFB">
            <w:pPr>
              <w:jc w:val="both"/>
            </w:pPr>
            <w:r w:rsidRPr="008C6822">
              <w:t>Управление имущественных отношений, управление образования, управление финансов, управление общественных связей, МБУ «Централизованная библиотечная система г. Глазова»</w:t>
            </w:r>
          </w:p>
        </w:tc>
      </w:tr>
      <w:tr w:rsidR="006861F7" w:rsidRPr="008C6822" w:rsidTr="00A27370">
        <w:tc>
          <w:tcPr>
            <w:tcW w:w="1931" w:type="dxa"/>
          </w:tcPr>
          <w:p w:rsidR="004F3FFB" w:rsidRPr="008C6822" w:rsidRDefault="004F3FFB" w:rsidP="004F3FFB">
            <w:pPr>
              <w:widowControl w:val="0"/>
              <w:suppressAutoHyphens/>
              <w:autoSpaceDE w:val="0"/>
              <w:jc w:val="both"/>
            </w:pPr>
            <w:r w:rsidRPr="008C6822">
              <w:t>Цель</w:t>
            </w:r>
          </w:p>
        </w:tc>
        <w:tc>
          <w:tcPr>
            <w:tcW w:w="7845" w:type="dxa"/>
          </w:tcPr>
          <w:p w:rsidR="004F3FFB" w:rsidRPr="008C6822" w:rsidRDefault="004F3FFB" w:rsidP="004F3FFB">
            <w:pPr>
              <w:jc w:val="both"/>
            </w:pPr>
            <w:r w:rsidRPr="008C6822">
              <w:t>Создание условий для эффективной деятельности и развития социально ориентированных некоммерческих организаций на территории муниципального образования «Городской округ «Город Глазов»</w:t>
            </w:r>
          </w:p>
        </w:tc>
      </w:tr>
      <w:tr w:rsidR="006861F7" w:rsidRPr="008C6822" w:rsidTr="00A27370">
        <w:tc>
          <w:tcPr>
            <w:tcW w:w="1931" w:type="dxa"/>
          </w:tcPr>
          <w:p w:rsidR="004F3FFB" w:rsidRPr="008C6822" w:rsidRDefault="004F3FFB" w:rsidP="004F3FFB">
            <w:pPr>
              <w:widowControl w:val="0"/>
              <w:suppressAutoHyphens/>
              <w:autoSpaceDE w:val="0"/>
              <w:jc w:val="both"/>
            </w:pPr>
            <w:r w:rsidRPr="008C6822">
              <w:t xml:space="preserve">Задачи </w:t>
            </w:r>
          </w:p>
        </w:tc>
        <w:tc>
          <w:tcPr>
            <w:tcW w:w="7845" w:type="dxa"/>
          </w:tcPr>
          <w:p w:rsidR="004F3FFB" w:rsidRPr="008C6822" w:rsidRDefault="004F3FFB" w:rsidP="004F3FFB">
            <w:pPr>
              <w:jc w:val="both"/>
            </w:pPr>
            <w:r w:rsidRPr="008C6822">
              <w:t>1. Привлечение СОНКО в решение вопросов местного значения, в том числе в решение задач социально-экономического развития города Глазова.</w:t>
            </w:r>
          </w:p>
          <w:p w:rsidR="004F3FFB" w:rsidRPr="008C6822" w:rsidRDefault="004F3FFB" w:rsidP="004F3FFB">
            <w:pPr>
              <w:jc w:val="both"/>
            </w:pPr>
            <w:r w:rsidRPr="008C6822">
              <w:t>2. Оказание имущественной, финансовой и информационной поддержки СОНКО.</w:t>
            </w:r>
          </w:p>
          <w:p w:rsidR="004F3FFB" w:rsidRPr="008C6822" w:rsidRDefault="004F3FFB" w:rsidP="004F3FFB">
            <w:pPr>
              <w:jc w:val="both"/>
            </w:pPr>
            <w:r w:rsidRPr="008C6822">
              <w:t>3. Формирование партнерских отношений между органами местного самоуправления и СОНКО.</w:t>
            </w:r>
          </w:p>
          <w:p w:rsidR="004F3FFB" w:rsidRPr="008C6822" w:rsidRDefault="004F3FFB" w:rsidP="004F3FFB">
            <w:pPr>
              <w:jc w:val="both"/>
            </w:pPr>
            <w:r w:rsidRPr="008C6822">
              <w:t xml:space="preserve">4. Формирование эффективных механизмов привлечения СОНКО к предоставлению социальных услуг. </w:t>
            </w:r>
          </w:p>
        </w:tc>
      </w:tr>
      <w:tr w:rsidR="006861F7" w:rsidRPr="008C6822" w:rsidTr="00A27370">
        <w:tc>
          <w:tcPr>
            <w:tcW w:w="1931" w:type="dxa"/>
          </w:tcPr>
          <w:p w:rsidR="004F3FFB" w:rsidRPr="008C6822" w:rsidRDefault="004F3FFB" w:rsidP="000307F1">
            <w:pPr>
              <w:autoSpaceDE w:val="0"/>
              <w:autoSpaceDN w:val="0"/>
              <w:adjustRightInd w:val="0"/>
            </w:pPr>
            <w:r w:rsidRPr="008C6822">
              <w:t xml:space="preserve">Приоритетные проекты (программы), реализуемые в рамках </w:t>
            </w:r>
            <w:r w:rsidR="000307F1" w:rsidRPr="008C6822">
              <w:t xml:space="preserve">муниципальной </w:t>
            </w:r>
            <w:r w:rsidRPr="008C6822">
              <w:t>программы</w:t>
            </w:r>
          </w:p>
        </w:tc>
        <w:tc>
          <w:tcPr>
            <w:tcW w:w="7845" w:type="dxa"/>
          </w:tcPr>
          <w:p w:rsidR="004F3FFB" w:rsidRPr="008C6822" w:rsidRDefault="004F3FFB" w:rsidP="004F3FFB">
            <w:pPr>
              <w:widowControl w:val="0"/>
              <w:suppressAutoHyphens/>
              <w:autoSpaceDE w:val="0"/>
              <w:jc w:val="both"/>
            </w:pPr>
            <w:r w:rsidRPr="008C6822">
              <w:t>Не реализуются</w:t>
            </w:r>
          </w:p>
        </w:tc>
      </w:tr>
      <w:tr w:rsidR="006861F7" w:rsidRPr="008C6822" w:rsidTr="00A27370">
        <w:tc>
          <w:tcPr>
            <w:tcW w:w="1931" w:type="dxa"/>
          </w:tcPr>
          <w:p w:rsidR="004F3FFB" w:rsidRPr="008C6822" w:rsidRDefault="004F3FFB" w:rsidP="000307F1">
            <w:pPr>
              <w:autoSpaceDE w:val="0"/>
              <w:autoSpaceDN w:val="0"/>
              <w:adjustRightInd w:val="0"/>
            </w:pPr>
            <w:r w:rsidRPr="008C6822">
              <w:t xml:space="preserve">Региональные проекты (программы) федеральных национальных проектов (программ), реализуемые в рамках </w:t>
            </w:r>
            <w:r w:rsidR="000307F1" w:rsidRPr="008C6822">
              <w:t xml:space="preserve">муниципальной </w:t>
            </w:r>
            <w:r w:rsidRPr="008C6822">
              <w:t>программы</w:t>
            </w:r>
          </w:p>
        </w:tc>
        <w:tc>
          <w:tcPr>
            <w:tcW w:w="7845" w:type="dxa"/>
          </w:tcPr>
          <w:p w:rsidR="004F3FFB" w:rsidRPr="008C6822" w:rsidRDefault="004F3FFB" w:rsidP="004F3FFB">
            <w:pPr>
              <w:widowControl w:val="0"/>
              <w:suppressAutoHyphens/>
              <w:autoSpaceDE w:val="0"/>
              <w:jc w:val="both"/>
            </w:pPr>
            <w:r w:rsidRPr="008C6822">
              <w:t>Не реализуются</w:t>
            </w:r>
          </w:p>
        </w:tc>
      </w:tr>
      <w:tr w:rsidR="006861F7" w:rsidRPr="008C6822" w:rsidTr="00A27370">
        <w:tc>
          <w:tcPr>
            <w:tcW w:w="1931" w:type="dxa"/>
          </w:tcPr>
          <w:p w:rsidR="004F3FFB" w:rsidRPr="008C6822" w:rsidRDefault="004F3FFB" w:rsidP="004F3FFB">
            <w:pPr>
              <w:widowControl w:val="0"/>
              <w:suppressAutoHyphens/>
              <w:autoSpaceDE w:val="0"/>
              <w:jc w:val="both"/>
            </w:pPr>
            <w:r w:rsidRPr="008C6822">
              <w:t>Сроки и этапы реализации</w:t>
            </w:r>
          </w:p>
        </w:tc>
        <w:tc>
          <w:tcPr>
            <w:tcW w:w="7845" w:type="dxa"/>
          </w:tcPr>
          <w:p w:rsidR="004F3FFB" w:rsidRPr="008C6822" w:rsidRDefault="004F3FFB" w:rsidP="004F3FFB">
            <w:r w:rsidRPr="008C6822">
              <w:t>Срок реализации подпрограммы: 2025-202</w:t>
            </w:r>
            <w:r w:rsidR="00A27370" w:rsidRPr="008C6822">
              <w:t>9</w:t>
            </w:r>
            <w:r w:rsidRPr="008C6822">
              <w:t xml:space="preserve"> годы</w:t>
            </w:r>
          </w:p>
          <w:p w:rsidR="004F3FFB" w:rsidRPr="008C6822" w:rsidRDefault="004F3FFB" w:rsidP="004F3FFB">
            <w:r w:rsidRPr="008C6822">
              <w:t>Этапы реализации подпрограммы не предусмотрены</w:t>
            </w:r>
          </w:p>
        </w:tc>
      </w:tr>
      <w:tr w:rsidR="006861F7" w:rsidRPr="008C6822" w:rsidTr="00A27370">
        <w:trPr>
          <w:trHeight w:val="1864"/>
        </w:trPr>
        <w:tc>
          <w:tcPr>
            <w:tcW w:w="1931" w:type="dxa"/>
          </w:tcPr>
          <w:p w:rsidR="004F3FFB" w:rsidRPr="008C6822" w:rsidRDefault="004F3FFB" w:rsidP="00A27370">
            <w:pPr>
              <w:widowControl w:val="0"/>
              <w:suppressAutoHyphens/>
              <w:autoSpaceDE w:val="0"/>
              <w:jc w:val="both"/>
            </w:pPr>
            <w:r w:rsidRPr="008C6822">
              <w:lastRenderedPageBreak/>
              <w:t xml:space="preserve">Ресурсное обеспечение </w:t>
            </w:r>
          </w:p>
        </w:tc>
        <w:tc>
          <w:tcPr>
            <w:tcW w:w="7845" w:type="dxa"/>
          </w:tcPr>
          <w:p w:rsidR="004F3FFB" w:rsidRPr="008C6822" w:rsidRDefault="004F3FFB" w:rsidP="004F3FFB">
            <w:pPr>
              <w:jc w:val="both"/>
            </w:pPr>
            <w:r w:rsidRPr="008C6822">
              <w:t>Финансирование мероприятий подпрограммы не предусмотрено. Ресурсное обеспечение подпрограммы за счет средств бюджета муниципального образования «Городской округ «Город Глазов» подлежит уточнению в рамках бюджетного цикла.</w:t>
            </w:r>
          </w:p>
          <w:p w:rsidR="004F3FFB" w:rsidRPr="008C6822" w:rsidRDefault="004F3FFB" w:rsidP="004F3FFB">
            <w:pPr>
              <w:jc w:val="both"/>
            </w:pPr>
            <w:r w:rsidRPr="008C6822">
              <w:t>Средства бюджетов других уровней бюджетной системы Российской Федерации могут быть привлечены по итогам участия города Глазова в конкурсных процедурах по распределению субсидий на поддержку СОНКО.</w:t>
            </w:r>
          </w:p>
        </w:tc>
      </w:tr>
      <w:tr w:rsidR="006861F7" w:rsidRPr="008C6822" w:rsidTr="00A27370">
        <w:tc>
          <w:tcPr>
            <w:tcW w:w="1931" w:type="dxa"/>
          </w:tcPr>
          <w:p w:rsidR="004F3FFB" w:rsidRPr="008C6822" w:rsidRDefault="004F3FFB" w:rsidP="004F3FFB">
            <w:pPr>
              <w:widowControl w:val="0"/>
              <w:suppressAutoHyphens/>
              <w:autoSpaceDE w:val="0"/>
              <w:jc w:val="both"/>
            </w:pPr>
            <w:r w:rsidRPr="008C6822">
              <w:t xml:space="preserve">Ожидаемые конечные результаты, оценка планируемой эффективности </w:t>
            </w:r>
          </w:p>
        </w:tc>
        <w:tc>
          <w:tcPr>
            <w:tcW w:w="7845" w:type="dxa"/>
          </w:tcPr>
          <w:p w:rsidR="004F3FFB" w:rsidRPr="008C6822" w:rsidRDefault="004F3FFB" w:rsidP="004F3FFB">
            <w:r w:rsidRPr="008C6822">
              <w:t>Ожидаемые результаты на конец реализации программы (к 202</w:t>
            </w:r>
            <w:r w:rsidR="00A27370" w:rsidRPr="008C6822">
              <w:t>9</w:t>
            </w:r>
            <w:r w:rsidRPr="008C6822">
              <w:t xml:space="preserve"> году):</w:t>
            </w:r>
          </w:p>
          <w:p w:rsidR="004F3FFB" w:rsidRPr="008C6822" w:rsidRDefault="00245999" w:rsidP="00245999">
            <w:pPr>
              <w:jc w:val="both"/>
            </w:pPr>
            <w:r w:rsidRPr="008C6822">
              <w:t xml:space="preserve">1) </w:t>
            </w:r>
            <w:r w:rsidR="004F3FFB" w:rsidRPr="008C6822">
              <w:t>Количество проведенных социально-значимых мероприятий общественных организаций и объединений граждан во взаимодействии с муниципальным</w:t>
            </w:r>
            <w:r w:rsidRPr="008C6822">
              <w:t>и бюджетными учреждениями – 100 ед.</w:t>
            </w:r>
          </w:p>
          <w:p w:rsidR="004F3FFB" w:rsidRPr="008C6822" w:rsidRDefault="00245999" w:rsidP="00245999">
            <w:pPr>
              <w:jc w:val="both"/>
            </w:pPr>
            <w:r w:rsidRPr="008C6822">
              <w:t xml:space="preserve">2) </w:t>
            </w:r>
            <w:r w:rsidR="004F3FFB" w:rsidRPr="008C6822">
              <w:t>Количество удовлетворенных заявлений по предоставлению помещений в учреждениях на безвозмездной основе для проведения социально-значимых мероприятий</w:t>
            </w:r>
            <w:r w:rsidRPr="008C6822">
              <w:t xml:space="preserve"> общественных организаций -  26 ед.</w:t>
            </w:r>
          </w:p>
          <w:p w:rsidR="004F3FFB" w:rsidRPr="008C6822" w:rsidRDefault="00245999" w:rsidP="00245999">
            <w:pPr>
              <w:jc w:val="both"/>
            </w:pPr>
            <w:r w:rsidRPr="008C6822">
              <w:t>3) К</w:t>
            </w:r>
            <w:r w:rsidR="004F3FFB" w:rsidRPr="008C6822">
              <w:t>оличество информационных материалов, опубликованных в официальных СМИ, о деятельности некоммерческих организаций – 1</w:t>
            </w:r>
            <w:r w:rsidRPr="008C6822">
              <w:t>70 ед.</w:t>
            </w:r>
          </w:p>
          <w:p w:rsidR="004F3FFB" w:rsidRPr="008C6822" w:rsidRDefault="00245999" w:rsidP="00245999">
            <w:pPr>
              <w:jc w:val="both"/>
            </w:pPr>
            <w:r w:rsidRPr="008C6822">
              <w:t xml:space="preserve">4) </w:t>
            </w:r>
            <w:r w:rsidR="004F3FFB" w:rsidRPr="008C6822">
              <w:t>Количество СОНКО - полу</w:t>
            </w:r>
            <w:r w:rsidRPr="008C6822">
              <w:t>чателей бюджетной поддержки – 4 ед.</w:t>
            </w:r>
          </w:p>
          <w:p w:rsidR="00245999" w:rsidRPr="008C6822" w:rsidRDefault="00245999" w:rsidP="00245999">
            <w:pPr>
              <w:jc w:val="both"/>
            </w:pPr>
            <w:r w:rsidRPr="008C6822">
              <w:t xml:space="preserve">5) </w:t>
            </w:r>
            <w:r w:rsidR="004F3FFB" w:rsidRPr="008C6822">
              <w:t>Количество добровольцев, которым оказана поддержка в повышении квалификации по профилю</w:t>
            </w:r>
            <w:r w:rsidRPr="008C6822">
              <w:t xml:space="preserve"> общественной деятельности – 65 чел.</w:t>
            </w:r>
          </w:p>
          <w:p w:rsidR="004F3FFB" w:rsidRPr="008C6822" w:rsidRDefault="00245999" w:rsidP="00245999">
            <w:pPr>
              <w:jc w:val="both"/>
            </w:pPr>
            <w:r w:rsidRPr="008C6822">
              <w:t xml:space="preserve">6) </w:t>
            </w:r>
            <w:r w:rsidR="004F3FFB" w:rsidRPr="008C6822">
              <w:t>Количество добровольцев, вовлеченных в реализацию социально-значимых проектов общественных организа</w:t>
            </w:r>
            <w:r w:rsidRPr="008C6822">
              <w:t>ций и объединений граждан – 500 чел.</w:t>
            </w:r>
          </w:p>
          <w:p w:rsidR="004F3FFB" w:rsidRPr="008C6822" w:rsidRDefault="00245999" w:rsidP="00245999">
            <w:pPr>
              <w:jc w:val="both"/>
            </w:pPr>
            <w:r w:rsidRPr="008C6822">
              <w:t xml:space="preserve">7) </w:t>
            </w:r>
            <w:r w:rsidR="004F3FFB" w:rsidRPr="008C6822">
              <w:t>Число НКО – пользователей у</w:t>
            </w:r>
            <w:r w:rsidRPr="008C6822">
              <w:t>слуг ресурсных центров НКО – 16 ед.</w:t>
            </w:r>
          </w:p>
          <w:p w:rsidR="004F3FFB" w:rsidRPr="008C6822" w:rsidRDefault="00245999" w:rsidP="00245999">
            <w:pPr>
              <w:jc w:val="both"/>
            </w:pPr>
            <w:r w:rsidRPr="008C6822">
              <w:t xml:space="preserve">8) </w:t>
            </w:r>
            <w:r w:rsidR="004F3FFB" w:rsidRPr="008C6822">
              <w:t>Доля социальных услуг, оказы</w:t>
            </w:r>
            <w:r w:rsidRPr="008C6822">
              <w:t>ваемых с привлечением СОНКО – 8 %</w:t>
            </w:r>
          </w:p>
          <w:p w:rsidR="004F3FFB" w:rsidRPr="008C6822" w:rsidRDefault="00245999" w:rsidP="00245999">
            <w:pPr>
              <w:jc w:val="both"/>
            </w:pPr>
            <w:r w:rsidRPr="008C6822">
              <w:t xml:space="preserve">9) </w:t>
            </w:r>
            <w:r w:rsidR="004F3FFB" w:rsidRPr="008C6822">
              <w:t>Факт создания единого ресурсного цен</w:t>
            </w:r>
            <w:r w:rsidRPr="008C6822">
              <w:t>тра городских сообществ - 0 ед.</w:t>
            </w:r>
          </w:p>
        </w:tc>
      </w:tr>
    </w:tbl>
    <w:p w:rsidR="004F3FFB" w:rsidRPr="008C6822" w:rsidRDefault="004F3FFB" w:rsidP="004F3FFB">
      <w:pPr>
        <w:widowControl w:val="0"/>
        <w:suppressAutoHyphens/>
        <w:autoSpaceDE w:val="0"/>
        <w:ind w:firstLine="709"/>
        <w:jc w:val="center"/>
        <w:rPr>
          <w:b/>
        </w:rPr>
      </w:pPr>
    </w:p>
    <w:p w:rsidR="004F3FFB" w:rsidRPr="008C6822" w:rsidRDefault="004F3FFB" w:rsidP="004F3FFB">
      <w:pPr>
        <w:widowControl w:val="0"/>
        <w:suppressAutoHyphens/>
        <w:autoSpaceDE w:val="0"/>
        <w:jc w:val="center"/>
        <w:rPr>
          <w:b/>
        </w:rPr>
      </w:pPr>
      <w:r w:rsidRPr="008C6822">
        <w:rPr>
          <w:b/>
        </w:rPr>
        <w:t>Приоритеты, цели и задачи в сфере деятельности</w:t>
      </w:r>
    </w:p>
    <w:p w:rsidR="004F3FFB" w:rsidRPr="008C6822" w:rsidRDefault="004F3FFB" w:rsidP="004F3FFB">
      <w:pPr>
        <w:widowControl w:val="0"/>
        <w:suppressAutoHyphens/>
        <w:autoSpaceDE w:val="0"/>
        <w:ind w:firstLine="709"/>
        <w:jc w:val="both"/>
      </w:pPr>
    </w:p>
    <w:p w:rsidR="004F3FFB" w:rsidRPr="008C6822" w:rsidRDefault="004F3FFB" w:rsidP="004F3FFB">
      <w:pPr>
        <w:widowControl w:val="0"/>
        <w:suppressAutoHyphens/>
        <w:autoSpaceDE w:val="0"/>
        <w:ind w:firstLine="709"/>
        <w:jc w:val="both"/>
      </w:pPr>
      <w:r w:rsidRPr="008C6822">
        <w:t xml:space="preserve">На 1 января 2024 года на территории </w:t>
      </w:r>
      <w:r w:rsidR="009F46F1" w:rsidRPr="008C6822">
        <w:t>м</w:t>
      </w:r>
      <w:r w:rsidRPr="008C6822">
        <w:t>униципального образования «Городской округ «Город Глазов» действуют 102 СОНКО, 2 из них в процессе ликвидации – это Первичная профсоюзная организация Ликероводочного завода «Глазовский», Автономная некоммерческая организация «Приют для животных «Надежда».</w:t>
      </w:r>
    </w:p>
    <w:p w:rsidR="004F3FFB" w:rsidRPr="008C6822" w:rsidRDefault="004F3FFB" w:rsidP="004F3FFB">
      <w:pPr>
        <w:widowControl w:val="0"/>
        <w:suppressAutoHyphens/>
        <w:autoSpaceDE w:val="0"/>
        <w:ind w:firstLine="709"/>
        <w:jc w:val="both"/>
      </w:pPr>
      <w:r w:rsidRPr="008C6822">
        <w:t xml:space="preserve">С 2020 по 2023 годы действия данной подпрограммы, создано 2 общественные организации, 1 некоммерческий фонд, 15 автономных некоммерческих организаций. </w:t>
      </w:r>
    </w:p>
    <w:p w:rsidR="004F3FFB" w:rsidRPr="008C6822" w:rsidRDefault="004F3FFB" w:rsidP="004F3FFB">
      <w:pPr>
        <w:widowControl w:val="0"/>
        <w:suppressAutoHyphens/>
        <w:autoSpaceDE w:val="0"/>
        <w:ind w:firstLine="709"/>
        <w:jc w:val="both"/>
      </w:pPr>
      <w:r w:rsidRPr="008C6822">
        <w:t>Реализация мероприятий по взаимодействию и поддержке СОНКО, осуществляющих деятельность на территории муниципального образования «Городской округ «Город Глазов» позволила создать условия для поддержки общественных объединений.</w:t>
      </w:r>
    </w:p>
    <w:p w:rsidR="004F3FFB" w:rsidRPr="008C6822" w:rsidRDefault="004F3FFB" w:rsidP="004F3FFB">
      <w:pPr>
        <w:widowControl w:val="0"/>
        <w:suppressAutoHyphens/>
        <w:autoSpaceDE w:val="0"/>
        <w:ind w:firstLine="709"/>
        <w:jc w:val="both"/>
      </w:pPr>
      <w:r w:rsidRPr="008C6822">
        <w:t>В 2023 году финансовую поддержку получили Автономная некоммерческая организация дополнительного образования «Лингвистический центр», Автономная некоммерческая организация «Центр развития бизнеса и городской среды».</w:t>
      </w:r>
    </w:p>
    <w:p w:rsidR="004F3FFB" w:rsidRPr="008C6822" w:rsidRDefault="004F3FFB" w:rsidP="004F3FFB">
      <w:pPr>
        <w:widowControl w:val="0"/>
        <w:suppressAutoHyphens/>
        <w:autoSpaceDE w:val="0"/>
        <w:ind w:firstLine="709"/>
        <w:jc w:val="both"/>
      </w:pPr>
      <w:r w:rsidRPr="008C6822">
        <w:t xml:space="preserve">За 2023 год проведено 14 мероприятий совместно с СОНКО. Велась работа по информированию СОНКО. На коллективном информировании находятся 3 абонента по 3 темам. Информирование населения города о деятельности СОНКО велось через Интернет-ресурсы Муниципальное бюджетное учреждение культуры «Централизованная библиотечная система г. Глазова», на которых была размещена информация о реализации проектов-победителей </w:t>
      </w:r>
      <w:proofErr w:type="spellStart"/>
      <w:r w:rsidRPr="008C6822">
        <w:t>грантовых</w:t>
      </w:r>
      <w:proofErr w:type="spellEnd"/>
      <w:r w:rsidRPr="008C6822">
        <w:t xml:space="preserve"> конкурсов.</w:t>
      </w:r>
    </w:p>
    <w:p w:rsidR="004F3FFB" w:rsidRPr="008C6822" w:rsidRDefault="004F3FFB" w:rsidP="004F3FFB">
      <w:pPr>
        <w:widowControl w:val="0"/>
        <w:suppressAutoHyphens/>
        <w:autoSpaceDE w:val="0"/>
        <w:ind w:firstLine="709"/>
        <w:jc w:val="both"/>
      </w:pPr>
      <w:r w:rsidRPr="008C6822">
        <w:t xml:space="preserve">Продолжилась работа блога «Проект+», направленного на информирование СОНКО о проектной деятельности. </w:t>
      </w:r>
    </w:p>
    <w:p w:rsidR="004F3FFB" w:rsidRPr="008C6822" w:rsidRDefault="004F3FFB" w:rsidP="004F3FFB">
      <w:pPr>
        <w:widowControl w:val="0"/>
        <w:suppressAutoHyphens/>
        <w:autoSpaceDE w:val="0"/>
        <w:ind w:firstLine="709"/>
        <w:jc w:val="both"/>
      </w:pPr>
      <w:r w:rsidRPr="008C6822">
        <w:t xml:space="preserve">Статьи о работе СОНКО публикуются в газетах «Красное знамя», «Мой город Глазов», «Иднакар», информация освещается на телеканале «Жизнь Глазова», в выпусках местных новостей на радиостанциях «Радио Дача», «Наше радио», «Радио для двоих» </w:t>
      </w:r>
    </w:p>
    <w:p w:rsidR="004F3FFB" w:rsidRPr="008C6822" w:rsidRDefault="004F3FFB" w:rsidP="004F3FFB">
      <w:pPr>
        <w:widowControl w:val="0"/>
        <w:suppressAutoHyphens/>
        <w:autoSpaceDE w:val="0"/>
        <w:ind w:firstLine="709"/>
        <w:jc w:val="both"/>
      </w:pPr>
      <w:r w:rsidRPr="008C6822">
        <w:t xml:space="preserve">Целью подпрограммы является создание условий для эффективной деятельности и развития СОНКО на территории муниципального образования «Городской округ «Город </w:t>
      </w:r>
      <w:r w:rsidRPr="008C6822">
        <w:lastRenderedPageBreak/>
        <w:t>Глазов», развитие их потенциала в интересах социального развития и укрепления институтов гражданского общества.</w:t>
      </w:r>
    </w:p>
    <w:p w:rsidR="004F3FFB" w:rsidRPr="008C6822" w:rsidRDefault="004F3FFB" w:rsidP="004F3FFB">
      <w:pPr>
        <w:widowControl w:val="0"/>
        <w:suppressAutoHyphens/>
        <w:autoSpaceDE w:val="0"/>
        <w:ind w:firstLine="709"/>
        <w:jc w:val="both"/>
      </w:pPr>
      <w:r w:rsidRPr="008C6822">
        <w:t>Данная цель реализуется в процессе решения конкретных задач:</w:t>
      </w:r>
    </w:p>
    <w:p w:rsidR="004F3FFB" w:rsidRPr="008C6822" w:rsidRDefault="004F3FFB" w:rsidP="004F3FFB">
      <w:pPr>
        <w:widowControl w:val="0"/>
        <w:suppressAutoHyphens/>
        <w:autoSpaceDE w:val="0"/>
        <w:ind w:firstLine="709"/>
        <w:jc w:val="both"/>
      </w:pPr>
      <w:r w:rsidRPr="008C6822">
        <w:t>1. Привлечение СОНКО в решение вопросов местного значения, в том числе в решение задач социально-экономического развития города Глазова.</w:t>
      </w:r>
    </w:p>
    <w:p w:rsidR="004F3FFB" w:rsidRPr="008C6822" w:rsidRDefault="004F3FFB" w:rsidP="004F3FFB">
      <w:pPr>
        <w:widowControl w:val="0"/>
        <w:suppressAutoHyphens/>
        <w:autoSpaceDE w:val="0"/>
        <w:ind w:firstLine="709"/>
        <w:jc w:val="both"/>
      </w:pPr>
      <w:r w:rsidRPr="008C6822">
        <w:t>2. Оказание имущественной, финансовой и информационной поддержки СОНКО.</w:t>
      </w:r>
    </w:p>
    <w:p w:rsidR="004F3FFB" w:rsidRPr="008C6822" w:rsidRDefault="004F3FFB" w:rsidP="004F3FFB">
      <w:pPr>
        <w:widowControl w:val="0"/>
        <w:suppressAutoHyphens/>
        <w:autoSpaceDE w:val="0"/>
        <w:ind w:firstLine="709"/>
        <w:jc w:val="both"/>
      </w:pPr>
      <w:r w:rsidRPr="008C6822">
        <w:t>3. Формирование партнерских отношений между органами местного самоуправления и СОНКО.</w:t>
      </w:r>
    </w:p>
    <w:p w:rsidR="004F3FFB" w:rsidRPr="008C6822" w:rsidRDefault="004F3FFB" w:rsidP="004F3FFB">
      <w:pPr>
        <w:widowControl w:val="0"/>
        <w:suppressAutoHyphens/>
        <w:autoSpaceDE w:val="0"/>
        <w:ind w:firstLine="709"/>
        <w:jc w:val="both"/>
      </w:pPr>
      <w:r w:rsidRPr="008C6822">
        <w:t xml:space="preserve">4. Формирование эффективных механизмов привлечения СОНКО к предоставлению социальных услуг. </w:t>
      </w:r>
    </w:p>
    <w:p w:rsidR="004F3FFB" w:rsidRPr="008C6822" w:rsidRDefault="004F3FFB" w:rsidP="004F3FFB">
      <w:pPr>
        <w:widowControl w:val="0"/>
        <w:suppressAutoHyphens/>
        <w:autoSpaceDE w:val="0"/>
        <w:ind w:firstLine="709"/>
        <w:jc w:val="both"/>
      </w:pPr>
      <w:r w:rsidRPr="008C6822">
        <w:t>Реализация мероприятий подпрограммы должна обеспечить наиболее полное и эффективное использование возможностей общественных организаций и объединений граждан в решении задач социального развития города за счет:</w:t>
      </w:r>
    </w:p>
    <w:p w:rsidR="004F3FFB" w:rsidRPr="008C6822" w:rsidRDefault="004F3FFB" w:rsidP="004F3FFB">
      <w:pPr>
        <w:widowControl w:val="0"/>
        <w:suppressAutoHyphens/>
        <w:autoSpaceDE w:val="0"/>
        <w:ind w:firstLine="709"/>
        <w:jc w:val="both"/>
      </w:pPr>
      <w:r w:rsidRPr="008C6822">
        <w:t>- наращивания потенциала;</w:t>
      </w:r>
    </w:p>
    <w:p w:rsidR="004F3FFB" w:rsidRPr="008C6822" w:rsidRDefault="004F3FFB" w:rsidP="004F3FFB">
      <w:pPr>
        <w:widowControl w:val="0"/>
        <w:suppressAutoHyphens/>
        <w:autoSpaceDE w:val="0"/>
        <w:ind w:firstLine="709"/>
        <w:jc w:val="both"/>
      </w:pPr>
      <w:r w:rsidRPr="008C6822">
        <w:t>- обеспечения максимально эффективного его использования.</w:t>
      </w:r>
    </w:p>
    <w:p w:rsidR="004F3FFB" w:rsidRPr="008C6822" w:rsidRDefault="004F3FFB" w:rsidP="004F3FFB">
      <w:pPr>
        <w:widowControl w:val="0"/>
        <w:suppressAutoHyphens/>
        <w:autoSpaceDE w:val="0"/>
        <w:ind w:firstLine="709"/>
        <w:jc w:val="both"/>
      </w:pPr>
      <w:r w:rsidRPr="008C6822">
        <w:t>В этой связи конечные результаты подпрограммы должны измениться показателями, характеризующими:</w:t>
      </w:r>
    </w:p>
    <w:p w:rsidR="004F3FFB" w:rsidRPr="008C6822" w:rsidRDefault="004F3FFB" w:rsidP="004F3FFB">
      <w:pPr>
        <w:widowControl w:val="0"/>
        <w:suppressAutoHyphens/>
        <w:autoSpaceDE w:val="0"/>
        <w:ind w:firstLine="709"/>
        <w:jc w:val="both"/>
      </w:pPr>
      <w:r w:rsidRPr="008C6822">
        <w:t>- развитие сектора СОНКО в городе;</w:t>
      </w:r>
    </w:p>
    <w:p w:rsidR="004F3FFB" w:rsidRPr="008C6822" w:rsidRDefault="004F3FFB" w:rsidP="004F3FFB">
      <w:pPr>
        <w:widowControl w:val="0"/>
        <w:suppressAutoHyphens/>
        <w:autoSpaceDE w:val="0"/>
        <w:ind w:firstLine="709"/>
        <w:jc w:val="both"/>
      </w:pPr>
      <w:r w:rsidRPr="008C6822">
        <w:t>- развитие благотворительной деятельности и добровольчества в городе, играющих ключевую роль в развитии сектора общественных организаций и объединений граждан.</w:t>
      </w:r>
    </w:p>
    <w:p w:rsidR="004F3FFB" w:rsidRPr="008C6822" w:rsidRDefault="004F3FFB" w:rsidP="004F3FFB">
      <w:pPr>
        <w:widowControl w:val="0"/>
        <w:suppressAutoHyphens/>
        <w:autoSpaceDE w:val="0"/>
        <w:ind w:firstLine="709"/>
        <w:jc w:val="both"/>
      </w:pPr>
      <w:r w:rsidRPr="008C6822">
        <w:t>Использование программно-целевого метода позволит:</w:t>
      </w:r>
    </w:p>
    <w:p w:rsidR="004F3FFB" w:rsidRPr="008C6822" w:rsidRDefault="004F3FFB" w:rsidP="004F3FFB">
      <w:pPr>
        <w:widowControl w:val="0"/>
        <w:suppressAutoHyphens/>
        <w:autoSpaceDE w:val="0"/>
        <w:ind w:firstLine="709"/>
        <w:jc w:val="both"/>
      </w:pPr>
      <w:r w:rsidRPr="008C6822">
        <w:t>- определить приоритетность мероприятий, очередность и сроки их реализации;</w:t>
      </w:r>
    </w:p>
    <w:p w:rsidR="004F3FFB" w:rsidRPr="008C6822" w:rsidRDefault="004F3FFB" w:rsidP="004F3FFB">
      <w:pPr>
        <w:widowControl w:val="0"/>
        <w:suppressAutoHyphens/>
        <w:autoSpaceDE w:val="0"/>
        <w:ind w:firstLine="709"/>
        <w:jc w:val="both"/>
      </w:pPr>
      <w:r w:rsidRPr="008C6822">
        <w:t>- увязать имеющиеся и планируемые ресурсы с разрабатываемыми комплексами мероприятий по направлениям подпрограммы;</w:t>
      </w:r>
    </w:p>
    <w:p w:rsidR="004F3FFB" w:rsidRPr="008C6822" w:rsidRDefault="004F3FFB" w:rsidP="004F3FFB">
      <w:pPr>
        <w:widowControl w:val="0"/>
        <w:suppressAutoHyphens/>
        <w:autoSpaceDE w:val="0"/>
        <w:ind w:firstLine="709"/>
        <w:jc w:val="both"/>
      </w:pPr>
      <w:r w:rsidRPr="008C6822">
        <w:t>- эффективно планировать расходы на осуществление мероприятий и проводить мониторинг достижения результатов и показателей реализации подпрограммы;</w:t>
      </w:r>
    </w:p>
    <w:p w:rsidR="004F3FFB" w:rsidRPr="008C6822" w:rsidRDefault="004F3FFB" w:rsidP="004F3FFB">
      <w:pPr>
        <w:widowControl w:val="0"/>
        <w:suppressAutoHyphens/>
        <w:autoSpaceDE w:val="0"/>
        <w:ind w:firstLine="709"/>
        <w:jc w:val="both"/>
      </w:pPr>
      <w:r w:rsidRPr="008C6822">
        <w:t>- минимизировать риски нецелевого использования бюджетных средств;</w:t>
      </w:r>
    </w:p>
    <w:p w:rsidR="004F3FFB" w:rsidRPr="008C6822" w:rsidRDefault="004F3FFB" w:rsidP="004F3FFB">
      <w:pPr>
        <w:widowControl w:val="0"/>
        <w:suppressAutoHyphens/>
        <w:autoSpaceDE w:val="0"/>
        <w:ind w:firstLine="709"/>
        <w:jc w:val="both"/>
      </w:pPr>
      <w:r w:rsidRPr="008C6822">
        <w:t>- сконцентрировать все организационные и финансовые ресурсы на решение первоочередных задач.</w:t>
      </w:r>
    </w:p>
    <w:p w:rsidR="004F3FFB" w:rsidRPr="008C6822" w:rsidRDefault="004F3FFB" w:rsidP="004F3FFB">
      <w:pPr>
        <w:widowControl w:val="0"/>
        <w:suppressAutoHyphens/>
        <w:autoSpaceDE w:val="0"/>
        <w:ind w:firstLine="709"/>
        <w:jc w:val="both"/>
      </w:pPr>
    </w:p>
    <w:p w:rsidR="004F3FFB" w:rsidRPr="008C6822" w:rsidRDefault="004F3FFB" w:rsidP="004F3FFB">
      <w:pPr>
        <w:widowControl w:val="0"/>
        <w:suppressAutoHyphens/>
        <w:autoSpaceDE w:val="0"/>
        <w:ind w:firstLine="709"/>
        <w:jc w:val="both"/>
        <w:sectPr w:rsidR="004F3FFB" w:rsidRPr="008C6822" w:rsidSect="004F3FFB">
          <w:pgSz w:w="11906" w:h="16838"/>
          <w:pgMar w:top="567" w:right="707" w:bottom="567" w:left="1701" w:header="709" w:footer="709" w:gutter="0"/>
          <w:cols w:space="708"/>
          <w:titlePg/>
          <w:docGrid w:linePitch="360"/>
        </w:sectPr>
      </w:pPr>
    </w:p>
    <w:p w:rsidR="004F3FFB" w:rsidRPr="008C6822" w:rsidRDefault="004F3FFB" w:rsidP="004F3FFB">
      <w:pPr>
        <w:pStyle w:val="a7"/>
        <w:widowControl w:val="0"/>
        <w:autoSpaceDE w:val="0"/>
        <w:autoSpaceDN w:val="0"/>
        <w:adjustRightInd w:val="0"/>
        <w:ind w:left="0"/>
        <w:jc w:val="center"/>
        <w:outlineLvl w:val="0"/>
        <w:rPr>
          <w:b/>
          <w:bCs/>
        </w:rPr>
      </w:pPr>
      <w:r w:rsidRPr="008C6822">
        <w:rPr>
          <w:b/>
          <w:bCs/>
        </w:rPr>
        <w:lastRenderedPageBreak/>
        <w:t>Подпрограмма</w:t>
      </w:r>
    </w:p>
    <w:p w:rsidR="004F3FFB" w:rsidRPr="008C6822" w:rsidRDefault="004F3FFB" w:rsidP="004F3FFB">
      <w:pPr>
        <w:pStyle w:val="a7"/>
        <w:widowControl w:val="0"/>
        <w:autoSpaceDE w:val="0"/>
        <w:autoSpaceDN w:val="0"/>
        <w:adjustRightInd w:val="0"/>
        <w:ind w:left="0"/>
        <w:jc w:val="center"/>
        <w:outlineLvl w:val="0"/>
        <w:rPr>
          <w:b/>
        </w:rPr>
      </w:pPr>
      <w:r w:rsidRPr="008C6822">
        <w:rPr>
          <w:b/>
          <w:bCs/>
        </w:rPr>
        <w:t>«</w:t>
      </w:r>
      <w:r w:rsidRPr="008C6822">
        <w:rPr>
          <w:b/>
        </w:rPr>
        <w:t xml:space="preserve">Создание условий для развития туризма </w:t>
      </w:r>
    </w:p>
    <w:p w:rsidR="004F3FFB" w:rsidRPr="008C6822" w:rsidRDefault="004F3FFB" w:rsidP="004F3FFB">
      <w:pPr>
        <w:pStyle w:val="a7"/>
        <w:widowControl w:val="0"/>
        <w:autoSpaceDE w:val="0"/>
        <w:autoSpaceDN w:val="0"/>
        <w:adjustRightInd w:val="0"/>
        <w:ind w:left="0"/>
        <w:jc w:val="center"/>
        <w:outlineLvl w:val="0"/>
        <w:rPr>
          <w:b/>
          <w:bCs/>
        </w:rPr>
      </w:pPr>
      <w:r w:rsidRPr="008C6822">
        <w:rPr>
          <w:b/>
        </w:rPr>
        <w:t>в муниципальном образовании «Городской округ «Город Глазов»</w:t>
      </w:r>
    </w:p>
    <w:p w:rsidR="004F3FFB" w:rsidRPr="008C6822" w:rsidRDefault="004F3FFB" w:rsidP="004F3FFB">
      <w:pPr>
        <w:widowControl w:val="0"/>
        <w:jc w:val="center"/>
        <w:outlineLvl w:val="0"/>
        <w:rPr>
          <w:b/>
          <w:bCs/>
        </w:rPr>
      </w:pPr>
    </w:p>
    <w:p w:rsidR="004F3FFB" w:rsidRPr="008C6822" w:rsidRDefault="004F3FFB" w:rsidP="004F3FFB">
      <w:pPr>
        <w:pStyle w:val="210"/>
        <w:jc w:val="center"/>
        <w:rPr>
          <w:b/>
          <w:bCs/>
          <w:szCs w:val="24"/>
        </w:rPr>
      </w:pPr>
      <w:r w:rsidRPr="008C6822">
        <w:rPr>
          <w:b/>
          <w:bCs/>
          <w:szCs w:val="24"/>
        </w:rPr>
        <w:t>Краткая характеристика (паспорт) подпрограммы</w:t>
      </w:r>
    </w:p>
    <w:p w:rsidR="004F3FFB" w:rsidRPr="008C6822" w:rsidRDefault="004F3FFB" w:rsidP="004F3FFB">
      <w:pPr>
        <w:pStyle w:val="210"/>
        <w:jc w:val="center"/>
        <w:rPr>
          <w:b/>
          <w:bCs/>
          <w:szCs w:val="24"/>
        </w:rPr>
      </w:pPr>
    </w:p>
    <w:tbl>
      <w:tblPr>
        <w:tblW w:w="9639"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43"/>
        <w:gridCol w:w="7796"/>
      </w:tblGrid>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widowControl w:val="0"/>
              <w:spacing w:line="228" w:lineRule="auto"/>
              <w:jc w:val="both"/>
            </w:pPr>
            <w:r w:rsidRPr="008C6822">
              <w:t>Наименование подпрограммы</w:t>
            </w:r>
          </w:p>
        </w:tc>
        <w:tc>
          <w:tcPr>
            <w:tcW w:w="7796" w:type="dxa"/>
            <w:tcBorders>
              <w:top w:val="single" w:sz="4" w:space="0" w:color="auto"/>
              <w:left w:val="single" w:sz="4" w:space="0" w:color="auto"/>
              <w:bottom w:val="single" w:sz="4" w:space="0" w:color="auto"/>
            </w:tcBorders>
          </w:tcPr>
          <w:p w:rsidR="004F3FFB" w:rsidRPr="008C6822" w:rsidRDefault="004F3FFB" w:rsidP="004F3FFB">
            <w:pPr>
              <w:pStyle w:val="a9"/>
              <w:widowControl w:val="0"/>
              <w:tabs>
                <w:tab w:val="left" w:pos="176"/>
              </w:tabs>
              <w:spacing w:line="228" w:lineRule="auto"/>
              <w:jc w:val="both"/>
              <w:rPr>
                <w:sz w:val="24"/>
                <w:szCs w:val="24"/>
              </w:rPr>
            </w:pPr>
            <w:r w:rsidRPr="008C6822">
              <w:rPr>
                <w:sz w:val="24"/>
                <w:szCs w:val="24"/>
              </w:rPr>
              <w:t>Создание условий для развития туризма в муниципальном образовании «Городской округ «Город Глазов»</w:t>
            </w:r>
          </w:p>
        </w:tc>
      </w:tr>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autoSpaceDE w:val="0"/>
              <w:autoSpaceDN w:val="0"/>
              <w:adjustRightInd w:val="0"/>
              <w:spacing w:line="228" w:lineRule="auto"/>
            </w:pPr>
            <w:r w:rsidRPr="008C6822">
              <w:t>Координатор</w:t>
            </w:r>
          </w:p>
        </w:tc>
        <w:tc>
          <w:tcPr>
            <w:tcW w:w="7796" w:type="dxa"/>
            <w:tcBorders>
              <w:top w:val="single" w:sz="4" w:space="0" w:color="auto"/>
              <w:left w:val="single" w:sz="4" w:space="0" w:color="auto"/>
              <w:bottom w:val="single" w:sz="4" w:space="0" w:color="auto"/>
            </w:tcBorders>
          </w:tcPr>
          <w:p w:rsidR="004F3FFB" w:rsidRPr="008C6822" w:rsidRDefault="004F3FFB" w:rsidP="004F3FFB">
            <w:pPr>
              <w:autoSpaceDE w:val="0"/>
              <w:autoSpaceDN w:val="0"/>
              <w:adjustRightInd w:val="0"/>
              <w:spacing w:line="228" w:lineRule="auto"/>
            </w:pPr>
            <w:r w:rsidRPr="008C6822">
              <w:t>Заместитель Главы Администрации города Глазова по экономике и развитию города</w:t>
            </w:r>
          </w:p>
        </w:tc>
      </w:tr>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widowControl w:val="0"/>
              <w:spacing w:line="228" w:lineRule="auto"/>
              <w:jc w:val="both"/>
            </w:pPr>
            <w:r w:rsidRPr="008C6822">
              <w:t>Ответственный исполнитель</w:t>
            </w:r>
          </w:p>
        </w:tc>
        <w:tc>
          <w:tcPr>
            <w:tcW w:w="7796" w:type="dxa"/>
            <w:tcBorders>
              <w:top w:val="single" w:sz="4" w:space="0" w:color="auto"/>
              <w:left w:val="single" w:sz="4" w:space="0" w:color="auto"/>
              <w:bottom w:val="single" w:sz="4" w:space="0" w:color="auto"/>
            </w:tcBorders>
          </w:tcPr>
          <w:p w:rsidR="004F3FFB" w:rsidRPr="008C6822" w:rsidRDefault="004F3FFB" w:rsidP="004F3FFB">
            <w:pPr>
              <w:widowControl w:val="0"/>
              <w:spacing w:line="228" w:lineRule="auto"/>
              <w:jc w:val="both"/>
            </w:pPr>
            <w:r w:rsidRPr="008C6822">
              <w:t xml:space="preserve">Управление культуры, спорта и молодежной политики </w:t>
            </w:r>
          </w:p>
        </w:tc>
      </w:tr>
      <w:tr w:rsidR="006861F7" w:rsidRPr="008C6822" w:rsidTr="00A27370">
        <w:trPr>
          <w:trHeight w:val="766"/>
        </w:trPr>
        <w:tc>
          <w:tcPr>
            <w:tcW w:w="1843" w:type="dxa"/>
            <w:tcBorders>
              <w:top w:val="single" w:sz="4" w:space="0" w:color="auto"/>
              <w:bottom w:val="single" w:sz="4" w:space="0" w:color="auto"/>
              <w:right w:val="single" w:sz="4" w:space="0" w:color="auto"/>
            </w:tcBorders>
          </w:tcPr>
          <w:p w:rsidR="004F3FFB" w:rsidRPr="008C6822" w:rsidRDefault="004F3FFB" w:rsidP="004F3FFB">
            <w:pPr>
              <w:widowControl w:val="0"/>
              <w:spacing w:line="228" w:lineRule="auto"/>
              <w:jc w:val="both"/>
            </w:pPr>
            <w:r w:rsidRPr="008C6822">
              <w:t>Соисполнители</w:t>
            </w:r>
          </w:p>
        </w:tc>
        <w:tc>
          <w:tcPr>
            <w:tcW w:w="7796" w:type="dxa"/>
            <w:tcBorders>
              <w:top w:val="single" w:sz="4" w:space="0" w:color="auto"/>
              <w:left w:val="single" w:sz="4" w:space="0" w:color="auto"/>
              <w:bottom w:val="single" w:sz="4" w:space="0" w:color="auto"/>
            </w:tcBorders>
          </w:tcPr>
          <w:p w:rsidR="004F3FFB" w:rsidRPr="008C6822" w:rsidRDefault="004F3FFB" w:rsidP="004F3FFB">
            <w:pPr>
              <w:widowControl w:val="0"/>
              <w:spacing w:line="228" w:lineRule="auto"/>
              <w:jc w:val="both"/>
            </w:pPr>
            <w:r w:rsidRPr="008C6822">
              <w:t>Управление экономики, развития города, промышленности, потребительского рынка и предпринимательства; управление архитектуры и градостроительства</w:t>
            </w:r>
            <w:r w:rsidR="00A27370" w:rsidRPr="008C6822">
              <w:t>; управление жилищно-коммунального хозяйства</w:t>
            </w:r>
            <w:r w:rsidRPr="008C6822">
              <w:t xml:space="preserve"> </w:t>
            </w:r>
          </w:p>
        </w:tc>
      </w:tr>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widowControl w:val="0"/>
              <w:spacing w:line="228" w:lineRule="auto"/>
              <w:jc w:val="both"/>
            </w:pPr>
            <w:r w:rsidRPr="008C6822">
              <w:t>Цель</w:t>
            </w:r>
          </w:p>
        </w:tc>
        <w:tc>
          <w:tcPr>
            <w:tcW w:w="7796" w:type="dxa"/>
            <w:tcBorders>
              <w:top w:val="single" w:sz="4" w:space="0" w:color="auto"/>
              <w:left w:val="single" w:sz="4" w:space="0" w:color="auto"/>
              <w:bottom w:val="single" w:sz="4" w:space="0" w:color="auto"/>
            </w:tcBorders>
          </w:tcPr>
          <w:p w:rsidR="004F3FFB" w:rsidRPr="008C6822" w:rsidRDefault="004F3FFB" w:rsidP="004F3FFB">
            <w:pPr>
              <w:pStyle w:val="a7"/>
              <w:widowControl w:val="0"/>
              <w:autoSpaceDE w:val="0"/>
              <w:autoSpaceDN w:val="0"/>
              <w:adjustRightInd w:val="0"/>
              <w:spacing w:line="228" w:lineRule="auto"/>
              <w:ind w:left="0"/>
              <w:jc w:val="both"/>
            </w:pPr>
            <w:r w:rsidRPr="008C6822">
              <w:t>Создание благоприятных условий для формирования современной конкурентоспособной туристской отрасли на территории МО «Городской округ «Город Глазов», направленное на увеличение въездного туристского потока</w:t>
            </w:r>
          </w:p>
        </w:tc>
      </w:tr>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widowControl w:val="0"/>
              <w:spacing w:line="228" w:lineRule="auto"/>
              <w:jc w:val="both"/>
            </w:pPr>
            <w:r w:rsidRPr="008C6822">
              <w:t>Задачи</w:t>
            </w:r>
          </w:p>
        </w:tc>
        <w:tc>
          <w:tcPr>
            <w:tcW w:w="7796" w:type="dxa"/>
            <w:tcBorders>
              <w:top w:val="single" w:sz="4" w:space="0" w:color="auto"/>
              <w:left w:val="single" w:sz="4" w:space="0" w:color="auto"/>
              <w:bottom w:val="single" w:sz="4" w:space="0" w:color="auto"/>
            </w:tcBorders>
          </w:tcPr>
          <w:p w:rsidR="004F3FFB" w:rsidRPr="008C6822" w:rsidRDefault="004F3FFB" w:rsidP="004F3FFB">
            <w:pPr>
              <w:spacing w:line="228" w:lineRule="auto"/>
              <w:jc w:val="both"/>
            </w:pPr>
            <w:r w:rsidRPr="008C6822">
              <w:t>- содействие развитию инфраструктуры и повышению качества услуг в сфере туризма;</w:t>
            </w:r>
          </w:p>
          <w:p w:rsidR="004F3FFB" w:rsidRPr="008C6822" w:rsidRDefault="004F3FFB" w:rsidP="004F3FFB">
            <w:pPr>
              <w:spacing w:line="228" w:lineRule="auto"/>
              <w:jc w:val="both"/>
            </w:pPr>
            <w:r w:rsidRPr="008C6822">
              <w:t>- формирование положительного имиджа муниципального образования «Городской округ «Город Глазов» для увеличения внутреннего и въездного турпотока;</w:t>
            </w:r>
          </w:p>
          <w:p w:rsidR="004F3FFB" w:rsidRPr="008C6822" w:rsidRDefault="004F3FFB" w:rsidP="004F3FFB">
            <w:pPr>
              <w:spacing w:line="228" w:lineRule="auto"/>
              <w:jc w:val="both"/>
            </w:pPr>
            <w:r w:rsidRPr="008C6822">
              <w:t>- содействие увеличению разнообразия турпродуктов</w:t>
            </w:r>
          </w:p>
        </w:tc>
      </w:tr>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pStyle w:val="ConsPlusNormal"/>
              <w:spacing w:line="228" w:lineRule="auto"/>
              <w:ind w:firstLine="0"/>
              <w:jc w:val="both"/>
              <w:rPr>
                <w:rFonts w:ascii="Times New Roman" w:hAnsi="Times New Roman" w:cs="Times New Roman"/>
                <w:sz w:val="24"/>
                <w:szCs w:val="24"/>
              </w:rPr>
            </w:pPr>
            <w:r w:rsidRPr="008C6822">
              <w:rPr>
                <w:rFonts w:ascii="Times New Roman" w:hAnsi="Times New Roman" w:cs="Times New Roman"/>
                <w:sz w:val="24"/>
                <w:szCs w:val="24"/>
              </w:rPr>
              <w:t xml:space="preserve">Приоритетные проекты (программы), реализуемые в рамках </w:t>
            </w:r>
            <w:r w:rsidR="000307F1" w:rsidRPr="008C6822">
              <w:rPr>
                <w:rFonts w:ascii="Times New Roman" w:hAnsi="Times New Roman" w:cs="Times New Roman"/>
                <w:sz w:val="24"/>
                <w:szCs w:val="24"/>
              </w:rPr>
              <w:t xml:space="preserve">муниципальной </w:t>
            </w:r>
            <w:r w:rsidRPr="008C6822">
              <w:rPr>
                <w:rFonts w:ascii="Times New Roman" w:hAnsi="Times New Roman" w:cs="Times New Roman"/>
                <w:sz w:val="24"/>
                <w:szCs w:val="24"/>
              </w:rPr>
              <w:t>программы</w:t>
            </w:r>
          </w:p>
        </w:tc>
        <w:tc>
          <w:tcPr>
            <w:tcW w:w="7796" w:type="dxa"/>
            <w:tcBorders>
              <w:top w:val="single" w:sz="4" w:space="0" w:color="auto"/>
              <w:left w:val="single" w:sz="4" w:space="0" w:color="auto"/>
              <w:bottom w:val="single" w:sz="4" w:space="0" w:color="auto"/>
            </w:tcBorders>
          </w:tcPr>
          <w:p w:rsidR="004F3FFB" w:rsidRPr="008C6822" w:rsidRDefault="004F3FFB" w:rsidP="004F3FFB">
            <w:pPr>
              <w:spacing w:line="228" w:lineRule="auto"/>
              <w:jc w:val="both"/>
            </w:pPr>
            <w:r w:rsidRPr="008C6822">
              <w:t>Не реализуются</w:t>
            </w:r>
          </w:p>
        </w:tc>
      </w:tr>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pStyle w:val="ConsPlusNormal"/>
              <w:spacing w:line="228" w:lineRule="auto"/>
              <w:ind w:firstLine="0"/>
              <w:jc w:val="both"/>
              <w:rPr>
                <w:rFonts w:ascii="Times New Roman" w:hAnsi="Times New Roman" w:cs="Times New Roman"/>
                <w:sz w:val="24"/>
                <w:szCs w:val="24"/>
              </w:rPr>
            </w:pPr>
            <w:r w:rsidRPr="008C6822">
              <w:rPr>
                <w:rFonts w:ascii="Times New Roman" w:hAnsi="Times New Roman" w:cs="Times New Roman"/>
                <w:sz w:val="24"/>
                <w:szCs w:val="24"/>
              </w:rPr>
              <w:t xml:space="preserve">Региональные проекты (программы) федеральных национальных проектов (программ), реализуемые в рамках </w:t>
            </w:r>
            <w:r w:rsidR="000307F1" w:rsidRPr="008C6822">
              <w:rPr>
                <w:rFonts w:ascii="Times New Roman" w:hAnsi="Times New Roman" w:cs="Times New Roman"/>
                <w:sz w:val="24"/>
                <w:szCs w:val="24"/>
              </w:rPr>
              <w:t xml:space="preserve">муниципальной </w:t>
            </w:r>
            <w:r w:rsidRPr="008C6822">
              <w:rPr>
                <w:rFonts w:ascii="Times New Roman" w:hAnsi="Times New Roman" w:cs="Times New Roman"/>
                <w:sz w:val="24"/>
                <w:szCs w:val="24"/>
              </w:rPr>
              <w:t>программы</w:t>
            </w:r>
          </w:p>
        </w:tc>
        <w:tc>
          <w:tcPr>
            <w:tcW w:w="7796" w:type="dxa"/>
            <w:tcBorders>
              <w:top w:val="single" w:sz="4" w:space="0" w:color="auto"/>
              <w:left w:val="single" w:sz="4" w:space="0" w:color="auto"/>
              <w:bottom w:val="single" w:sz="4" w:space="0" w:color="auto"/>
            </w:tcBorders>
          </w:tcPr>
          <w:p w:rsidR="004F3FFB" w:rsidRPr="008C6822" w:rsidRDefault="004F3FFB" w:rsidP="004F3FFB">
            <w:pPr>
              <w:spacing w:line="228" w:lineRule="auto"/>
              <w:jc w:val="both"/>
            </w:pPr>
            <w:r w:rsidRPr="008C6822">
              <w:t>Региональный проект «Развитие туристической инфраструктуры»</w:t>
            </w:r>
          </w:p>
        </w:tc>
      </w:tr>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widowControl w:val="0"/>
              <w:spacing w:line="228" w:lineRule="auto"/>
              <w:jc w:val="both"/>
            </w:pPr>
            <w:r w:rsidRPr="008C6822">
              <w:t>Сроки и этапы реализации</w:t>
            </w:r>
          </w:p>
        </w:tc>
        <w:tc>
          <w:tcPr>
            <w:tcW w:w="7796" w:type="dxa"/>
            <w:tcBorders>
              <w:top w:val="single" w:sz="4" w:space="0" w:color="auto"/>
              <w:left w:val="single" w:sz="4" w:space="0" w:color="auto"/>
              <w:bottom w:val="single" w:sz="4" w:space="0" w:color="auto"/>
            </w:tcBorders>
          </w:tcPr>
          <w:p w:rsidR="004F3FFB" w:rsidRPr="008C6822" w:rsidRDefault="004F3FFB" w:rsidP="004F3FFB">
            <w:pPr>
              <w:widowControl w:val="0"/>
              <w:spacing w:line="228" w:lineRule="auto"/>
              <w:jc w:val="both"/>
            </w:pPr>
            <w:r w:rsidRPr="008C6822">
              <w:t>Срок реализации подпрограммы: 2025 – 202</w:t>
            </w:r>
            <w:r w:rsidR="00A27370" w:rsidRPr="008C6822">
              <w:t>9</w:t>
            </w:r>
            <w:r w:rsidRPr="008C6822">
              <w:t xml:space="preserve"> годы</w:t>
            </w:r>
          </w:p>
          <w:p w:rsidR="004F3FFB" w:rsidRPr="008C6822" w:rsidRDefault="004F3FFB" w:rsidP="004F3FFB">
            <w:pPr>
              <w:widowControl w:val="0"/>
              <w:spacing w:line="228" w:lineRule="auto"/>
              <w:jc w:val="both"/>
            </w:pPr>
            <w:r w:rsidRPr="008C6822">
              <w:t>Этапы реализации подпрограммы не предусмотрены</w:t>
            </w:r>
          </w:p>
        </w:tc>
      </w:tr>
      <w:tr w:rsidR="006861F7" w:rsidRPr="006861F7" w:rsidTr="00A27370">
        <w:trPr>
          <w:trHeight w:val="351"/>
        </w:trPr>
        <w:tc>
          <w:tcPr>
            <w:tcW w:w="1843" w:type="dxa"/>
            <w:tcBorders>
              <w:right w:val="single" w:sz="4" w:space="0" w:color="auto"/>
            </w:tcBorders>
          </w:tcPr>
          <w:p w:rsidR="004F3FFB" w:rsidRPr="008C6822" w:rsidRDefault="004F3FFB" w:rsidP="00A27370">
            <w:pPr>
              <w:widowControl w:val="0"/>
              <w:spacing w:line="228" w:lineRule="auto"/>
              <w:jc w:val="both"/>
            </w:pPr>
            <w:r w:rsidRPr="008C6822">
              <w:t xml:space="preserve">Ресурсное обеспечение </w:t>
            </w:r>
          </w:p>
        </w:tc>
        <w:tc>
          <w:tcPr>
            <w:tcW w:w="7796" w:type="dxa"/>
            <w:tcBorders>
              <w:top w:val="single" w:sz="4" w:space="0" w:color="auto"/>
              <w:left w:val="single" w:sz="4" w:space="0" w:color="auto"/>
              <w:bottom w:val="single" w:sz="4" w:space="0" w:color="auto"/>
            </w:tcBorders>
          </w:tcPr>
          <w:p w:rsidR="00A27370" w:rsidRPr="008C6822" w:rsidRDefault="00A27370" w:rsidP="00A27370">
            <w:pPr>
              <w:tabs>
                <w:tab w:val="left" w:pos="131"/>
              </w:tabs>
              <w:autoSpaceDE w:val="0"/>
              <w:autoSpaceDN w:val="0"/>
              <w:adjustRightInd w:val="0"/>
              <w:jc w:val="both"/>
              <w:rPr>
                <w:rFonts w:eastAsia="Calibri"/>
                <w:bCs/>
              </w:rPr>
            </w:pPr>
            <w:r w:rsidRPr="008C6822">
              <w:rPr>
                <w:rFonts w:eastAsia="Calibri"/>
                <w:bCs/>
              </w:rPr>
              <w:t>Общий объём финансирования мероприятий подпрограммы за 2025 – 2029 годы за счёт средств бюджета муниципального образования «Городской округ «Город Глазов» составит 58 158,24 тыс. рублей, в том числе:</w:t>
            </w:r>
          </w:p>
          <w:tbl>
            <w:tblPr>
              <w:tblW w:w="7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1107"/>
              <w:gridCol w:w="1107"/>
              <w:gridCol w:w="1107"/>
              <w:gridCol w:w="1107"/>
              <w:gridCol w:w="1105"/>
            </w:tblGrid>
            <w:tr w:rsidR="006861F7" w:rsidRPr="008C6822" w:rsidTr="00A27370">
              <w:tc>
                <w:tcPr>
                  <w:tcW w:w="1345" w:type="pct"/>
                  <w:shd w:val="clear" w:color="auto" w:fill="auto"/>
                </w:tcPr>
                <w:p w:rsidR="00A27370" w:rsidRPr="008C6822" w:rsidRDefault="00A27370" w:rsidP="00A27370">
                  <w:pPr>
                    <w:autoSpaceDE w:val="0"/>
                    <w:autoSpaceDN w:val="0"/>
                    <w:adjustRightInd w:val="0"/>
                    <w:jc w:val="center"/>
                    <w:rPr>
                      <w:b/>
                      <w:bCs/>
                      <w:sz w:val="20"/>
                      <w:szCs w:val="20"/>
                    </w:rPr>
                  </w:pPr>
                  <w:r w:rsidRPr="008C6822">
                    <w:rPr>
                      <w:b/>
                      <w:bCs/>
                      <w:sz w:val="20"/>
                      <w:szCs w:val="20"/>
                    </w:rPr>
                    <w:t>Всего</w:t>
                  </w:r>
                </w:p>
              </w:tc>
              <w:tc>
                <w:tcPr>
                  <w:tcW w:w="731" w:type="pct"/>
                  <w:shd w:val="clear" w:color="auto" w:fill="auto"/>
                </w:tcPr>
                <w:p w:rsidR="00061544" w:rsidRPr="008C6822" w:rsidRDefault="00A27370" w:rsidP="00A27370">
                  <w:pPr>
                    <w:autoSpaceDE w:val="0"/>
                    <w:autoSpaceDN w:val="0"/>
                    <w:adjustRightInd w:val="0"/>
                    <w:jc w:val="center"/>
                    <w:rPr>
                      <w:b/>
                      <w:bCs/>
                      <w:sz w:val="20"/>
                      <w:szCs w:val="20"/>
                    </w:rPr>
                  </w:pPr>
                  <w:r w:rsidRPr="008C6822">
                    <w:rPr>
                      <w:b/>
                      <w:bCs/>
                      <w:sz w:val="20"/>
                      <w:szCs w:val="20"/>
                    </w:rPr>
                    <w:t xml:space="preserve">2025 </w:t>
                  </w:r>
                </w:p>
                <w:p w:rsidR="00A27370" w:rsidRPr="008C6822" w:rsidRDefault="00A27370" w:rsidP="00A27370">
                  <w:pPr>
                    <w:autoSpaceDE w:val="0"/>
                    <w:autoSpaceDN w:val="0"/>
                    <w:adjustRightInd w:val="0"/>
                    <w:jc w:val="center"/>
                    <w:rPr>
                      <w:b/>
                      <w:bCs/>
                      <w:sz w:val="20"/>
                      <w:szCs w:val="20"/>
                    </w:rPr>
                  </w:pPr>
                  <w:r w:rsidRPr="008C6822">
                    <w:rPr>
                      <w:b/>
                      <w:bCs/>
                      <w:sz w:val="20"/>
                      <w:szCs w:val="20"/>
                    </w:rPr>
                    <w:t>год</w:t>
                  </w:r>
                </w:p>
              </w:tc>
              <w:tc>
                <w:tcPr>
                  <w:tcW w:w="731" w:type="pct"/>
                </w:tcPr>
                <w:p w:rsidR="00061544" w:rsidRPr="008C6822" w:rsidRDefault="00A27370" w:rsidP="00A27370">
                  <w:pPr>
                    <w:autoSpaceDE w:val="0"/>
                    <w:autoSpaceDN w:val="0"/>
                    <w:adjustRightInd w:val="0"/>
                    <w:jc w:val="center"/>
                    <w:rPr>
                      <w:b/>
                      <w:bCs/>
                      <w:sz w:val="20"/>
                      <w:szCs w:val="20"/>
                    </w:rPr>
                  </w:pPr>
                  <w:r w:rsidRPr="008C6822">
                    <w:rPr>
                      <w:b/>
                      <w:bCs/>
                      <w:sz w:val="20"/>
                      <w:szCs w:val="20"/>
                    </w:rPr>
                    <w:t xml:space="preserve">2026 </w:t>
                  </w:r>
                </w:p>
                <w:p w:rsidR="00A27370" w:rsidRPr="008C6822" w:rsidRDefault="00A27370" w:rsidP="00A27370">
                  <w:pPr>
                    <w:autoSpaceDE w:val="0"/>
                    <w:autoSpaceDN w:val="0"/>
                    <w:adjustRightInd w:val="0"/>
                    <w:jc w:val="center"/>
                    <w:rPr>
                      <w:b/>
                      <w:bCs/>
                      <w:sz w:val="20"/>
                      <w:szCs w:val="20"/>
                    </w:rPr>
                  </w:pPr>
                  <w:r w:rsidRPr="008C6822">
                    <w:rPr>
                      <w:b/>
                      <w:bCs/>
                      <w:sz w:val="20"/>
                      <w:szCs w:val="20"/>
                    </w:rPr>
                    <w:t>год</w:t>
                  </w:r>
                </w:p>
              </w:tc>
              <w:tc>
                <w:tcPr>
                  <w:tcW w:w="731" w:type="pct"/>
                </w:tcPr>
                <w:p w:rsidR="00061544" w:rsidRPr="008C6822" w:rsidRDefault="00A27370" w:rsidP="00A27370">
                  <w:pPr>
                    <w:autoSpaceDE w:val="0"/>
                    <w:autoSpaceDN w:val="0"/>
                    <w:adjustRightInd w:val="0"/>
                    <w:jc w:val="center"/>
                    <w:rPr>
                      <w:b/>
                      <w:bCs/>
                      <w:sz w:val="20"/>
                      <w:szCs w:val="20"/>
                    </w:rPr>
                  </w:pPr>
                  <w:r w:rsidRPr="008C6822">
                    <w:rPr>
                      <w:b/>
                      <w:bCs/>
                      <w:sz w:val="20"/>
                      <w:szCs w:val="20"/>
                    </w:rPr>
                    <w:t>2027</w:t>
                  </w:r>
                </w:p>
                <w:p w:rsidR="00A27370" w:rsidRPr="008C6822" w:rsidRDefault="00A27370" w:rsidP="00A27370">
                  <w:pPr>
                    <w:autoSpaceDE w:val="0"/>
                    <w:autoSpaceDN w:val="0"/>
                    <w:adjustRightInd w:val="0"/>
                    <w:jc w:val="center"/>
                    <w:rPr>
                      <w:b/>
                      <w:bCs/>
                      <w:sz w:val="20"/>
                      <w:szCs w:val="20"/>
                    </w:rPr>
                  </w:pPr>
                  <w:r w:rsidRPr="008C6822">
                    <w:rPr>
                      <w:b/>
                      <w:bCs/>
                      <w:sz w:val="20"/>
                      <w:szCs w:val="20"/>
                    </w:rPr>
                    <w:t>год</w:t>
                  </w:r>
                </w:p>
              </w:tc>
              <w:tc>
                <w:tcPr>
                  <w:tcW w:w="731" w:type="pct"/>
                </w:tcPr>
                <w:p w:rsidR="00061544" w:rsidRPr="008C6822" w:rsidRDefault="00A27370" w:rsidP="00A27370">
                  <w:pPr>
                    <w:autoSpaceDE w:val="0"/>
                    <w:autoSpaceDN w:val="0"/>
                    <w:adjustRightInd w:val="0"/>
                    <w:jc w:val="center"/>
                    <w:rPr>
                      <w:b/>
                      <w:bCs/>
                      <w:sz w:val="20"/>
                      <w:szCs w:val="20"/>
                    </w:rPr>
                  </w:pPr>
                  <w:r w:rsidRPr="008C6822">
                    <w:rPr>
                      <w:b/>
                      <w:bCs/>
                      <w:sz w:val="20"/>
                      <w:szCs w:val="20"/>
                    </w:rPr>
                    <w:t xml:space="preserve">2028 </w:t>
                  </w:r>
                </w:p>
                <w:p w:rsidR="00A27370" w:rsidRPr="008C6822" w:rsidRDefault="00A27370" w:rsidP="00A27370">
                  <w:pPr>
                    <w:autoSpaceDE w:val="0"/>
                    <w:autoSpaceDN w:val="0"/>
                    <w:adjustRightInd w:val="0"/>
                    <w:jc w:val="center"/>
                    <w:rPr>
                      <w:b/>
                      <w:bCs/>
                      <w:sz w:val="20"/>
                      <w:szCs w:val="20"/>
                    </w:rPr>
                  </w:pPr>
                  <w:r w:rsidRPr="008C6822">
                    <w:rPr>
                      <w:b/>
                      <w:bCs/>
                      <w:sz w:val="20"/>
                      <w:szCs w:val="20"/>
                    </w:rPr>
                    <w:t>год</w:t>
                  </w:r>
                </w:p>
              </w:tc>
              <w:tc>
                <w:tcPr>
                  <w:tcW w:w="730" w:type="pct"/>
                  <w:shd w:val="clear" w:color="auto" w:fill="auto"/>
                </w:tcPr>
                <w:p w:rsidR="00061544" w:rsidRPr="008C6822" w:rsidRDefault="00A27370" w:rsidP="00A27370">
                  <w:pPr>
                    <w:autoSpaceDE w:val="0"/>
                    <w:autoSpaceDN w:val="0"/>
                    <w:adjustRightInd w:val="0"/>
                    <w:jc w:val="center"/>
                    <w:rPr>
                      <w:b/>
                      <w:bCs/>
                      <w:sz w:val="20"/>
                      <w:szCs w:val="20"/>
                    </w:rPr>
                  </w:pPr>
                  <w:r w:rsidRPr="008C6822">
                    <w:rPr>
                      <w:b/>
                      <w:bCs/>
                      <w:sz w:val="20"/>
                      <w:szCs w:val="20"/>
                    </w:rPr>
                    <w:t xml:space="preserve">2029 </w:t>
                  </w:r>
                </w:p>
                <w:p w:rsidR="00A27370" w:rsidRPr="008C6822" w:rsidRDefault="00A27370" w:rsidP="00A27370">
                  <w:pPr>
                    <w:autoSpaceDE w:val="0"/>
                    <w:autoSpaceDN w:val="0"/>
                    <w:adjustRightInd w:val="0"/>
                    <w:jc w:val="center"/>
                    <w:rPr>
                      <w:b/>
                      <w:bCs/>
                      <w:sz w:val="20"/>
                      <w:szCs w:val="20"/>
                    </w:rPr>
                  </w:pPr>
                  <w:r w:rsidRPr="008C6822">
                    <w:rPr>
                      <w:b/>
                      <w:bCs/>
                      <w:sz w:val="20"/>
                      <w:szCs w:val="20"/>
                    </w:rPr>
                    <w:t>год</w:t>
                  </w:r>
                </w:p>
              </w:tc>
            </w:tr>
            <w:tr w:rsidR="006861F7" w:rsidRPr="008C6822" w:rsidTr="00A27370">
              <w:tc>
                <w:tcPr>
                  <w:tcW w:w="1345" w:type="pct"/>
                  <w:shd w:val="clear" w:color="auto" w:fill="auto"/>
                </w:tcPr>
                <w:p w:rsidR="00A27370" w:rsidRPr="008C6822" w:rsidRDefault="00A27370" w:rsidP="00A27370">
                  <w:pPr>
                    <w:autoSpaceDE w:val="0"/>
                    <w:autoSpaceDN w:val="0"/>
                    <w:adjustRightInd w:val="0"/>
                    <w:jc w:val="both"/>
                    <w:rPr>
                      <w:bCs/>
                      <w:sz w:val="20"/>
                      <w:szCs w:val="20"/>
                    </w:rPr>
                  </w:pPr>
                  <w:r w:rsidRPr="008C6822">
                    <w:rPr>
                      <w:bCs/>
                      <w:sz w:val="20"/>
                      <w:szCs w:val="20"/>
                    </w:rPr>
                    <w:t>Объем финансирования всего, в т. ч.</w:t>
                  </w:r>
                </w:p>
              </w:tc>
              <w:tc>
                <w:tcPr>
                  <w:tcW w:w="731" w:type="pct"/>
                  <w:shd w:val="clear" w:color="auto" w:fill="auto"/>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0,00</w:t>
                  </w:r>
                </w:p>
              </w:tc>
              <w:tc>
                <w:tcPr>
                  <w:tcW w:w="731" w:type="pct"/>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0,00</w:t>
                  </w:r>
                </w:p>
              </w:tc>
              <w:tc>
                <w:tcPr>
                  <w:tcW w:w="731" w:type="pct"/>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58 158,24</w:t>
                  </w:r>
                </w:p>
              </w:tc>
              <w:tc>
                <w:tcPr>
                  <w:tcW w:w="731" w:type="pct"/>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00,00</w:t>
                  </w:r>
                </w:p>
              </w:tc>
              <w:tc>
                <w:tcPr>
                  <w:tcW w:w="730" w:type="pct"/>
                  <w:shd w:val="clear" w:color="auto" w:fill="auto"/>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00,00</w:t>
                  </w:r>
                </w:p>
              </w:tc>
            </w:tr>
            <w:tr w:rsidR="006861F7" w:rsidRPr="008C6822" w:rsidTr="00A27370">
              <w:tc>
                <w:tcPr>
                  <w:tcW w:w="1345" w:type="pct"/>
                  <w:shd w:val="clear" w:color="auto" w:fill="auto"/>
                </w:tcPr>
                <w:p w:rsidR="00A27370" w:rsidRPr="008C6822" w:rsidRDefault="00A27370" w:rsidP="00A27370">
                  <w:pPr>
                    <w:autoSpaceDE w:val="0"/>
                    <w:autoSpaceDN w:val="0"/>
                    <w:adjustRightInd w:val="0"/>
                    <w:jc w:val="both"/>
                    <w:rPr>
                      <w:bCs/>
                      <w:sz w:val="20"/>
                      <w:szCs w:val="20"/>
                    </w:rPr>
                  </w:pPr>
                  <w:r w:rsidRPr="008C6822">
                    <w:rPr>
                      <w:bCs/>
                      <w:sz w:val="20"/>
                      <w:szCs w:val="20"/>
                    </w:rPr>
                    <w:t xml:space="preserve">Собственные средства бюджета города Глазова </w:t>
                  </w:r>
                </w:p>
              </w:tc>
              <w:tc>
                <w:tcPr>
                  <w:tcW w:w="731" w:type="pct"/>
                  <w:shd w:val="clear" w:color="auto" w:fill="auto"/>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0,00</w:t>
                  </w:r>
                </w:p>
              </w:tc>
              <w:tc>
                <w:tcPr>
                  <w:tcW w:w="731" w:type="pct"/>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0,00</w:t>
                  </w:r>
                </w:p>
              </w:tc>
              <w:tc>
                <w:tcPr>
                  <w:tcW w:w="731" w:type="pct"/>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660,00</w:t>
                  </w:r>
                </w:p>
              </w:tc>
              <w:tc>
                <w:tcPr>
                  <w:tcW w:w="731" w:type="pct"/>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00,00</w:t>
                  </w:r>
                </w:p>
              </w:tc>
              <w:tc>
                <w:tcPr>
                  <w:tcW w:w="730" w:type="pct"/>
                  <w:shd w:val="clear" w:color="auto" w:fill="auto"/>
                  <w:vAlign w:val="center"/>
                </w:tcPr>
                <w:p w:rsidR="00A27370" w:rsidRPr="008C6822" w:rsidRDefault="00A27370" w:rsidP="00A27370">
                  <w:pPr>
                    <w:autoSpaceDE w:val="0"/>
                    <w:autoSpaceDN w:val="0"/>
                    <w:adjustRightInd w:val="0"/>
                    <w:jc w:val="center"/>
                    <w:rPr>
                      <w:bCs/>
                      <w:sz w:val="20"/>
                      <w:szCs w:val="20"/>
                    </w:rPr>
                  </w:pPr>
                  <w:r w:rsidRPr="008C6822">
                    <w:rPr>
                      <w:bCs/>
                      <w:sz w:val="20"/>
                      <w:szCs w:val="20"/>
                    </w:rPr>
                    <w:t>00,00</w:t>
                  </w:r>
                </w:p>
              </w:tc>
            </w:tr>
          </w:tbl>
          <w:p w:rsidR="00A27370" w:rsidRPr="008C6822" w:rsidRDefault="00A27370" w:rsidP="00A27370">
            <w:pPr>
              <w:tabs>
                <w:tab w:val="left" w:pos="131"/>
              </w:tabs>
              <w:autoSpaceDE w:val="0"/>
              <w:autoSpaceDN w:val="0"/>
              <w:adjustRightInd w:val="0"/>
              <w:jc w:val="both"/>
              <w:rPr>
                <w:bCs/>
              </w:rPr>
            </w:pPr>
            <w:r w:rsidRPr="008C6822">
              <w:rPr>
                <w:bCs/>
              </w:rPr>
              <w:t xml:space="preserve">Ресурсное обеспечение подпрограммы за счет средств бюджета </w:t>
            </w:r>
            <w:r w:rsidRPr="008C6822">
              <w:rPr>
                <w:bCs/>
              </w:rPr>
              <w:lastRenderedPageBreak/>
              <w:t>муниципального образования «Городской округ «Город Глазов» подлежит уточнению в рамках бюджетного цикла.</w:t>
            </w:r>
          </w:p>
          <w:p w:rsidR="004F3FFB" w:rsidRPr="008C6822" w:rsidRDefault="00A27370" w:rsidP="00A27370">
            <w:pPr>
              <w:autoSpaceDE w:val="0"/>
              <w:autoSpaceDN w:val="0"/>
              <w:adjustRightInd w:val="0"/>
              <w:spacing w:line="228" w:lineRule="auto"/>
              <w:jc w:val="both"/>
            </w:pPr>
            <w:r w:rsidRPr="008C6822">
              <w:t>Субсидии из федерального бюджета и бюджета Удмуртской Республики могут быть привлечены по итогам участия муниципального образования «Городской округ «Город Глазов» в конкурсных процедурах по распределению субсидий на реализацию муниципальных программ развития туризма.</w:t>
            </w:r>
          </w:p>
        </w:tc>
      </w:tr>
      <w:tr w:rsidR="006861F7" w:rsidRPr="008C6822" w:rsidTr="00A27370">
        <w:tc>
          <w:tcPr>
            <w:tcW w:w="1843" w:type="dxa"/>
            <w:tcBorders>
              <w:top w:val="single" w:sz="4" w:space="0" w:color="auto"/>
              <w:bottom w:val="single" w:sz="4" w:space="0" w:color="auto"/>
              <w:right w:val="single" w:sz="4" w:space="0" w:color="auto"/>
            </w:tcBorders>
          </w:tcPr>
          <w:p w:rsidR="004F3FFB" w:rsidRPr="008C6822" w:rsidRDefault="004F3FFB" w:rsidP="004F3FFB">
            <w:pPr>
              <w:autoSpaceDE w:val="0"/>
              <w:autoSpaceDN w:val="0"/>
              <w:adjustRightInd w:val="0"/>
              <w:spacing w:line="228" w:lineRule="auto"/>
              <w:jc w:val="both"/>
              <w:rPr>
                <w:b/>
              </w:rPr>
            </w:pPr>
            <w:r w:rsidRPr="008C6822">
              <w:lastRenderedPageBreak/>
              <w:t xml:space="preserve">Ожидаемые конечные результаты, оценка планируемой эффективности </w:t>
            </w:r>
          </w:p>
        </w:tc>
        <w:tc>
          <w:tcPr>
            <w:tcW w:w="7796" w:type="dxa"/>
            <w:tcBorders>
              <w:top w:val="single" w:sz="4" w:space="0" w:color="auto"/>
              <w:left w:val="single" w:sz="4" w:space="0" w:color="auto"/>
              <w:bottom w:val="single" w:sz="4" w:space="0" w:color="auto"/>
            </w:tcBorders>
          </w:tcPr>
          <w:p w:rsidR="004F3FFB" w:rsidRPr="008C6822" w:rsidRDefault="004F3FFB" w:rsidP="004F3FFB">
            <w:pPr>
              <w:widowControl w:val="0"/>
              <w:suppressAutoHyphens/>
              <w:autoSpaceDE w:val="0"/>
              <w:spacing w:line="228" w:lineRule="auto"/>
              <w:jc w:val="both"/>
            </w:pPr>
            <w:r w:rsidRPr="008C6822">
              <w:t>Ожидаемые результаты на конец реализации подпрограммы:</w:t>
            </w:r>
          </w:p>
          <w:p w:rsidR="004F3FFB" w:rsidRPr="008C6822" w:rsidRDefault="004F3FFB" w:rsidP="004F3FFB">
            <w:pPr>
              <w:spacing w:line="228" w:lineRule="auto"/>
              <w:jc w:val="both"/>
            </w:pPr>
            <w:r w:rsidRPr="008C6822">
              <w:t xml:space="preserve">1) Численность лиц, обслуженных в коллективных средствах размещения </w:t>
            </w:r>
            <w:r w:rsidR="00493205" w:rsidRPr="008C6822">
              <w:t>–</w:t>
            </w:r>
            <w:r w:rsidRPr="008C6822">
              <w:t xml:space="preserve"> </w:t>
            </w:r>
            <w:r w:rsidR="00493205" w:rsidRPr="008C6822">
              <w:t>80,65</w:t>
            </w:r>
            <w:r w:rsidRPr="008C6822">
              <w:t xml:space="preserve"> тыс. чел.</w:t>
            </w:r>
          </w:p>
          <w:p w:rsidR="004F3FFB" w:rsidRPr="008C6822" w:rsidRDefault="004F3FFB" w:rsidP="004F3FFB">
            <w:pPr>
              <w:spacing w:line="228" w:lineRule="auto"/>
              <w:jc w:val="both"/>
            </w:pPr>
            <w:r w:rsidRPr="008C6822">
              <w:t>2) Туристический поток муниципального образования «Городской округ «Город Глазов», тыс. чел. – 1</w:t>
            </w:r>
            <w:r w:rsidR="00493205" w:rsidRPr="008C6822">
              <w:t xml:space="preserve">25,30 </w:t>
            </w:r>
            <w:r w:rsidRPr="008C6822">
              <w:t>тыс. чел.</w:t>
            </w:r>
          </w:p>
          <w:p w:rsidR="004F3FFB" w:rsidRPr="008C6822" w:rsidRDefault="004F3FFB" w:rsidP="004F3FFB">
            <w:pPr>
              <w:spacing w:line="228" w:lineRule="auto"/>
              <w:jc w:val="both"/>
            </w:pPr>
            <w:r w:rsidRPr="008C6822">
              <w:t xml:space="preserve">3) Количество туристических маршрутов – </w:t>
            </w:r>
            <w:r w:rsidR="00493205" w:rsidRPr="008C6822">
              <w:t>24</w:t>
            </w:r>
            <w:r w:rsidRPr="008C6822">
              <w:t xml:space="preserve"> ед.</w:t>
            </w:r>
          </w:p>
          <w:p w:rsidR="004F3FFB" w:rsidRPr="008C6822" w:rsidRDefault="004F3FFB" w:rsidP="004F3FFB">
            <w:pPr>
              <w:spacing w:line="228" w:lineRule="auto"/>
              <w:jc w:val="both"/>
            </w:pPr>
            <w:r w:rsidRPr="008C6822">
              <w:t>4) Факт создания туристско-информационного центра -1 ед.</w:t>
            </w:r>
          </w:p>
          <w:p w:rsidR="004F3FFB" w:rsidRPr="008C6822" w:rsidRDefault="004F3FFB" w:rsidP="004F3FFB">
            <w:pPr>
              <w:spacing w:line="228" w:lineRule="auto"/>
              <w:jc w:val="both"/>
            </w:pPr>
            <w:r w:rsidRPr="008C6822">
              <w:t xml:space="preserve">5) Количество вовлечённых в работу туристско-информационного центра культурных учреждений, бизнес-структур - </w:t>
            </w:r>
            <w:r w:rsidR="00493205" w:rsidRPr="008C6822">
              <w:t>6</w:t>
            </w:r>
            <w:r w:rsidRPr="008C6822">
              <w:t xml:space="preserve"> ед. </w:t>
            </w:r>
          </w:p>
          <w:p w:rsidR="004F3FFB" w:rsidRPr="008C6822" w:rsidRDefault="004F3FFB" w:rsidP="004F3FFB">
            <w:pPr>
              <w:spacing w:line="228" w:lineRule="auto"/>
              <w:jc w:val="both"/>
            </w:pPr>
            <w:r w:rsidRPr="008C6822">
              <w:t xml:space="preserve">6) Количество людей, обратившихся за услугами в туристско-информационный центр – 1 </w:t>
            </w:r>
            <w:r w:rsidR="00493205" w:rsidRPr="008C6822">
              <w:t>000</w:t>
            </w:r>
            <w:r w:rsidRPr="008C6822">
              <w:t xml:space="preserve"> чел.</w:t>
            </w:r>
          </w:p>
          <w:p w:rsidR="004F3FFB" w:rsidRPr="008C6822" w:rsidRDefault="004F3FFB" w:rsidP="004F3FFB">
            <w:pPr>
              <w:spacing w:line="228" w:lineRule="auto"/>
              <w:jc w:val="both"/>
            </w:pPr>
            <w:r w:rsidRPr="008C6822">
              <w:t>7) Факт формирования меню маршрутов - 1 ед.</w:t>
            </w:r>
          </w:p>
          <w:p w:rsidR="004F3FFB" w:rsidRPr="008C6822" w:rsidRDefault="004F3FFB" w:rsidP="004F3FFB">
            <w:pPr>
              <w:spacing w:line="228" w:lineRule="auto"/>
              <w:jc w:val="both"/>
            </w:pPr>
            <w:r w:rsidRPr="008C6822">
              <w:t xml:space="preserve">8) Количество действующих туристических маршрутов, включенных в «меню» - </w:t>
            </w:r>
            <w:r w:rsidR="00493205" w:rsidRPr="008C6822">
              <w:t>24</w:t>
            </w:r>
            <w:r w:rsidRPr="008C6822">
              <w:t xml:space="preserve"> ед.</w:t>
            </w:r>
          </w:p>
          <w:p w:rsidR="004F3FFB" w:rsidRPr="008C6822" w:rsidRDefault="004F3FFB" w:rsidP="004F3FFB">
            <w:pPr>
              <w:spacing w:line="228" w:lineRule="auto"/>
              <w:jc w:val="both"/>
            </w:pPr>
            <w:r w:rsidRPr="008C6822">
              <w:t xml:space="preserve">9) Количество реализованных проектов - </w:t>
            </w:r>
            <w:r w:rsidR="00493205" w:rsidRPr="008C6822">
              <w:t>1</w:t>
            </w:r>
            <w:r w:rsidRPr="008C6822">
              <w:t xml:space="preserve"> ед.</w:t>
            </w:r>
          </w:p>
          <w:p w:rsidR="004F3FFB" w:rsidRPr="008C6822" w:rsidRDefault="004F3FFB" w:rsidP="004F3FFB">
            <w:pPr>
              <w:spacing w:line="228" w:lineRule="auto"/>
              <w:jc w:val="both"/>
            </w:pPr>
            <w:r w:rsidRPr="008C6822">
              <w:t xml:space="preserve">10) Количество нового экскурсионного продукта – </w:t>
            </w:r>
            <w:r w:rsidR="00493205" w:rsidRPr="008C6822">
              <w:t>1</w:t>
            </w:r>
            <w:r w:rsidRPr="008C6822">
              <w:t xml:space="preserve"> ед.</w:t>
            </w:r>
          </w:p>
          <w:p w:rsidR="004F3FFB" w:rsidRPr="008C6822" w:rsidRDefault="004F3FFB" w:rsidP="004F3FFB">
            <w:pPr>
              <w:spacing w:line="228" w:lineRule="auto"/>
              <w:jc w:val="both"/>
            </w:pPr>
            <w:r w:rsidRPr="008C6822">
              <w:t xml:space="preserve">11) Число посетителей музея – туристов (в год) – </w:t>
            </w:r>
            <w:r w:rsidR="00493205" w:rsidRPr="008C6822">
              <w:t>5</w:t>
            </w:r>
            <w:r w:rsidRPr="008C6822">
              <w:t>,5 тыс. чел.</w:t>
            </w:r>
          </w:p>
          <w:p w:rsidR="004F3FFB" w:rsidRPr="008C6822" w:rsidRDefault="004F3FFB" w:rsidP="006B17DB">
            <w:pPr>
              <w:spacing w:line="228" w:lineRule="auto"/>
              <w:jc w:val="both"/>
            </w:pPr>
            <w:r w:rsidRPr="008C6822">
              <w:t xml:space="preserve">12) Численность граждан, посетивших объекты туристической индустрии Удмуртской Республики – </w:t>
            </w:r>
            <w:r w:rsidR="006B17DB" w:rsidRPr="008C6822">
              <w:t>76,48</w:t>
            </w:r>
            <w:r w:rsidRPr="008C6822">
              <w:t xml:space="preserve"> тыс. чел.</w:t>
            </w:r>
          </w:p>
        </w:tc>
      </w:tr>
    </w:tbl>
    <w:p w:rsidR="004F3FFB" w:rsidRPr="008C6822" w:rsidRDefault="004F3FFB" w:rsidP="004F3FFB">
      <w:pPr>
        <w:pStyle w:val="ConsPlusNormal"/>
        <w:jc w:val="center"/>
        <w:rPr>
          <w:rFonts w:ascii="Times New Roman" w:eastAsia="BatangChe" w:hAnsi="Times New Roman" w:cs="Times New Roman"/>
          <w:b/>
          <w:sz w:val="24"/>
          <w:szCs w:val="24"/>
        </w:rPr>
      </w:pPr>
    </w:p>
    <w:p w:rsidR="004F3FFB" w:rsidRPr="008C6822" w:rsidRDefault="004F3FFB" w:rsidP="004F3FFB">
      <w:pPr>
        <w:pStyle w:val="ConsPlusNormal"/>
        <w:spacing w:line="276" w:lineRule="auto"/>
        <w:ind w:firstLine="0"/>
        <w:jc w:val="center"/>
        <w:rPr>
          <w:rFonts w:ascii="Times New Roman" w:eastAsia="BatangChe" w:hAnsi="Times New Roman" w:cs="Times New Roman"/>
          <w:b/>
          <w:sz w:val="24"/>
          <w:szCs w:val="24"/>
        </w:rPr>
      </w:pPr>
      <w:r w:rsidRPr="008C6822">
        <w:rPr>
          <w:rFonts w:ascii="Times New Roman" w:eastAsia="BatangChe" w:hAnsi="Times New Roman" w:cs="Times New Roman"/>
          <w:b/>
          <w:sz w:val="24"/>
          <w:szCs w:val="24"/>
        </w:rPr>
        <w:t>Приоритеты, цели и задачи в сфере деятельности</w:t>
      </w:r>
    </w:p>
    <w:p w:rsidR="004F3FFB" w:rsidRPr="008C6822" w:rsidRDefault="004F3FFB" w:rsidP="004F3FFB">
      <w:pPr>
        <w:pStyle w:val="ConsPlusNormal"/>
        <w:spacing w:line="276" w:lineRule="auto"/>
        <w:ind w:firstLine="0"/>
        <w:jc w:val="center"/>
        <w:rPr>
          <w:rFonts w:ascii="Times New Roman" w:eastAsia="BatangChe" w:hAnsi="Times New Roman" w:cs="Times New Roman"/>
          <w:b/>
          <w:sz w:val="24"/>
          <w:szCs w:val="24"/>
        </w:rPr>
      </w:pPr>
    </w:p>
    <w:p w:rsidR="004F3FFB" w:rsidRPr="008C6822" w:rsidRDefault="004F3FFB" w:rsidP="004F3FFB">
      <w:pPr>
        <w:widowControl w:val="0"/>
        <w:suppressAutoHyphens/>
        <w:autoSpaceDE w:val="0"/>
        <w:ind w:firstLine="709"/>
        <w:jc w:val="both"/>
        <w:rPr>
          <w:iCs/>
          <w:lang w:eastAsia="ar-SA"/>
        </w:rPr>
      </w:pPr>
      <w:r w:rsidRPr="008C6822">
        <w:rPr>
          <w:iCs/>
          <w:lang w:eastAsia="ar-SA"/>
        </w:rPr>
        <w:t>Природный и историко-культурный потенциал Удмуртской Республики позволяет развивать многие виды туризма, включая наиболее распространенные по потребительским предпочтениям: культурно-познавательный, событийный, активный (в том числе спортивно-оздоровительный), экологический, лечебно-оздоровительный, охотничье-промысловый, деловой.</w:t>
      </w:r>
    </w:p>
    <w:p w:rsidR="004F3FFB" w:rsidRPr="008C6822" w:rsidRDefault="004F3FFB" w:rsidP="004F3FFB">
      <w:pPr>
        <w:widowControl w:val="0"/>
        <w:ind w:firstLine="709"/>
        <w:jc w:val="both"/>
        <w:rPr>
          <w:bCs/>
        </w:rPr>
      </w:pPr>
      <w:r w:rsidRPr="008C6822">
        <w:rPr>
          <w:bCs/>
        </w:rPr>
        <w:t xml:space="preserve">Внутренний и въездной туризм является одним из важных составляющих социально-экономического развития муниципального образования «Городской округ «Город Глазов» и наиболее выгодным потребительским сегментом, представляющим важное экономическое значение. </w:t>
      </w:r>
    </w:p>
    <w:p w:rsidR="004F3FFB" w:rsidRPr="008C6822" w:rsidRDefault="004F3FFB" w:rsidP="004F3FFB">
      <w:pPr>
        <w:widowControl w:val="0"/>
        <w:ind w:firstLine="709"/>
        <w:jc w:val="both"/>
      </w:pPr>
      <w:r w:rsidRPr="008C6822">
        <w:rPr>
          <w:bCs/>
        </w:rPr>
        <w:t>Таким образом, главной целью подпрограммы «</w:t>
      </w:r>
      <w:r w:rsidRPr="008C6822">
        <w:t xml:space="preserve">Создание условий для развития туризма в муниципальном образовании «Городской округ «Город Глазов» </w:t>
      </w:r>
      <w:r w:rsidRPr="008C6822">
        <w:rPr>
          <w:bCs/>
        </w:rPr>
        <w:t xml:space="preserve">является </w:t>
      </w:r>
      <w:r w:rsidRPr="008C6822">
        <w:t xml:space="preserve">создание благоприятных условий для формирования современной конкурентоспособной туристской отрасли на территории МО «Городской округ «Город Глазов», направленное на увеличение въездного туристского потока. </w:t>
      </w:r>
    </w:p>
    <w:p w:rsidR="004F3FFB" w:rsidRPr="008C6822" w:rsidRDefault="004F3FFB" w:rsidP="004F3FFB">
      <w:pPr>
        <w:widowControl w:val="0"/>
        <w:ind w:firstLine="709"/>
        <w:jc w:val="both"/>
      </w:pPr>
      <w:r w:rsidRPr="008C6822">
        <w:t>Для достижения цели определены следующие задачи:</w:t>
      </w:r>
    </w:p>
    <w:p w:rsidR="004F3FFB" w:rsidRPr="008C6822" w:rsidRDefault="004F3FFB" w:rsidP="004F3FFB">
      <w:pPr>
        <w:widowControl w:val="0"/>
        <w:ind w:firstLine="709"/>
        <w:jc w:val="both"/>
      </w:pPr>
      <w:r w:rsidRPr="008C6822">
        <w:t>1) Содействие развитию инфраструктуры и повышению качества услуг в сфере туризма;</w:t>
      </w:r>
    </w:p>
    <w:p w:rsidR="004F3FFB" w:rsidRPr="008C6822" w:rsidRDefault="004F3FFB" w:rsidP="004F3FFB">
      <w:pPr>
        <w:widowControl w:val="0"/>
        <w:ind w:firstLine="709"/>
        <w:jc w:val="both"/>
      </w:pPr>
      <w:r w:rsidRPr="008C6822">
        <w:t>2) Формирование положительного имиджа муниципального образования «Городской округ «Город Глазов» для увеличения внутреннего и въездного турпотока;</w:t>
      </w:r>
    </w:p>
    <w:p w:rsidR="004F3FFB" w:rsidRPr="008C6822" w:rsidRDefault="004F3FFB" w:rsidP="004F3FFB">
      <w:pPr>
        <w:widowControl w:val="0"/>
        <w:ind w:firstLine="709"/>
        <w:jc w:val="both"/>
      </w:pPr>
      <w:r w:rsidRPr="008C6822">
        <w:t>3) Содействие увеличению разнообразия турпродуктов.</w:t>
      </w:r>
    </w:p>
    <w:p w:rsidR="004F3FFB" w:rsidRPr="008C6822" w:rsidRDefault="004F3FFB" w:rsidP="004F3FFB">
      <w:pPr>
        <w:widowControl w:val="0"/>
        <w:suppressAutoHyphens/>
        <w:autoSpaceDE w:val="0"/>
        <w:ind w:firstLine="709"/>
        <w:jc w:val="both"/>
      </w:pPr>
      <w:r w:rsidRPr="008C6822">
        <w:t>Подпрограмма соответствует задачам регионального проекта «Развитие туристической инфраструктуры».</w:t>
      </w:r>
    </w:p>
    <w:p w:rsidR="004F3FFB" w:rsidRPr="008C6822" w:rsidRDefault="004F3FFB" w:rsidP="004F3FFB">
      <w:pPr>
        <w:widowControl w:val="0"/>
        <w:suppressAutoHyphens/>
        <w:autoSpaceDE w:val="0"/>
        <w:ind w:firstLine="709"/>
        <w:jc w:val="both"/>
      </w:pPr>
    </w:p>
    <w:p w:rsidR="004F3FFB" w:rsidRPr="006861F7" w:rsidRDefault="004F3FFB" w:rsidP="004F3FFB">
      <w:pPr>
        <w:widowControl w:val="0"/>
        <w:suppressAutoHyphens/>
        <w:autoSpaceDE w:val="0"/>
        <w:ind w:firstLine="709"/>
        <w:jc w:val="both"/>
        <w:rPr>
          <w:rFonts w:ascii="PT Astra Serif" w:hAnsi="PT Astra Serif"/>
        </w:rPr>
      </w:pPr>
    </w:p>
    <w:tbl>
      <w:tblPr>
        <w:tblW w:w="9747" w:type="dxa"/>
        <w:tblLook w:val="04A0" w:firstRow="1" w:lastRow="0" w:firstColumn="1" w:lastColumn="0" w:noHBand="0" w:noVBand="1"/>
      </w:tblPr>
      <w:tblGrid>
        <w:gridCol w:w="6066"/>
        <w:gridCol w:w="1103"/>
        <w:gridCol w:w="2578"/>
      </w:tblGrid>
      <w:tr w:rsidR="006861F7" w:rsidRPr="006861F7" w:rsidTr="004424E7">
        <w:trPr>
          <w:trHeight w:val="626"/>
        </w:trPr>
        <w:tc>
          <w:tcPr>
            <w:tcW w:w="6066" w:type="dxa"/>
            <w:shd w:val="clear" w:color="000000" w:fill="FFFFFF"/>
          </w:tcPr>
          <w:p w:rsidR="004F3FFB" w:rsidRPr="006861F7" w:rsidRDefault="004F3FFB" w:rsidP="004F3FFB">
            <w:pPr>
              <w:rPr>
                <w:rFonts w:ascii="PT Astra Serif" w:hAnsi="PT Astra Serif"/>
              </w:rPr>
            </w:pPr>
          </w:p>
        </w:tc>
        <w:tc>
          <w:tcPr>
            <w:tcW w:w="1103" w:type="dxa"/>
            <w:shd w:val="clear" w:color="000000" w:fill="FFFFFF"/>
            <w:noWrap/>
            <w:vAlign w:val="bottom"/>
          </w:tcPr>
          <w:p w:rsidR="004F3FFB" w:rsidRPr="006861F7" w:rsidRDefault="004F3FFB" w:rsidP="004F3FFB">
            <w:pPr>
              <w:rPr>
                <w:rFonts w:ascii="PT Astra Serif" w:hAnsi="PT Astra Serif"/>
              </w:rPr>
            </w:pPr>
          </w:p>
        </w:tc>
        <w:tc>
          <w:tcPr>
            <w:tcW w:w="2578" w:type="dxa"/>
            <w:shd w:val="clear" w:color="000000" w:fill="FFFFFF"/>
            <w:noWrap/>
            <w:vAlign w:val="bottom"/>
          </w:tcPr>
          <w:p w:rsidR="004F3FFB" w:rsidRPr="006861F7" w:rsidRDefault="004F3FFB" w:rsidP="004F3FFB">
            <w:pPr>
              <w:rPr>
                <w:rFonts w:ascii="PT Astra Serif" w:hAnsi="PT Astra Serif"/>
              </w:rPr>
            </w:pPr>
          </w:p>
        </w:tc>
      </w:tr>
    </w:tbl>
    <w:p w:rsidR="004F3FFB" w:rsidRPr="006861F7" w:rsidRDefault="004F3FFB" w:rsidP="008F2463">
      <w:pPr>
        <w:rPr>
          <w:rFonts w:ascii="PT Astra Serif" w:hAnsi="PT Astra Serif"/>
          <w:b/>
          <w:bCs/>
          <w:sz w:val="20"/>
          <w:szCs w:val="20"/>
        </w:rPr>
        <w:sectPr w:rsidR="004F3FFB" w:rsidRPr="006861F7" w:rsidSect="004F3FFB">
          <w:pgSz w:w="11906" w:h="16838"/>
          <w:pgMar w:top="567" w:right="707" w:bottom="567" w:left="1701" w:header="709" w:footer="709" w:gutter="0"/>
          <w:cols w:space="708"/>
          <w:titlePg/>
          <w:docGrid w:linePitch="360"/>
        </w:sectPr>
      </w:pPr>
    </w:p>
    <w:p w:rsidR="009A53C5" w:rsidRPr="008C6822" w:rsidRDefault="008F2463" w:rsidP="008C6822">
      <w:pPr>
        <w:jc w:val="right"/>
        <w:rPr>
          <w:bCs/>
          <w:sz w:val="20"/>
          <w:szCs w:val="20"/>
        </w:rPr>
      </w:pPr>
      <w:r w:rsidRPr="006861F7">
        <w:rPr>
          <w:rFonts w:ascii="PT Astra Serif" w:hAnsi="PT Astra Serif"/>
          <w:bCs/>
          <w:sz w:val="20"/>
          <w:szCs w:val="20"/>
        </w:rPr>
        <w:lastRenderedPageBreak/>
        <w:t xml:space="preserve">                                                                                                                                                                                                                             </w:t>
      </w:r>
      <w:r w:rsidR="009A53C5" w:rsidRPr="008C6822">
        <w:rPr>
          <w:bCs/>
          <w:sz w:val="20"/>
          <w:szCs w:val="20"/>
        </w:rPr>
        <w:t>Приложение 1</w:t>
      </w:r>
    </w:p>
    <w:p w:rsidR="009A53C5" w:rsidRPr="008C6822" w:rsidRDefault="009A53C5" w:rsidP="008C6822">
      <w:pPr>
        <w:ind w:left="11057"/>
        <w:jc w:val="right"/>
        <w:rPr>
          <w:bCs/>
          <w:sz w:val="20"/>
          <w:szCs w:val="20"/>
        </w:rPr>
      </w:pPr>
      <w:r w:rsidRPr="008C6822">
        <w:rPr>
          <w:bCs/>
          <w:sz w:val="20"/>
          <w:szCs w:val="20"/>
        </w:rPr>
        <w:t>к муниципальной программе</w:t>
      </w:r>
    </w:p>
    <w:p w:rsidR="009A53C5" w:rsidRPr="008C6822" w:rsidRDefault="009A53C5" w:rsidP="008C6822">
      <w:pPr>
        <w:ind w:left="11057"/>
        <w:jc w:val="right"/>
        <w:rPr>
          <w:bCs/>
          <w:sz w:val="20"/>
          <w:szCs w:val="20"/>
        </w:rPr>
      </w:pPr>
      <w:r w:rsidRPr="008C6822">
        <w:rPr>
          <w:bCs/>
          <w:sz w:val="20"/>
          <w:szCs w:val="20"/>
        </w:rPr>
        <w:t>«Создание условий для устойчивого экономического развития» на 2025 – 2029 годы</w:t>
      </w:r>
    </w:p>
    <w:p w:rsidR="009A53C5" w:rsidRPr="006861F7" w:rsidRDefault="009A53C5" w:rsidP="009A53C5">
      <w:pPr>
        <w:jc w:val="center"/>
        <w:rPr>
          <w:rFonts w:ascii="PT Astra Serif" w:hAnsi="PT Astra Serif"/>
          <w:b/>
          <w:bCs/>
          <w:sz w:val="20"/>
          <w:szCs w:val="20"/>
        </w:rPr>
      </w:pPr>
    </w:p>
    <w:p w:rsidR="009A53C5" w:rsidRPr="006861F7" w:rsidRDefault="009A53C5" w:rsidP="009A53C5">
      <w:pPr>
        <w:jc w:val="center"/>
        <w:rPr>
          <w:rFonts w:ascii="PT Astra Serif" w:hAnsi="PT Astra Serif"/>
          <w:b/>
          <w:bCs/>
          <w:sz w:val="20"/>
          <w:szCs w:val="20"/>
        </w:rPr>
      </w:pPr>
      <w:r w:rsidRPr="006861F7">
        <w:rPr>
          <w:rFonts w:ascii="PT Astra Serif" w:hAnsi="PT Astra Serif"/>
          <w:b/>
          <w:bCs/>
          <w:sz w:val="20"/>
          <w:szCs w:val="20"/>
        </w:rPr>
        <w:t xml:space="preserve">Сведения о составе и значениях целевых показателей муниципальной программы </w:t>
      </w:r>
    </w:p>
    <w:p w:rsidR="009A53C5" w:rsidRPr="006861F7" w:rsidRDefault="009A53C5" w:rsidP="009A53C5">
      <w:pPr>
        <w:jc w:val="center"/>
        <w:rPr>
          <w:rFonts w:ascii="PT Astra Serif" w:hAnsi="PT Astra Serif"/>
          <w:b/>
          <w:bCs/>
          <w:sz w:val="20"/>
          <w:szCs w:val="20"/>
        </w:rPr>
      </w:pPr>
      <w:r w:rsidRPr="006861F7">
        <w:rPr>
          <w:rFonts w:ascii="PT Astra Serif" w:hAnsi="PT Astra Serif"/>
          <w:b/>
          <w:bCs/>
          <w:sz w:val="20"/>
          <w:szCs w:val="20"/>
        </w:rPr>
        <w:t>«Создание условий для устойчивого экономического развития» на 2025 – 2029 годы</w:t>
      </w:r>
    </w:p>
    <w:p w:rsidR="009A53C5" w:rsidRPr="006861F7" w:rsidRDefault="009A53C5" w:rsidP="009A53C5">
      <w:pPr>
        <w:jc w:val="center"/>
        <w:rPr>
          <w:rFonts w:ascii="PT Astra Serif" w:hAnsi="PT Astra Serif"/>
          <w:b/>
          <w:bCs/>
          <w:sz w:val="20"/>
          <w:szCs w:val="20"/>
        </w:rPr>
      </w:pPr>
    </w:p>
    <w:tbl>
      <w:tblPr>
        <w:tblW w:w="5102" w:type="pct"/>
        <w:jc w:val="center"/>
        <w:tblLayout w:type="fixed"/>
        <w:tblLook w:val="04A0" w:firstRow="1" w:lastRow="0" w:firstColumn="1" w:lastColumn="0" w:noHBand="0" w:noVBand="1"/>
      </w:tblPr>
      <w:tblGrid>
        <w:gridCol w:w="927"/>
        <w:gridCol w:w="868"/>
        <w:gridCol w:w="692"/>
        <w:gridCol w:w="5864"/>
        <w:gridCol w:w="708"/>
        <w:gridCol w:w="1007"/>
        <w:gridCol w:w="1147"/>
        <w:gridCol w:w="1010"/>
        <w:gridCol w:w="1007"/>
        <w:gridCol w:w="1007"/>
        <w:gridCol w:w="1007"/>
        <w:gridCol w:w="1001"/>
      </w:tblGrid>
      <w:tr w:rsidR="006861F7" w:rsidRPr="006861F7" w:rsidTr="00CF7541">
        <w:trPr>
          <w:trHeight w:val="20"/>
          <w:tblHeader/>
          <w:jc w:val="center"/>
        </w:trPr>
        <w:tc>
          <w:tcPr>
            <w:tcW w:w="55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Код аналитической программной классификации</w:t>
            </w:r>
          </w:p>
        </w:tc>
        <w:tc>
          <w:tcPr>
            <w:tcW w:w="2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 п/п</w:t>
            </w:r>
          </w:p>
        </w:tc>
        <w:tc>
          <w:tcPr>
            <w:tcW w:w="18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 xml:space="preserve">Наименование целевого показателя </w:t>
            </w:r>
          </w:p>
        </w:tc>
        <w:tc>
          <w:tcPr>
            <w:tcW w:w="2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Ед. изм.</w:t>
            </w:r>
          </w:p>
        </w:tc>
        <w:tc>
          <w:tcPr>
            <w:tcW w:w="2212" w:type="pct"/>
            <w:gridSpan w:val="7"/>
            <w:tcBorders>
              <w:top w:val="single" w:sz="4" w:space="0" w:color="auto"/>
              <w:left w:val="nil"/>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 xml:space="preserve">Значения целевых показателей  </w:t>
            </w:r>
          </w:p>
        </w:tc>
      </w:tr>
      <w:tr w:rsidR="006861F7" w:rsidRPr="006861F7" w:rsidTr="00CF7541">
        <w:trPr>
          <w:trHeight w:val="20"/>
          <w:tblHeader/>
          <w:jc w:val="center"/>
        </w:trPr>
        <w:tc>
          <w:tcPr>
            <w:tcW w:w="552" w:type="pct"/>
            <w:gridSpan w:val="2"/>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9A53C5">
            <w:pPr>
              <w:rPr>
                <w:rFonts w:ascii="PT Astra Serif" w:hAnsi="PT Astra Serif"/>
                <w:b/>
                <w:bCs/>
                <w:sz w:val="18"/>
                <w:szCs w:val="18"/>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9A53C5">
            <w:pPr>
              <w:rPr>
                <w:rFonts w:ascii="PT Astra Serif" w:hAnsi="PT Astra Serif"/>
                <w:b/>
                <w:bCs/>
                <w:sz w:val="18"/>
                <w:szCs w:val="18"/>
              </w:rPr>
            </w:pPr>
          </w:p>
        </w:tc>
        <w:tc>
          <w:tcPr>
            <w:tcW w:w="1805" w:type="pct"/>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9A53C5">
            <w:pPr>
              <w:rPr>
                <w:rFonts w:ascii="PT Astra Serif" w:hAnsi="PT Astra Serif"/>
                <w:b/>
                <w:bCs/>
                <w:sz w:val="18"/>
                <w:szCs w:val="18"/>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9A53C5">
            <w:pPr>
              <w:rPr>
                <w:rFonts w:ascii="PT Astra Serif" w:hAnsi="PT Astra Serif"/>
                <w:b/>
                <w:bCs/>
                <w:sz w:val="18"/>
                <w:szCs w:val="18"/>
              </w:rPr>
            </w:pPr>
          </w:p>
        </w:tc>
        <w:tc>
          <w:tcPr>
            <w:tcW w:w="310"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 xml:space="preserve">2023 </w:t>
            </w:r>
          </w:p>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год</w:t>
            </w:r>
          </w:p>
        </w:tc>
        <w:tc>
          <w:tcPr>
            <w:tcW w:w="353"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 xml:space="preserve">2024 </w:t>
            </w:r>
          </w:p>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год</w:t>
            </w:r>
          </w:p>
        </w:tc>
        <w:tc>
          <w:tcPr>
            <w:tcW w:w="311"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2025</w:t>
            </w:r>
          </w:p>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 xml:space="preserve"> год</w:t>
            </w:r>
          </w:p>
        </w:tc>
        <w:tc>
          <w:tcPr>
            <w:tcW w:w="310"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 xml:space="preserve">2026 </w:t>
            </w:r>
          </w:p>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год</w:t>
            </w:r>
          </w:p>
        </w:tc>
        <w:tc>
          <w:tcPr>
            <w:tcW w:w="310"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2027</w:t>
            </w:r>
          </w:p>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 xml:space="preserve"> год</w:t>
            </w:r>
          </w:p>
        </w:tc>
        <w:tc>
          <w:tcPr>
            <w:tcW w:w="310" w:type="pct"/>
            <w:tcBorders>
              <w:top w:val="single" w:sz="4" w:space="0" w:color="auto"/>
              <w:left w:val="nil"/>
              <w:bottom w:val="single" w:sz="4" w:space="0" w:color="auto"/>
              <w:right w:val="single" w:sz="4" w:space="0" w:color="auto"/>
            </w:tcBorders>
            <w:shd w:val="clear" w:color="auto" w:fill="auto"/>
            <w:vAlign w:val="center"/>
            <w:hideMark/>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2028</w:t>
            </w:r>
          </w:p>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 xml:space="preserve"> год</w:t>
            </w:r>
          </w:p>
        </w:tc>
        <w:tc>
          <w:tcPr>
            <w:tcW w:w="308" w:type="pct"/>
            <w:tcBorders>
              <w:top w:val="single" w:sz="4" w:space="0" w:color="auto"/>
              <w:left w:val="nil"/>
              <w:bottom w:val="single" w:sz="4" w:space="0" w:color="auto"/>
              <w:right w:val="single" w:sz="4" w:space="0" w:color="auto"/>
            </w:tcBorders>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 xml:space="preserve">2029 </w:t>
            </w:r>
          </w:p>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год</w:t>
            </w:r>
          </w:p>
        </w:tc>
      </w:tr>
      <w:tr w:rsidR="006861F7" w:rsidRPr="006861F7" w:rsidTr="00CF7541">
        <w:trPr>
          <w:trHeight w:val="20"/>
          <w:tblHeader/>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МП</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b/>
                <w:bCs/>
                <w:sz w:val="18"/>
                <w:szCs w:val="18"/>
              </w:rPr>
            </w:pPr>
            <w:proofErr w:type="spellStart"/>
            <w:r w:rsidRPr="006861F7">
              <w:rPr>
                <w:rFonts w:ascii="PT Astra Serif" w:hAnsi="PT Astra Serif"/>
                <w:b/>
                <w:bCs/>
                <w:sz w:val="18"/>
                <w:szCs w:val="18"/>
              </w:rPr>
              <w:t>Пп</w:t>
            </w:r>
            <w:proofErr w:type="spellEnd"/>
          </w:p>
        </w:tc>
        <w:tc>
          <w:tcPr>
            <w:tcW w:w="213" w:type="pct"/>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9A53C5">
            <w:pPr>
              <w:rPr>
                <w:rFonts w:ascii="PT Astra Serif" w:hAnsi="PT Astra Serif"/>
                <w:b/>
                <w:bCs/>
                <w:sz w:val="18"/>
                <w:szCs w:val="18"/>
              </w:rPr>
            </w:pPr>
          </w:p>
        </w:tc>
        <w:tc>
          <w:tcPr>
            <w:tcW w:w="1805" w:type="pct"/>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9A53C5">
            <w:pPr>
              <w:rPr>
                <w:rFonts w:ascii="PT Astra Serif" w:hAnsi="PT Astra Serif"/>
                <w:b/>
                <w:bCs/>
                <w:sz w:val="18"/>
                <w:szCs w:val="18"/>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9A53C5">
            <w:pPr>
              <w:rPr>
                <w:rFonts w:ascii="PT Astra Serif" w:hAnsi="PT Astra Serif"/>
                <w:b/>
                <w:bCs/>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D06230" w:rsidP="00D06230">
            <w:pPr>
              <w:jc w:val="center"/>
              <w:rPr>
                <w:rFonts w:ascii="PT Astra Serif" w:hAnsi="PT Astra Serif"/>
                <w:b/>
                <w:bCs/>
                <w:sz w:val="18"/>
                <w:szCs w:val="18"/>
              </w:rPr>
            </w:pPr>
            <w:r w:rsidRPr="006861F7">
              <w:rPr>
                <w:rFonts w:ascii="PT Astra Serif" w:hAnsi="PT Astra Serif"/>
                <w:b/>
                <w:bCs/>
                <w:sz w:val="18"/>
                <w:szCs w:val="18"/>
              </w:rPr>
              <w:t>отчет</w:t>
            </w:r>
          </w:p>
        </w:tc>
        <w:tc>
          <w:tcPr>
            <w:tcW w:w="353" w:type="pct"/>
            <w:tcBorders>
              <w:top w:val="single" w:sz="4" w:space="0" w:color="auto"/>
              <w:left w:val="nil"/>
              <w:bottom w:val="single" w:sz="4" w:space="0" w:color="auto"/>
              <w:right w:val="single" w:sz="4" w:space="0" w:color="auto"/>
            </w:tcBorders>
            <w:shd w:val="clear" w:color="auto" w:fill="auto"/>
          </w:tcPr>
          <w:p w:rsidR="009A53C5" w:rsidRPr="006861F7" w:rsidRDefault="00D06230" w:rsidP="00D06230">
            <w:pPr>
              <w:jc w:val="center"/>
              <w:rPr>
                <w:rFonts w:ascii="PT Astra Serif" w:hAnsi="PT Astra Serif"/>
                <w:b/>
                <w:bCs/>
                <w:sz w:val="18"/>
                <w:szCs w:val="18"/>
              </w:rPr>
            </w:pPr>
            <w:r w:rsidRPr="006861F7">
              <w:rPr>
                <w:rFonts w:ascii="PT Astra Serif" w:hAnsi="PT Astra Serif"/>
                <w:b/>
                <w:bCs/>
                <w:sz w:val="18"/>
                <w:szCs w:val="18"/>
              </w:rPr>
              <w:t>отчет</w:t>
            </w:r>
          </w:p>
        </w:tc>
        <w:tc>
          <w:tcPr>
            <w:tcW w:w="311" w:type="pct"/>
            <w:tcBorders>
              <w:top w:val="single" w:sz="4" w:space="0" w:color="auto"/>
              <w:left w:val="nil"/>
              <w:bottom w:val="single" w:sz="4" w:space="0" w:color="auto"/>
              <w:right w:val="single" w:sz="4" w:space="0" w:color="auto"/>
            </w:tcBorders>
            <w:shd w:val="clear" w:color="auto" w:fill="auto"/>
          </w:tcPr>
          <w:p w:rsidR="009A53C5" w:rsidRPr="006861F7" w:rsidRDefault="00D06230" w:rsidP="00D06230">
            <w:pPr>
              <w:jc w:val="center"/>
              <w:rPr>
                <w:rFonts w:ascii="PT Astra Serif" w:hAnsi="PT Astra Serif"/>
                <w:b/>
                <w:bCs/>
                <w:sz w:val="18"/>
                <w:szCs w:val="18"/>
              </w:rPr>
            </w:pPr>
            <w:r w:rsidRPr="006861F7">
              <w:rPr>
                <w:rFonts w:ascii="PT Astra Serif" w:hAnsi="PT Astra Serif"/>
                <w:b/>
                <w:bCs/>
                <w:sz w:val="18"/>
                <w:szCs w:val="18"/>
              </w:rPr>
              <w:t>отчет</w:t>
            </w:r>
          </w:p>
        </w:tc>
        <w:tc>
          <w:tcPr>
            <w:tcW w:w="310"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D06230" w:rsidP="00D06230">
            <w:pPr>
              <w:jc w:val="center"/>
              <w:rPr>
                <w:rFonts w:ascii="PT Astra Serif" w:hAnsi="PT Astra Serif"/>
                <w:b/>
                <w:bCs/>
                <w:sz w:val="18"/>
                <w:szCs w:val="18"/>
              </w:rPr>
            </w:pPr>
            <w:r w:rsidRPr="006861F7">
              <w:rPr>
                <w:rFonts w:ascii="PT Astra Serif" w:hAnsi="PT Astra Serif"/>
                <w:b/>
                <w:bCs/>
                <w:sz w:val="18"/>
                <w:szCs w:val="18"/>
              </w:rPr>
              <w:t>оценка</w:t>
            </w:r>
          </w:p>
        </w:tc>
        <w:tc>
          <w:tcPr>
            <w:tcW w:w="310"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прогноз</w:t>
            </w:r>
          </w:p>
        </w:tc>
        <w:tc>
          <w:tcPr>
            <w:tcW w:w="310" w:type="pct"/>
            <w:tcBorders>
              <w:top w:val="single" w:sz="4" w:space="0" w:color="auto"/>
              <w:left w:val="nil"/>
              <w:bottom w:val="single" w:sz="4" w:space="0" w:color="auto"/>
              <w:right w:val="single" w:sz="4" w:space="0" w:color="auto"/>
            </w:tcBorders>
            <w:shd w:val="clear" w:color="auto" w:fill="auto"/>
            <w:vAlign w:val="center"/>
            <w:hideMark/>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прогноз</w:t>
            </w:r>
          </w:p>
        </w:tc>
        <w:tc>
          <w:tcPr>
            <w:tcW w:w="308" w:type="pct"/>
            <w:tcBorders>
              <w:top w:val="single" w:sz="4" w:space="0" w:color="auto"/>
              <w:left w:val="nil"/>
              <w:bottom w:val="single" w:sz="4" w:space="0" w:color="auto"/>
              <w:right w:val="single" w:sz="4" w:space="0" w:color="auto"/>
            </w:tcBorders>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прогноз</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1</w:t>
            </w:r>
          </w:p>
        </w:tc>
        <w:tc>
          <w:tcPr>
            <w:tcW w:w="213" w:type="pct"/>
            <w:tcBorders>
              <w:top w:val="single" w:sz="4" w:space="0" w:color="auto"/>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 </w:t>
            </w:r>
          </w:p>
        </w:tc>
        <w:tc>
          <w:tcPr>
            <w:tcW w:w="3927" w:type="pct"/>
            <w:gridSpan w:val="8"/>
            <w:tcBorders>
              <w:top w:val="single" w:sz="4" w:space="0" w:color="auto"/>
              <w:bottom w:val="single" w:sz="4" w:space="0" w:color="auto"/>
              <w:right w:val="single" w:sz="4" w:space="0" w:color="auto"/>
            </w:tcBorders>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Развитие малого и среднего предпринимательства</w:t>
            </w:r>
          </w:p>
        </w:tc>
        <w:tc>
          <w:tcPr>
            <w:tcW w:w="308" w:type="pct"/>
            <w:tcBorders>
              <w:top w:val="single" w:sz="4" w:space="0" w:color="auto"/>
              <w:bottom w:val="single" w:sz="4" w:space="0" w:color="auto"/>
              <w:right w:val="single" w:sz="4" w:space="0" w:color="auto"/>
            </w:tcBorders>
          </w:tcPr>
          <w:p w:rsidR="009A53C5" w:rsidRPr="006861F7" w:rsidRDefault="009A53C5" w:rsidP="009A53C5">
            <w:pPr>
              <w:jc w:val="center"/>
              <w:rPr>
                <w:rFonts w:ascii="PT Astra Serif" w:hAnsi="PT Astra Serif"/>
                <w:b/>
                <w:bCs/>
                <w:sz w:val="18"/>
                <w:szCs w:val="18"/>
              </w:rPr>
            </w:pP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9A53C5" w:rsidP="009A53C5">
            <w:pPr>
              <w:widowControl w:val="0"/>
              <w:suppressAutoHyphens/>
              <w:autoSpaceDE w:val="0"/>
              <w:jc w:val="both"/>
              <w:rPr>
                <w:rFonts w:ascii="PT Astra Serif" w:hAnsi="PT Astra Serif"/>
                <w:sz w:val="18"/>
                <w:szCs w:val="18"/>
              </w:rPr>
            </w:pPr>
            <w:r w:rsidRPr="006861F7">
              <w:rPr>
                <w:rFonts w:ascii="PT Astra Serif" w:hAnsi="PT Astra Serif"/>
                <w:sz w:val="18"/>
                <w:szCs w:val="18"/>
              </w:rPr>
              <w:t xml:space="preserve">Численность занятых в сфере малого и среднего предпринимательства, включая индивидуальных предпринимателей и </w:t>
            </w:r>
            <w:proofErr w:type="spellStart"/>
            <w:r w:rsidRPr="006861F7">
              <w:rPr>
                <w:rFonts w:ascii="PT Astra Serif" w:hAnsi="PT Astra Serif"/>
                <w:sz w:val="18"/>
                <w:szCs w:val="18"/>
              </w:rPr>
              <w:t>самозанятых</w:t>
            </w:r>
            <w:proofErr w:type="spellEnd"/>
            <w:r w:rsidRPr="006861F7">
              <w:rPr>
                <w:rFonts w:ascii="PT Astra Serif" w:hAnsi="PT Astra Serif"/>
                <w:sz w:val="18"/>
                <w:szCs w:val="18"/>
              </w:rPr>
              <w:t>, чел.</w:t>
            </w:r>
          </w:p>
        </w:tc>
        <w:tc>
          <w:tcPr>
            <w:tcW w:w="218"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чел.</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11 992</w:t>
            </w:r>
          </w:p>
        </w:tc>
        <w:tc>
          <w:tcPr>
            <w:tcW w:w="353"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 xml:space="preserve">13 </w:t>
            </w:r>
            <w:r w:rsidR="008F4FB4" w:rsidRPr="006861F7">
              <w:rPr>
                <w:rFonts w:ascii="PT Astra Serif" w:hAnsi="PT Astra Serif"/>
                <w:sz w:val="18"/>
                <w:szCs w:val="18"/>
              </w:rPr>
              <w:t>917</w:t>
            </w:r>
          </w:p>
        </w:tc>
        <w:tc>
          <w:tcPr>
            <w:tcW w:w="311"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15 117</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14 204</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14 782</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15 360</w:t>
            </w:r>
          </w:p>
        </w:tc>
        <w:tc>
          <w:tcPr>
            <w:tcW w:w="308" w:type="pct"/>
            <w:tcBorders>
              <w:top w:val="single" w:sz="4" w:space="0" w:color="auto"/>
              <w:left w:val="nil"/>
              <w:bottom w:val="single" w:sz="4" w:space="0" w:color="auto"/>
              <w:right w:val="single" w:sz="4" w:space="0" w:color="auto"/>
            </w:tcBorders>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15 959</w:t>
            </w:r>
          </w:p>
        </w:tc>
      </w:tr>
      <w:tr w:rsidR="006861F7" w:rsidRPr="006861F7" w:rsidTr="00CF7541">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nil"/>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2</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9A53C5">
            <w:pPr>
              <w:jc w:val="both"/>
              <w:rPr>
                <w:rFonts w:ascii="PT Astra Serif" w:hAnsi="PT Astra Serif"/>
                <w:sz w:val="18"/>
                <w:szCs w:val="18"/>
              </w:rPr>
            </w:pPr>
            <w:r w:rsidRPr="006861F7">
              <w:rPr>
                <w:rFonts w:ascii="PT Astra Serif" w:hAnsi="PT Astra Serif"/>
                <w:sz w:val="18"/>
                <w:szCs w:val="18"/>
              </w:rPr>
              <w:t>Число субъектов малого и среднего предпринимательства в расчете на 10 тыс. человек населения</w:t>
            </w:r>
          </w:p>
        </w:tc>
        <w:tc>
          <w:tcPr>
            <w:tcW w:w="218" w:type="pct"/>
            <w:tcBorders>
              <w:top w:val="single" w:sz="4" w:space="0" w:color="auto"/>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265,52</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9A53C5" w:rsidRPr="006861F7" w:rsidRDefault="008F4FB4" w:rsidP="009A53C5">
            <w:pPr>
              <w:jc w:val="center"/>
              <w:rPr>
                <w:rFonts w:ascii="PT Astra Serif" w:hAnsi="PT Astra Serif"/>
                <w:sz w:val="18"/>
                <w:szCs w:val="18"/>
              </w:rPr>
            </w:pPr>
            <w:r w:rsidRPr="006861F7">
              <w:rPr>
                <w:rFonts w:ascii="PT Astra Serif" w:hAnsi="PT Astra Serif"/>
                <w:sz w:val="18"/>
                <w:szCs w:val="18"/>
              </w:rPr>
              <w:t>279,47</w:t>
            </w:r>
          </w:p>
        </w:tc>
        <w:tc>
          <w:tcPr>
            <w:tcW w:w="311" w:type="pct"/>
            <w:tcBorders>
              <w:top w:val="single" w:sz="4" w:space="0" w:color="auto"/>
              <w:left w:val="nil"/>
              <w:bottom w:val="single" w:sz="4" w:space="0" w:color="auto"/>
              <w:right w:val="single" w:sz="4" w:space="0" w:color="auto"/>
            </w:tcBorders>
            <w:shd w:val="clear" w:color="auto" w:fill="auto"/>
            <w:noWrap/>
            <w:vAlign w:val="center"/>
            <w:hideMark/>
          </w:tcPr>
          <w:p w:rsidR="009A53C5" w:rsidRPr="006861F7" w:rsidRDefault="00CF7541" w:rsidP="009A53C5">
            <w:pPr>
              <w:jc w:val="center"/>
              <w:rPr>
                <w:rFonts w:ascii="PT Astra Serif" w:hAnsi="PT Astra Serif"/>
                <w:sz w:val="18"/>
                <w:szCs w:val="18"/>
              </w:rPr>
            </w:pPr>
            <w:r w:rsidRPr="006861F7">
              <w:rPr>
                <w:rFonts w:ascii="PT Astra Serif" w:hAnsi="PT Astra Serif"/>
                <w:sz w:val="18"/>
                <w:szCs w:val="18"/>
              </w:rPr>
              <w:t>*не считается</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CF7541" w:rsidP="008F4FB4">
            <w:pPr>
              <w:jc w:val="center"/>
              <w:rPr>
                <w:rFonts w:ascii="PT Astra Serif" w:hAnsi="PT Astra Serif"/>
                <w:sz w:val="18"/>
                <w:szCs w:val="18"/>
              </w:rPr>
            </w:pPr>
            <w:r w:rsidRPr="006861F7">
              <w:rPr>
                <w:rFonts w:ascii="PT Astra Serif" w:hAnsi="PT Astra Serif"/>
                <w:sz w:val="18"/>
                <w:szCs w:val="18"/>
              </w:rPr>
              <w:t>*не считается</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CF7541" w:rsidP="009A53C5">
            <w:pPr>
              <w:jc w:val="center"/>
              <w:rPr>
                <w:rFonts w:ascii="PT Astra Serif" w:hAnsi="PT Astra Serif"/>
                <w:sz w:val="18"/>
                <w:szCs w:val="18"/>
              </w:rPr>
            </w:pPr>
            <w:r w:rsidRPr="006861F7">
              <w:rPr>
                <w:rFonts w:ascii="PT Astra Serif" w:hAnsi="PT Astra Serif"/>
                <w:sz w:val="18"/>
                <w:szCs w:val="18"/>
              </w:rPr>
              <w:t>*не считается</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CF7541" w:rsidP="009A53C5">
            <w:pPr>
              <w:jc w:val="center"/>
              <w:rPr>
                <w:rFonts w:ascii="PT Astra Serif" w:hAnsi="PT Astra Serif"/>
                <w:sz w:val="18"/>
                <w:szCs w:val="18"/>
              </w:rPr>
            </w:pPr>
            <w:r w:rsidRPr="006861F7">
              <w:rPr>
                <w:rFonts w:ascii="PT Astra Serif" w:hAnsi="PT Astra Serif"/>
                <w:sz w:val="18"/>
                <w:szCs w:val="18"/>
              </w:rPr>
              <w:t>*не считается</w:t>
            </w:r>
          </w:p>
        </w:tc>
        <w:tc>
          <w:tcPr>
            <w:tcW w:w="308" w:type="pct"/>
            <w:tcBorders>
              <w:top w:val="single" w:sz="4" w:space="0" w:color="auto"/>
              <w:left w:val="nil"/>
              <w:bottom w:val="single" w:sz="4" w:space="0" w:color="auto"/>
              <w:right w:val="single" w:sz="4" w:space="0" w:color="auto"/>
            </w:tcBorders>
            <w:vAlign w:val="center"/>
          </w:tcPr>
          <w:p w:rsidR="009A53C5" w:rsidRPr="006861F7" w:rsidRDefault="00CF7541" w:rsidP="008F4FB4">
            <w:pPr>
              <w:jc w:val="center"/>
              <w:rPr>
                <w:rFonts w:ascii="PT Astra Serif" w:hAnsi="PT Astra Serif"/>
                <w:sz w:val="18"/>
                <w:szCs w:val="18"/>
              </w:rPr>
            </w:pPr>
            <w:r w:rsidRPr="006861F7">
              <w:rPr>
                <w:rFonts w:ascii="PT Astra Serif" w:hAnsi="PT Astra Serif"/>
                <w:sz w:val="18"/>
                <w:szCs w:val="18"/>
              </w:rPr>
              <w:t>*не считается</w:t>
            </w:r>
          </w:p>
        </w:tc>
      </w:tr>
      <w:tr w:rsidR="006861F7" w:rsidRPr="006861F7" w:rsidTr="00CF7541">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 xml:space="preserve"> 05</w:t>
            </w:r>
          </w:p>
        </w:tc>
        <w:tc>
          <w:tcPr>
            <w:tcW w:w="267" w:type="pct"/>
            <w:tcBorders>
              <w:top w:val="nil"/>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nil"/>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3</w:t>
            </w:r>
          </w:p>
        </w:tc>
        <w:tc>
          <w:tcPr>
            <w:tcW w:w="1805" w:type="pct"/>
            <w:tcBorders>
              <w:top w:val="nil"/>
              <w:left w:val="single" w:sz="4" w:space="0" w:color="auto"/>
              <w:bottom w:val="single" w:sz="4" w:space="0" w:color="auto"/>
              <w:right w:val="single" w:sz="4" w:space="0" w:color="auto"/>
            </w:tcBorders>
            <w:shd w:val="clear" w:color="auto" w:fill="auto"/>
            <w:vAlign w:val="center"/>
            <w:hideMark/>
          </w:tcPr>
          <w:p w:rsidR="009A53C5" w:rsidRPr="006861F7" w:rsidRDefault="009A53C5" w:rsidP="009A53C5">
            <w:pPr>
              <w:jc w:val="both"/>
              <w:rPr>
                <w:rFonts w:ascii="PT Astra Serif" w:hAnsi="PT Astra Serif"/>
                <w:sz w:val="18"/>
                <w:szCs w:val="18"/>
              </w:rPr>
            </w:pPr>
            <w:r w:rsidRPr="006861F7">
              <w:rPr>
                <w:rFonts w:ascii="PT Astra Serif" w:hAnsi="PT Astra Serif"/>
                <w:sz w:val="18"/>
                <w:szCs w:val="1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218" w:type="pct"/>
            <w:tcBorders>
              <w:top w:val="nil"/>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w:t>
            </w:r>
          </w:p>
        </w:tc>
        <w:tc>
          <w:tcPr>
            <w:tcW w:w="310" w:type="pct"/>
            <w:tcBorders>
              <w:top w:val="nil"/>
              <w:left w:val="nil"/>
              <w:bottom w:val="single" w:sz="4" w:space="0" w:color="auto"/>
              <w:right w:val="single" w:sz="4" w:space="0" w:color="auto"/>
            </w:tcBorders>
            <w:shd w:val="clear" w:color="auto" w:fill="auto"/>
            <w:noWrap/>
            <w:vAlign w:val="center"/>
            <w:hideMark/>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24,72</w:t>
            </w:r>
          </w:p>
        </w:tc>
        <w:tc>
          <w:tcPr>
            <w:tcW w:w="353" w:type="pct"/>
            <w:tcBorders>
              <w:top w:val="nil"/>
              <w:left w:val="nil"/>
              <w:bottom w:val="single" w:sz="4" w:space="0" w:color="auto"/>
              <w:right w:val="single" w:sz="4" w:space="0" w:color="auto"/>
            </w:tcBorders>
            <w:shd w:val="clear" w:color="auto" w:fill="auto"/>
            <w:vAlign w:val="center"/>
            <w:hideMark/>
          </w:tcPr>
          <w:p w:rsidR="009A53C5" w:rsidRPr="006861F7" w:rsidRDefault="008F4FB4" w:rsidP="009A53C5">
            <w:pPr>
              <w:jc w:val="center"/>
              <w:rPr>
                <w:rFonts w:ascii="PT Astra Serif" w:hAnsi="PT Astra Serif"/>
                <w:sz w:val="18"/>
                <w:szCs w:val="18"/>
              </w:rPr>
            </w:pPr>
            <w:r w:rsidRPr="006861F7">
              <w:rPr>
                <w:rFonts w:ascii="PT Astra Serif" w:hAnsi="PT Astra Serif"/>
                <w:sz w:val="18"/>
                <w:szCs w:val="18"/>
              </w:rPr>
              <w:t>26,35</w:t>
            </w:r>
          </w:p>
        </w:tc>
        <w:tc>
          <w:tcPr>
            <w:tcW w:w="311" w:type="pct"/>
            <w:tcBorders>
              <w:top w:val="nil"/>
              <w:left w:val="nil"/>
              <w:bottom w:val="single" w:sz="4" w:space="0" w:color="auto"/>
              <w:right w:val="single" w:sz="4" w:space="0" w:color="auto"/>
            </w:tcBorders>
            <w:shd w:val="clear" w:color="auto" w:fill="auto"/>
            <w:noWrap/>
            <w:vAlign w:val="center"/>
            <w:hideMark/>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25,49</w:t>
            </w:r>
          </w:p>
        </w:tc>
        <w:tc>
          <w:tcPr>
            <w:tcW w:w="310" w:type="pct"/>
            <w:tcBorders>
              <w:top w:val="nil"/>
              <w:left w:val="nil"/>
              <w:bottom w:val="single" w:sz="4" w:space="0" w:color="auto"/>
              <w:right w:val="single" w:sz="4" w:space="0" w:color="auto"/>
            </w:tcBorders>
            <w:shd w:val="clear" w:color="auto" w:fill="auto"/>
            <w:noWrap/>
            <w:vAlign w:val="center"/>
            <w:hideMark/>
          </w:tcPr>
          <w:p w:rsidR="009A53C5" w:rsidRPr="006861F7" w:rsidRDefault="008F4FB4" w:rsidP="009A53C5">
            <w:pPr>
              <w:jc w:val="center"/>
              <w:rPr>
                <w:rFonts w:ascii="PT Astra Serif" w:hAnsi="PT Astra Serif"/>
                <w:sz w:val="18"/>
                <w:szCs w:val="18"/>
              </w:rPr>
            </w:pPr>
            <w:r w:rsidRPr="006861F7">
              <w:rPr>
                <w:rFonts w:ascii="PT Astra Serif" w:hAnsi="PT Astra Serif"/>
                <w:sz w:val="18"/>
                <w:szCs w:val="18"/>
              </w:rPr>
              <w:t>25,49</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25,49</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25,50</w:t>
            </w:r>
          </w:p>
        </w:tc>
        <w:tc>
          <w:tcPr>
            <w:tcW w:w="308" w:type="pct"/>
            <w:tcBorders>
              <w:top w:val="nil"/>
              <w:left w:val="nil"/>
              <w:bottom w:val="single" w:sz="4" w:space="0" w:color="auto"/>
              <w:right w:val="single" w:sz="4" w:space="0" w:color="auto"/>
            </w:tcBorders>
            <w:vAlign w:val="center"/>
          </w:tcPr>
          <w:p w:rsidR="008F4FB4" w:rsidRPr="006861F7" w:rsidRDefault="008F4FB4" w:rsidP="008F4FB4">
            <w:pPr>
              <w:jc w:val="center"/>
              <w:rPr>
                <w:rFonts w:ascii="PT Astra Serif" w:hAnsi="PT Astra Serif"/>
                <w:sz w:val="18"/>
                <w:szCs w:val="18"/>
              </w:rPr>
            </w:pPr>
            <w:r w:rsidRPr="006861F7">
              <w:rPr>
                <w:rFonts w:ascii="PT Astra Serif" w:hAnsi="PT Astra Serif"/>
                <w:sz w:val="18"/>
                <w:szCs w:val="18"/>
              </w:rPr>
              <w:t>25,50</w:t>
            </w:r>
          </w:p>
        </w:tc>
      </w:tr>
      <w:tr w:rsidR="006861F7" w:rsidRPr="006861F7" w:rsidTr="00CF7541">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4</w:t>
            </w:r>
          </w:p>
        </w:tc>
        <w:tc>
          <w:tcPr>
            <w:tcW w:w="1805" w:type="pct"/>
            <w:tcBorders>
              <w:top w:val="nil"/>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both"/>
              <w:rPr>
                <w:rFonts w:ascii="PT Astra Serif" w:hAnsi="PT Astra Serif"/>
                <w:sz w:val="18"/>
                <w:szCs w:val="18"/>
              </w:rPr>
            </w:pPr>
            <w:r w:rsidRPr="006861F7">
              <w:rPr>
                <w:rFonts w:ascii="PT Astra Serif" w:hAnsi="PT Astra Serif"/>
                <w:sz w:val="18"/>
                <w:szCs w:val="18"/>
              </w:rPr>
              <w:t>Количество средних предприятий, зарегистрированных на территории города Глазова</w:t>
            </w:r>
          </w:p>
        </w:tc>
        <w:tc>
          <w:tcPr>
            <w:tcW w:w="218" w:type="pct"/>
            <w:tcBorders>
              <w:top w:val="nil"/>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6</w:t>
            </w:r>
          </w:p>
        </w:tc>
        <w:tc>
          <w:tcPr>
            <w:tcW w:w="353" w:type="pct"/>
            <w:tcBorders>
              <w:top w:val="nil"/>
              <w:left w:val="nil"/>
              <w:bottom w:val="single" w:sz="4" w:space="0" w:color="auto"/>
              <w:right w:val="single" w:sz="4" w:space="0" w:color="auto"/>
            </w:tcBorders>
            <w:shd w:val="clear" w:color="auto" w:fill="auto"/>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5</w:t>
            </w:r>
          </w:p>
        </w:tc>
        <w:tc>
          <w:tcPr>
            <w:tcW w:w="311" w:type="pct"/>
            <w:tcBorders>
              <w:top w:val="nil"/>
              <w:left w:val="nil"/>
              <w:bottom w:val="single" w:sz="4" w:space="0" w:color="auto"/>
              <w:right w:val="single" w:sz="4" w:space="0" w:color="auto"/>
            </w:tcBorders>
            <w:shd w:val="clear" w:color="auto" w:fill="auto"/>
            <w:noWrap/>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6</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8</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8</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8</w:t>
            </w:r>
          </w:p>
        </w:tc>
        <w:tc>
          <w:tcPr>
            <w:tcW w:w="308" w:type="pct"/>
            <w:tcBorders>
              <w:top w:val="nil"/>
              <w:left w:val="nil"/>
              <w:bottom w:val="single" w:sz="4" w:space="0" w:color="auto"/>
              <w:right w:val="single" w:sz="4" w:space="0" w:color="auto"/>
            </w:tcBorders>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8</w:t>
            </w:r>
          </w:p>
        </w:tc>
      </w:tr>
      <w:tr w:rsidR="006861F7" w:rsidRPr="006861F7" w:rsidTr="00CF7541">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5</w:t>
            </w:r>
          </w:p>
        </w:tc>
        <w:tc>
          <w:tcPr>
            <w:tcW w:w="1805" w:type="pct"/>
            <w:tcBorders>
              <w:top w:val="nil"/>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both"/>
              <w:rPr>
                <w:rFonts w:ascii="PT Astra Serif" w:hAnsi="PT Astra Serif"/>
                <w:sz w:val="18"/>
                <w:szCs w:val="18"/>
              </w:rPr>
            </w:pPr>
            <w:r w:rsidRPr="006861F7">
              <w:rPr>
                <w:rFonts w:ascii="PT Astra Serif" w:hAnsi="PT Astra Serif"/>
                <w:sz w:val="18"/>
                <w:szCs w:val="18"/>
              </w:rPr>
              <w:t>Объем налоговых доходов, генерируемых малым и средним бизнесом, на территории города, тыс. руб. на 1 занятого в малом и среднем бизнесе</w:t>
            </w:r>
          </w:p>
        </w:tc>
        <w:tc>
          <w:tcPr>
            <w:tcW w:w="218" w:type="pct"/>
            <w:tcBorders>
              <w:top w:val="nil"/>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тыс. руб.</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30,96</w:t>
            </w:r>
          </w:p>
        </w:tc>
        <w:tc>
          <w:tcPr>
            <w:tcW w:w="353" w:type="pct"/>
            <w:tcBorders>
              <w:top w:val="nil"/>
              <w:left w:val="nil"/>
              <w:bottom w:val="single" w:sz="4" w:space="0" w:color="auto"/>
              <w:right w:val="single" w:sz="4" w:space="0" w:color="auto"/>
            </w:tcBorders>
            <w:shd w:val="clear" w:color="auto" w:fill="auto"/>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29,8</w:t>
            </w:r>
          </w:p>
        </w:tc>
        <w:tc>
          <w:tcPr>
            <w:tcW w:w="311" w:type="pct"/>
            <w:tcBorders>
              <w:top w:val="nil"/>
              <w:left w:val="nil"/>
              <w:bottom w:val="single" w:sz="4" w:space="0" w:color="auto"/>
              <w:right w:val="single" w:sz="4" w:space="0" w:color="auto"/>
            </w:tcBorders>
            <w:shd w:val="clear" w:color="auto" w:fill="auto"/>
            <w:noWrap/>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26,9</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22,9</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23,5</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24,1</w:t>
            </w:r>
          </w:p>
        </w:tc>
        <w:tc>
          <w:tcPr>
            <w:tcW w:w="308" w:type="pct"/>
            <w:tcBorders>
              <w:top w:val="nil"/>
              <w:left w:val="nil"/>
              <w:bottom w:val="single" w:sz="4" w:space="0" w:color="auto"/>
              <w:right w:val="single" w:sz="4" w:space="0" w:color="auto"/>
            </w:tcBorders>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24,7</w:t>
            </w:r>
          </w:p>
        </w:tc>
      </w:tr>
      <w:tr w:rsidR="006861F7" w:rsidRPr="006861F7" w:rsidTr="00CF7541">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6</w:t>
            </w:r>
          </w:p>
        </w:tc>
        <w:tc>
          <w:tcPr>
            <w:tcW w:w="1805" w:type="pct"/>
            <w:tcBorders>
              <w:top w:val="nil"/>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both"/>
              <w:rPr>
                <w:rFonts w:ascii="PT Astra Serif" w:hAnsi="PT Astra Serif"/>
                <w:sz w:val="18"/>
                <w:szCs w:val="18"/>
              </w:rPr>
            </w:pPr>
            <w:r w:rsidRPr="006861F7">
              <w:rPr>
                <w:rFonts w:ascii="PT Astra Serif" w:hAnsi="PT Astra Serif"/>
                <w:sz w:val="18"/>
                <w:szCs w:val="18"/>
              </w:rPr>
              <w:t>Количество ежегодных мероприятий с участием предпринимательского сообщества</w:t>
            </w:r>
          </w:p>
        </w:tc>
        <w:tc>
          <w:tcPr>
            <w:tcW w:w="218" w:type="pct"/>
            <w:tcBorders>
              <w:top w:val="nil"/>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13</w:t>
            </w:r>
          </w:p>
        </w:tc>
        <w:tc>
          <w:tcPr>
            <w:tcW w:w="353" w:type="pct"/>
            <w:tcBorders>
              <w:top w:val="nil"/>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14</w:t>
            </w:r>
          </w:p>
        </w:tc>
        <w:tc>
          <w:tcPr>
            <w:tcW w:w="311" w:type="pct"/>
            <w:tcBorders>
              <w:top w:val="nil"/>
              <w:left w:val="nil"/>
              <w:bottom w:val="single" w:sz="4" w:space="0" w:color="auto"/>
              <w:right w:val="single" w:sz="4" w:space="0" w:color="auto"/>
            </w:tcBorders>
            <w:shd w:val="clear" w:color="auto" w:fill="auto"/>
            <w:noWrap/>
            <w:vAlign w:val="center"/>
          </w:tcPr>
          <w:p w:rsidR="009A53C5" w:rsidRPr="006861F7" w:rsidRDefault="008F4FB4" w:rsidP="009A53C5">
            <w:pPr>
              <w:jc w:val="center"/>
              <w:rPr>
                <w:rFonts w:ascii="PT Astra Serif" w:hAnsi="PT Astra Serif"/>
                <w:sz w:val="18"/>
                <w:szCs w:val="18"/>
              </w:rPr>
            </w:pPr>
            <w:r w:rsidRPr="006861F7">
              <w:rPr>
                <w:rFonts w:ascii="PT Astra Serif" w:hAnsi="PT Astra Serif"/>
                <w:sz w:val="18"/>
                <w:szCs w:val="18"/>
              </w:rPr>
              <w:t>37</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17</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19</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21</w:t>
            </w:r>
          </w:p>
        </w:tc>
        <w:tc>
          <w:tcPr>
            <w:tcW w:w="308" w:type="pct"/>
            <w:tcBorders>
              <w:top w:val="nil"/>
              <w:left w:val="nil"/>
              <w:bottom w:val="single" w:sz="4" w:space="0" w:color="auto"/>
              <w:right w:val="single" w:sz="4" w:space="0" w:color="auto"/>
            </w:tcBorders>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23</w:t>
            </w:r>
          </w:p>
        </w:tc>
      </w:tr>
      <w:tr w:rsidR="006861F7" w:rsidRPr="006861F7" w:rsidTr="00CF7541">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7</w:t>
            </w:r>
          </w:p>
        </w:tc>
        <w:tc>
          <w:tcPr>
            <w:tcW w:w="1805" w:type="pct"/>
            <w:tcBorders>
              <w:top w:val="nil"/>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both"/>
              <w:rPr>
                <w:rFonts w:ascii="PT Astra Serif" w:hAnsi="PT Astra Serif"/>
                <w:sz w:val="18"/>
                <w:szCs w:val="18"/>
              </w:rPr>
            </w:pPr>
            <w:r w:rsidRPr="006861F7">
              <w:rPr>
                <w:rFonts w:ascii="PT Astra Serif" w:hAnsi="PT Astra Serif"/>
                <w:sz w:val="18"/>
                <w:szCs w:val="18"/>
              </w:rPr>
              <w:t>Количество предпринимателей, регулярно участвующих в мероприятиях, организуемых предпринимательским сообществом</w:t>
            </w:r>
          </w:p>
        </w:tc>
        <w:tc>
          <w:tcPr>
            <w:tcW w:w="218" w:type="pct"/>
            <w:tcBorders>
              <w:top w:val="nil"/>
              <w:left w:val="nil"/>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чел.</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312</w:t>
            </w:r>
          </w:p>
        </w:tc>
        <w:tc>
          <w:tcPr>
            <w:tcW w:w="353" w:type="pct"/>
            <w:tcBorders>
              <w:top w:val="nil"/>
              <w:left w:val="nil"/>
              <w:bottom w:val="single" w:sz="4" w:space="0" w:color="auto"/>
              <w:right w:val="single" w:sz="4" w:space="0" w:color="auto"/>
            </w:tcBorders>
            <w:shd w:val="clear" w:color="auto" w:fill="auto"/>
            <w:vAlign w:val="center"/>
          </w:tcPr>
          <w:p w:rsidR="009A53C5" w:rsidRPr="006861F7" w:rsidRDefault="008F4FB4" w:rsidP="009A53C5">
            <w:pPr>
              <w:jc w:val="center"/>
              <w:rPr>
                <w:rFonts w:ascii="PT Astra Serif" w:hAnsi="PT Astra Serif"/>
                <w:sz w:val="18"/>
                <w:szCs w:val="18"/>
              </w:rPr>
            </w:pPr>
            <w:r w:rsidRPr="006861F7">
              <w:rPr>
                <w:rFonts w:ascii="PT Astra Serif" w:hAnsi="PT Astra Serif"/>
                <w:sz w:val="18"/>
                <w:szCs w:val="18"/>
              </w:rPr>
              <w:t>360</w:t>
            </w:r>
          </w:p>
        </w:tc>
        <w:tc>
          <w:tcPr>
            <w:tcW w:w="311" w:type="pct"/>
            <w:tcBorders>
              <w:top w:val="nil"/>
              <w:left w:val="nil"/>
              <w:bottom w:val="single" w:sz="4" w:space="0" w:color="auto"/>
              <w:right w:val="single" w:sz="4" w:space="0" w:color="auto"/>
            </w:tcBorders>
            <w:shd w:val="clear" w:color="auto" w:fill="auto"/>
            <w:noWrap/>
            <w:vAlign w:val="center"/>
          </w:tcPr>
          <w:p w:rsidR="009A53C5" w:rsidRPr="006861F7" w:rsidRDefault="008F4FB4" w:rsidP="009A53C5">
            <w:pPr>
              <w:jc w:val="center"/>
              <w:rPr>
                <w:rFonts w:ascii="PT Astra Serif" w:hAnsi="PT Astra Serif"/>
                <w:sz w:val="18"/>
                <w:szCs w:val="18"/>
              </w:rPr>
            </w:pPr>
            <w:r w:rsidRPr="006861F7">
              <w:rPr>
                <w:rFonts w:ascii="PT Astra Serif" w:hAnsi="PT Astra Serif"/>
                <w:sz w:val="18"/>
                <w:szCs w:val="18"/>
              </w:rPr>
              <w:t>429</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450</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9A53C5" w:rsidP="00CF7541">
            <w:pPr>
              <w:jc w:val="center"/>
              <w:rPr>
                <w:rFonts w:ascii="PT Astra Serif" w:hAnsi="PT Astra Serif"/>
                <w:sz w:val="18"/>
                <w:szCs w:val="18"/>
              </w:rPr>
            </w:pPr>
            <w:r w:rsidRPr="006861F7">
              <w:rPr>
                <w:rFonts w:ascii="PT Astra Serif" w:hAnsi="PT Astra Serif"/>
                <w:sz w:val="18"/>
                <w:szCs w:val="18"/>
              </w:rPr>
              <w:t>4</w:t>
            </w:r>
            <w:r w:rsidR="00CF7541" w:rsidRPr="006861F7">
              <w:rPr>
                <w:rFonts w:ascii="PT Astra Serif" w:hAnsi="PT Astra Serif"/>
                <w:sz w:val="18"/>
                <w:szCs w:val="18"/>
              </w:rPr>
              <w:t>60</w:t>
            </w:r>
          </w:p>
        </w:tc>
        <w:tc>
          <w:tcPr>
            <w:tcW w:w="310" w:type="pct"/>
            <w:tcBorders>
              <w:top w:val="nil"/>
              <w:left w:val="nil"/>
              <w:bottom w:val="single" w:sz="4" w:space="0" w:color="auto"/>
              <w:right w:val="single" w:sz="4" w:space="0" w:color="auto"/>
            </w:tcBorders>
            <w:shd w:val="clear" w:color="auto" w:fill="auto"/>
            <w:noWrap/>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470</w:t>
            </w:r>
          </w:p>
        </w:tc>
        <w:tc>
          <w:tcPr>
            <w:tcW w:w="308" w:type="pct"/>
            <w:tcBorders>
              <w:top w:val="nil"/>
              <w:left w:val="nil"/>
              <w:bottom w:val="single" w:sz="4" w:space="0" w:color="auto"/>
              <w:right w:val="single" w:sz="4" w:space="0" w:color="auto"/>
            </w:tcBorders>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480</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8</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both"/>
              <w:rPr>
                <w:rFonts w:ascii="PT Astra Serif" w:hAnsi="PT Astra Serif"/>
                <w:sz w:val="18"/>
                <w:szCs w:val="18"/>
              </w:rPr>
            </w:pPr>
            <w:r w:rsidRPr="006861F7">
              <w:rPr>
                <w:rFonts w:ascii="PT Astra Serif" w:hAnsi="PT Astra Serif"/>
                <w:sz w:val="18"/>
                <w:szCs w:val="18"/>
              </w:rPr>
              <w:t xml:space="preserve">Доля </w:t>
            </w:r>
            <w:proofErr w:type="spellStart"/>
            <w:r w:rsidRPr="006861F7">
              <w:rPr>
                <w:rFonts w:ascii="PT Astra Serif" w:hAnsi="PT Astra Serif"/>
                <w:sz w:val="18"/>
                <w:szCs w:val="18"/>
              </w:rPr>
              <w:t>самозанятых</w:t>
            </w:r>
            <w:proofErr w:type="spellEnd"/>
            <w:r w:rsidRPr="006861F7">
              <w:rPr>
                <w:rFonts w:ascii="PT Astra Serif" w:hAnsi="PT Astra Serif"/>
                <w:sz w:val="18"/>
                <w:szCs w:val="18"/>
              </w:rPr>
              <w:t xml:space="preserve"> граждан, получивших поддержку, от общего числа </w:t>
            </w:r>
            <w:proofErr w:type="spellStart"/>
            <w:r w:rsidRPr="006861F7">
              <w:rPr>
                <w:rFonts w:ascii="PT Astra Serif" w:hAnsi="PT Astra Serif"/>
                <w:sz w:val="18"/>
                <w:szCs w:val="18"/>
              </w:rPr>
              <w:t>самозанятых</w:t>
            </w:r>
            <w:proofErr w:type="spellEnd"/>
            <w:r w:rsidRPr="006861F7">
              <w:rPr>
                <w:rFonts w:ascii="PT Astra Serif" w:hAnsi="PT Astra Serif"/>
                <w:sz w:val="18"/>
                <w:szCs w:val="18"/>
              </w:rPr>
              <w:t xml:space="preserve"> граждан</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14,0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10,2</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4,5</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4,7</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4</w:t>
            </w:r>
            <w:r w:rsidR="009A53C5" w:rsidRPr="006861F7">
              <w:rPr>
                <w:rFonts w:ascii="PT Astra Serif" w:hAnsi="PT Astra Serif"/>
                <w:sz w:val="18"/>
                <w:szCs w:val="18"/>
              </w:rPr>
              <w:t>,9</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5</w:t>
            </w:r>
            <w:r w:rsidR="009A53C5" w:rsidRPr="006861F7">
              <w:rPr>
                <w:rFonts w:ascii="PT Astra Serif" w:hAnsi="PT Astra Serif"/>
                <w:sz w:val="18"/>
                <w:szCs w:val="18"/>
              </w:rPr>
              <w:t>,</w:t>
            </w:r>
            <w:r w:rsidRPr="006861F7">
              <w:rPr>
                <w:rFonts w:ascii="PT Astra Serif" w:hAnsi="PT Astra Serif"/>
                <w:sz w:val="18"/>
                <w:szCs w:val="18"/>
              </w:rPr>
              <w:t>0</w:t>
            </w:r>
          </w:p>
        </w:tc>
        <w:tc>
          <w:tcPr>
            <w:tcW w:w="308" w:type="pct"/>
            <w:tcBorders>
              <w:top w:val="single" w:sz="4" w:space="0" w:color="auto"/>
              <w:left w:val="single" w:sz="4" w:space="0" w:color="auto"/>
              <w:bottom w:val="single" w:sz="4" w:space="0" w:color="auto"/>
              <w:right w:val="single" w:sz="4" w:space="0" w:color="auto"/>
            </w:tcBorders>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5,1</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9</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both"/>
              <w:rPr>
                <w:rFonts w:ascii="PT Astra Serif" w:hAnsi="PT Astra Serif"/>
                <w:sz w:val="18"/>
                <w:szCs w:val="18"/>
              </w:rPr>
            </w:pPr>
            <w:r w:rsidRPr="006861F7">
              <w:rPr>
                <w:rFonts w:ascii="PT Astra Serif" w:hAnsi="PT Astra Serif"/>
                <w:sz w:val="18"/>
                <w:szCs w:val="18"/>
              </w:rPr>
              <w:t>Количество услуг, предоставленных субъектам малого и среднего предпринимательства и физическим лицам, заинтересованным в начале осуществления предпринимательской деятельности</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sz w:val="18"/>
                <w:szCs w:val="18"/>
              </w:rPr>
              <w:t>139</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156</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8F4FB4" w:rsidP="008F4FB4">
            <w:pPr>
              <w:jc w:val="center"/>
              <w:rPr>
                <w:rFonts w:ascii="PT Astra Serif" w:hAnsi="PT Astra Serif"/>
                <w:sz w:val="18"/>
                <w:szCs w:val="18"/>
              </w:rPr>
            </w:pPr>
            <w:r w:rsidRPr="006861F7">
              <w:rPr>
                <w:rFonts w:ascii="PT Astra Serif" w:hAnsi="PT Astra Serif"/>
                <w:sz w:val="18"/>
                <w:szCs w:val="18"/>
              </w:rPr>
              <w:t>133</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CF7541">
            <w:pPr>
              <w:jc w:val="center"/>
              <w:rPr>
                <w:rFonts w:ascii="PT Astra Serif" w:hAnsi="PT Astra Serif"/>
                <w:sz w:val="18"/>
                <w:szCs w:val="18"/>
              </w:rPr>
            </w:pPr>
            <w:r w:rsidRPr="006861F7">
              <w:rPr>
                <w:rFonts w:ascii="PT Astra Serif" w:hAnsi="PT Astra Serif"/>
                <w:sz w:val="18"/>
                <w:szCs w:val="18"/>
              </w:rPr>
              <w:t>14</w:t>
            </w:r>
            <w:r w:rsidR="00CF7541" w:rsidRPr="006861F7">
              <w:rPr>
                <w:rFonts w:ascii="PT Astra Serif" w:hAnsi="PT Astra Serif"/>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CF7541">
            <w:pPr>
              <w:jc w:val="center"/>
              <w:rPr>
                <w:rFonts w:ascii="PT Astra Serif" w:hAnsi="PT Astra Serif"/>
                <w:sz w:val="18"/>
                <w:szCs w:val="18"/>
              </w:rPr>
            </w:pPr>
            <w:r w:rsidRPr="006861F7">
              <w:rPr>
                <w:rFonts w:ascii="PT Astra Serif" w:hAnsi="PT Astra Serif"/>
                <w:sz w:val="18"/>
                <w:szCs w:val="18"/>
              </w:rPr>
              <w:t>1</w:t>
            </w:r>
            <w:r w:rsidR="00CF7541" w:rsidRPr="006861F7">
              <w:rPr>
                <w:rFonts w:ascii="PT Astra Serif" w:hAnsi="PT Astra Serif"/>
                <w:sz w:val="18"/>
                <w:szCs w:val="18"/>
              </w:rPr>
              <w:t>45</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CF7541">
            <w:pPr>
              <w:jc w:val="center"/>
              <w:rPr>
                <w:rFonts w:ascii="PT Astra Serif" w:hAnsi="PT Astra Serif"/>
                <w:sz w:val="18"/>
                <w:szCs w:val="18"/>
              </w:rPr>
            </w:pPr>
            <w:r w:rsidRPr="006861F7">
              <w:rPr>
                <w:rFonts w:ascii="PT Astra Serif" w:hAnsi="PT Astra Serif"/>
                <w:sz w:val="18"/>
                <w:szCs w:val="18"/>
              </w:rPr>
              <w:t>1</w:t>
            </w:r>
            <w:r w:rsidR="00CF7541" w:rsidRPr="006861F7">
              <w:rPr>
                <w:rFonts w:ascii="PT Astra Serif" w:hAnsi="PT Astra Serif"/>
                <w:sz w:val="18"/>
                <w:szCs w:val="18"/>
              </w:rPr>
              <w:t>50</w:t>
            </w:r>
          </w:p>
        </w:tc>
        <w:tc>
          <w:tcPr>
            <w:tcW w:w="308" w:type="pct"/>
            <w:tcBorders>
              <w:top w:val="single" w:sz="4" w:space="0" w:color="auto"/>
              <w:left w:val="single" w:sz="4" w:space="0" w:color="auto"/>
              <w:bottom w:val="single" w:sz="4" w:space="0" w:color="auto"/>
              <w:right w:val="single" w:sz="4" w:space="0" w:color="auto"/>
            </w:tcBorders>
            <w:vAlign w:val="center"/>
          </w:tcPr>
          <w:p w:rsidR="009A53C5" w:rsidRPr="006861F7" w:rsidRDefault="00CF7541" w:rsidP="00CF7541">
            <w:pPr>
              <w:jc w:val="center"/>
              <w:rPr>
                <w:rFonts w:ascii="PT Astra Serif" w:hAnsi="PT Astra Serif"/>
                <w:sz w:val="18"/>
                <w:szCs w:val="18"/>
              </w:rPr>
            </w:pPr>
            <w:r w:rsidRPr="006861F7">
              <w:rPr>
                <w:rFonts w:ascii="PT Astra Serif" w:hAnsi="PT Astra Serif"/>
                <w:sz w:val="18"/>
                <w:szCs w:val="18"/>
              </w:rPr>
              <w:t>155</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b/>
                <w:bCs/>
                <w:sz w:val="18"/>
                <w:szCs w:val="18"/>
              </w:rPr>
            </w:pPr>
            <w:r w:rsidRPr="006861F7">
              <w:rPr>
                <w:rFonts w:ascii="PT Astra Serif" w:hAnsi="PT Astra Serif"/>
                <w:b/>
                <w:bCs/>
                <w:sz w:val="18"/>
                <w:szCs w:val="18"/>
              </w:rPr>
              <w:t>2</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p>
        </w:tc>
        <w:tc>
          <w:tcPr>
            <w:tcW w:w="3927"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hAnsi="PT Astra Serif"/>
                <w:sz w:val="18"/>
                <w:szCs w:val="18"/>
              </w:rPr>
            </w:pPr>
            <w:r w:rsidRPr="006861F7">
              <w:rPr>
                <w:rFonts w:ascii="PT Astra Serif" w:hAnsi="PT Astra Serif"/>
                <w:b/>
                <w:bCs/>
                <w:sz w:val="18"/>
                <w:szCs w:val="18"/>
              </w:rPr>
              <w:t>Развитие потребительского рынка</w:t>
            </w:r>
          </w:p>
        </w:tc>
        <w:tc>
          <w:tcPr>
            <w:tcW w:w="308" w:type="pct"/>
            <w:tcBorders>
              <w:top w:val="single" w:sz="4" w:space="0" w:color="auto"/>
              <w:left w:val="single" w:sz="4" w:space="0" w:color="auto"/>
              <w:bottom w:val="single" w:sz="4" w:space="0" w:color="auto"/>
              <w:right w:val="single" w:sz="4" w:space="0" w:color="auto"/>
            </w:tcBorders>
          </w:tcPr>
          <w:p w:rsidR="009A53C5" w:rsidRPr="006861F7" w:rsidRDefault="009A53C5" w:rsidP="009A53C5">
            <w:pPr>
              <w:jc w:val="center"/>
              <w:rPr>
                <w:rFonts w:ascii="PT Astra Serif" w:hAnsi="PT Astra Serif"/>
                <w:b/>
                <w:bCs/>
                <w:sz w:val="18"/>
                <w:szCs w:val="18"/>
              </w:rPr>
            </w:pP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2</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1</w:t>
            </w:r>
          </w:p>
        </w:tc>
        <w:tc>
          <w:tcPr>
            <w:tcW w:w="1805" w:type="pct"/>
            <w:tcBorders>
              <w:top w:val="single" w:sz="4" w:space="0" w:color="auto"/>
              <w:left w:val="single" w:sz="4" w:space="0" w:color="auto"/>
              <w:bottom w:val="single" w:sz="4" w:space="0" w:color="auto"/>
              <w:right w:val="single" w:sz="4" w:space="0" w:color="auto"/>
            </w:tcBorders>
            <w:shd w:val="clear" w:color="auto" w:fill="auto"/>
            <w:hideMark/>
          </w:tcPr>
          <w:p w:rsidR="00BB11CA" w:rsidRPr="006861F7" w:rsidRDefault="00BB11CA" w:rsidP="00BB11CA">
            <w:pPr>
              <w:widowControl w:val="0"/>
              <w:suppressAutoHyphens/>
              <w:autoSpaceDE w:val="0"/>
              <w:jc w:val="both"/>
              <w:rPr>
                <w:rFonts w:ascii="PT Astra Serif" w:hAnsi="PT Astra Serif"/>
                <w:sz w:val="18"/>
                <w:szCs w:val="18"/>
              </w:rPr>
            </w:pPr>
            <w:r w:rsidRPr="006861F7">
              <w:rPr>
                <w:rFonts w:ascii="PT Astra Serif" w:hAnsi="PT Astra Serif"/>
                <w:sz w:val="18"/>
                <w:szCs w:val="18"/>
              </w:rPr>
              <w:t xml:space="preserve">Фактическая обеспеченность населения города Глазова стационарными торговыми объектами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451</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457</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478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476</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476</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476</w:t>
            </w:r>
          </w:p>
        </w:tc>
        <w:tc>
          <w:tcPr>
            <w:tcW w:w="308" w:type="pct"/>
            <w:tcBorders>
              <w:top w:val="single" w:sz="4" w:space="0" w:color="auto"/>
              <w:left w:val="single" w:sz="4" w:space="0" w:color="auto"/>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476</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2</w:t>
            </w:r>
          </w:p>
        </w:tc>
        <w:tc>
          <w:tcPr>
            <w:tcW w:w="213" w:type="pct"/>
            <w:tcBorders>
              <w:top w:val="single" w:sz="4" w:space="0" w:color="auto"/>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2</w:t>
            </w:r>
          </w:p>
        </w:tc>
        <w:tc>
          <w:tcPr>
            <w:tcW w:w="1805" w:type="pct"/>
            <w:tcBorders>
              <w:top w:val="single" w:sz="4" w:space="0" w:color="auto"/>
              <w:left w:val="nil"/>
              <w:bottom w:val="single" w:sz="4" w:space="0" w:color="auto"/>
              <w:right w:val="single" w:sz="4" w:space="0" w:color="auto"/>
            </w:tcBorders>
            <w:shd w:val="clear" w:color="auto" w:fill="auto"/>
          </w:tcPr>
          <w:p w:rsidR="00BB11CA" w:rsidRPr="006861F7" w:rsidRDefault="00BB11CA" w:rsidP="00BB11CA">
            <w:pPr>
              <w:widowControl w:val="0"/>
              <w:suppressAutoHyphens/>
              <w:autoSpaceDE w:val="0"/>
              <w:jc w:val="both"/>
              <w:rPr>
                <w:rFonts w:ascii="PT Astra Serif" w:hAnsi="PT Astra Serif"/>
                <w:sz w:val="18"/>
                <w:szCs w:val="18"/>
              </w:rPr>
            </w:pPr>
            <w:r w:rsidRPr="006861F7">
              <w:rPr>
                <w:rFonts w:ascii="PT Astra Serif" w:hAnsi="PT Astra Serif"/>
                <w:sz w:val="18"/>
                <w:szCs w:val="18"/>
              </w:rPr>
              <w:t xml:space="preserve">Фактическая обеспеченность населения города Глазова нестационарными торговыми объектами </w:t>
            </w:r>
          </w:p>
        </w:tc>
        <w:tc>
          <w:tcPr>
            <w:tcW w:w="218"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281</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285</w:t>
            </w:r>
          </w:p>
        </w:tc>
        <w:tc>
          <w:tcPr>
            <w:tcW w:w="311"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190</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193</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195</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197</w:t>
            </w:r>
          </w:p>
        </w:tc>
        <w:tc>
          <w:tcPr>
            <w:tcW w:w="308" w:type="pct"/>
            <w:tcBorders>
              <w:top w:val="single" w:sz="4" w:space="0" w:color="auto"/>
              <w:left w:val="nil"/>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199</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05</w:t>
            </w:r>
          </w:p>
        </w:tc>
        <w:tc>
          <w:tcPr>
            <w:tcW w:w="267"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2</w:t>
            </w:r>
          </w:p>
        </w:tc>
        <w:tc>
          <w:tcPr>
            <w:tcW w:w="213"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bCs/>
                <w:sz w:val="18"/>
                <w:szCs w:val="18"/>
              </w:rPr>
            </w:pPr>
            <w:r w:rsidRPr="006861F7">
              <w:rPr>
                <w:rFonts w:ascii="PT Astra Serif" w:hAnsi="PT Astra Serif"/>
                <w:bCs/>
                <w:sz w:val="18"/>
                <w:szCs w:val="18"/>
              </w:rPr>
              <w:t>3</w:t>
            </w:r>
          </w:p>
        </w:tc>
        <w:tc>
          <w:tcPr>
            <w:tcW w:w="1805" w:type="pct"/>
            <w:tcBorders>
              <w:top w:val="nil"/>
              <w:left w:val="nil"/>
              <w:bottom w:val="single" w:sz="4" w:space="0" w:color="auto"/>
              <w:right w:val="single" w:sz="4" w:space="0" w:color="auto"/>
            </w:tcBorders>
            <w:shd w:val="clear" w:color="auto" w:fill="auto"/>
          </w:tcPr>
          <w:p w:rsidR="00BB11CA" w:rsidRPr="006861F7" w:rsidRDefault="00BB11CA" w:rsidP="00BB11CA">
            <w:pPr>
              <w:widowControl w:val="0"/>
              <w:suppressAutoHyphens/>
              <w:autoSpaceDE w:val="0"/>
              <w:jc w:val="both"/>
              <w:rPr>
                <w:rFonts w:ascii="PT Astra Serif" w:hAnsi="PT Astra Serif"/>
                <w:sz w:val="18"/>
                <w:szCs w:val="18"/>
              </w:rPr>
            </w:pPr>
            <w:r w:rsidRPr="006861F7">
              <w:rPr>
                <w:rFonts w:ascii="PT Astra Serif" w:hAnsi="PT Astra Serif"/>
                <w:sz w:val="18"/>
                <w:szCs w:val="18"/>
              </w:rPr>
              <w:t>Фактическая обеспеченность населения города Глазова торговыми местами, используемыми для осуществления деятельности по продаже товаров на ярмарках и розничных рынках</w:t>
            </w:r>
          </w:p>
        </w:tc>
        <w:tc>
          <w:tcPr>
            <w:tcW w:w="218" w:type="pct"/>
            <w:tcBorders>
              <w:top w:val="nil"/>
              <w:left w:val="nil"/>
              <w:bottom w:val="single" w:sz="4" w:space="0" w:color="auto"/>
              <w:right w:val="single" w:sz="4" w:space="0" w:color="auto"/>
            </w:tcBorders>
            <w:shd w:val="clear" w:color="auto" w:fill="auto"/>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Кол-во мест</w:t>
            </w:r>
          </w:p>
        </w:tc>
        <w:tc>
          <w:tcPr>
            <w:tcW w:w="310" w:type="pct"/>
            <w:tcBorders>
              <w:top w:val="nil"/>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213</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213</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808</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800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810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820</w:t>
            </w:r>
          </w:p>
        </w:tc>
        <w:tc>
          <w:tcPr>
            <w:tcW w:w="308" w:type="pct"/>
            <w:tcBorders>
              <w:top w:val="nil"/>
              <w:left w:val="nil"/>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830</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lastRenderedPageBreak/>
              <w:t>05</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2</w:t>
            </w:r>
          </w:p>
        </w:tc>
        <w:tc>
          <w:tcPr>
            <w:tcW w:w="213" w:type="pct"/>
            <w:tcBorders>
              <w:top w:val="single" w:sz="4" w:space="0" w:color="auto"/>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1805" w:type="pct"/>
            <w:tcBorders>
              <w:top w:val="nil"/>
              <w:left w:val="single" w:sz="4" w:space="0" w:color="auto"/>
              <w:bottom w:val="single" w:sz="4" w:space="0" w:color="auto"/>
              <w:right w:val="single" w:sz="4" w:space="0" w:color="auto"/>
            </w:tcBorders>
            <w:shd w:val="clear" w:color="auto" w:fill="auto"/>
          </w:tcPr>
          <w:p w:rsidR="00BB11CA" w:rsidRPr="006861F7" w:rsidRDefault="00BB11CA" w:rsidP="00BB11CA">
            <w:pPr>
              <w:jc w:val="both"/>
              <w:rPr>
                <w:rFonts w:ascii="PT Astra Serif" w:hAnsi="PT Astra Serif"/>
                <w:sz w:val="18"/>
                <w:szCs w:val="18"/>
              </w:rPr>
            </w:pPr>
            <w:r w:rsidRPr="006861F7">
              <w:rPr>
                <w:rFonts w:ascii="PT Astra Serif" w:hAnsi="PT Astra Serif"/>
                <w:sz w:val="18"/>
                <w:szCs w:val="18"/>
              </w:rPr>
              <w:t>Темп роста оборота розничной торговли по крупным и средним организациям (к аналогичному периоду предшествующего года)</w:t>
            </w:r>
          </w:p>
        </w:tc>
        <w:tc>
          <w:tcPr>
            <w:tcW w:w="218" w:type="pct"/>
            <w:tcBorders>
              <w:top w:val="nil"/>
              <w:left w:val="nil"/>
              <w:bottom w:val="single" w:sz="4" w:space="0" w:color="auto"/>
              <w:right w:val="single" w:sz="4" w:space="0" w:color="auto"/>
            </w:tcBorders>
            <w:shd w:val="clear" w:color="auto" w:fill="auto"/>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w:t>
            </w:r>
          </w:p>
        </w:tc>
        <w:tc>
          <w:tcPr>
            <w:tcW w:w="310" w:type="pct"/>
            <w:tcBorders>
              <w:top w:val="nil"/>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lang w:val="en-US"/>
              </w:rPr>
              <w:t>107,5</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107,9</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116,9</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114,4</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109,8</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110,4</w:t>
            </w:r>
          </w:p>
        </w:tc>
        <w:tc>
          <w:tcPr>
            <w:tcW w:w="308" w:type="pct"/>
            <w:tcBorders>
              <w:top w:val="nil"/>
              <w:left w:val="nil"/>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110,4</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b/>
                <w:sz w:val="18"/>
                <w:szCs w:val="18"/>
              </w:rPr>
            </w:pPr>
            <w:r w:rsidRPr="006861F7">
              <w:rPr>
                <w:rFonts w:ascii="PT Astra Serif" w:hAnsi="PT Astra Serif"/>
                <w:b/>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b/>
                <w:sz w:val="18"/>
                <w:szCs w:val="18"/>
              </w:rPr>
            </w:pPr>
            <w:r w:rsidRPr="006861F7">
              <w:rPr>
                <w:rFonts w:ascii="PT Astra Serif" w:hAnsi="PT Astra Serif"/>
                <w:b/>
                <w:sz w:val="18"/>
                <w:szCs w:val="18"/>
              </w:rPr>
              <w:t>3</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p>
        </w:tc>
        <w:tc>
          <w:tcPr>
            <w:tcW w:w="3927" w:type="pct"/>
            <w:gridSpan w:val="8"/>
            <w:tcBorders>
              <w:top w:val="nil"/>
              <w:left w:val="single" w:sz="4" w:space="0" w:color="auto"/>
              <w:bottom w:val="single" w:sz="4" w:space="0" w:color="auto"/>
              <w:right w:val="single" w:sz="4" w:space="0" w:color="auto"/>
            </w:tcBorders>
            <w:shd w:val="clear" w:color="auto" w:fill="auto"/>
          </w:tcPr>
          <w:p w:rsidR="009A53C5" w:rsidRPr="006861F7" w:rsidRDefault="009A53C5" w:rsidP="009A53C5">
            <w:pPr>
              <w:jc w:val="center"/>
              <w:rPr>
                <w:rFonts w:ascii="PT Astra Serif" w:hAnsi="PT Astra Serif"/>
                <w:sz w:val="18"/>
                <w:szCs w:val="18"/>
              </w:rPr>
            </w:pPr>
            <w:r w:rsidRPr="006861F7">
              <w:rPr>
                <w:rFonts w:ascii="PT Astra Serif" w:hAnsi="PT Astra Serif"/>
                <w:b/>
                <w:bCs/>
                <w:sz w:val="18"/>
                <w:szCs w:val="18"/>
              </w:rPr>
              <w:t>Управление муниципальным имуществом и земельными ресурсами</w:t>
            </w:r>
          </w:p>
        </w:tc>
        <w:tc>
          <w:tcPr>
            <w:tcW w:w="308" w:type="pct"/>
            <w:tcBorders>
              <w:top w:val="nil"/>
              <w:left w:val="single" w:sz="4" w:space="0" w:color="auto"/>
              <w:bottom w:val="single" w:sz="4" w:space="0" w:color="auto"/>
              <w:right w:val="single" w:sz="4" w:space="0" w:color="auto"/>
            </w:tcBorders>
          </w:tcPr>
          <w:p w:rsidR="009A53C5" w:rsidRPr="006861F7" w:rsidRDefault="009A53C5" w:rsidP="009A53C5">
            <w:pPr>
              <w:jc w:val="center"/>
              <w:rPr>
                <w:rFonts w:ascii="PT Astra Serif" w:hAnsi="PT Astra Serif"/>
                <w:b/>
                <w:bCs/>
                <w:sz w:val="18"/>
                <w:szCs w:val="18"/>
              </w:rPr>
            </w:pPr>
          </w:p>
        </w:tc>
      </w:tr>
      <w:tr w:rsidR="006861F7" w:rsidRPr="006861F7" w:rsidTr="00CF7541">
        <w:trPr>
          <w:trHeight w:val="20"/>
          <w:jc w:val="center"/>
        </w:trPr>
        <w:tc>
          <w:tcPr>
            <w:tcW w:w="4692" w:type="pct"/>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b/>
                <w:bCs/>
                <w:sz w:val="18"/>
                <w:szCs w:val="18"/>
              </w:rPr>
            </w:pPr>
            <w:r w:rsidRPr="006861F7">
              <w:rPr>
                <w:rFonts w:ascii="PT Astra Serif" w:eastAsia="Calibri" w:hAnsi="PT Astra Serif"/>
                <w:b/>
                <w:sz w:val="18"/>
                <w:szCs w:val="18"/>
              </w:rPr>
              <w:t>Обеспечение рационального и эффективного использования имущества и земельных участков, находящихся в собственности муниципального образования «Городской округ «Город Глазов» и земельных участков, государственная собственность на которые не разграничена, и которые расположены в границах города Глазова</w:t>
            </w:r>
          </w:p>
        </w:tc>
        <w:tc>
          <w:tcPr>
            <w:tcW w:w="308" w:type="pct"/>
            <w:tcBorders>
              <w:top w:val="single" w:sz="4" w:space="0" w:color="auto"/>
              <w:left w:val="single" w:sz="4" w:space="0" w:color="auto"/>
              <w:bottom w:val="single" w:sz="4" w:space="0" w:color="auto"/>
              <w:right w:val="single" w:sz="4" w:space="0" w:color="auto"/>
            </w:tcBorders>
          </w:tcPr>
          <w:p w:rsidR="009A53C5" w:rsidRPr="006861F7" w:rsidRDefault="009A53C5" w:rsidP="009A53C5">
            <w:pPr>
              <w:jc w:val="center"/>
              <w:rPr>
                <w:rFonts w:ascii="PT Astra Serif" w:eastAsia="Calibri" w:hAnsi="PT Astra Serif"/>
                <w:b/>
                <w:sz w:val="18"/>
                <w:szCs w:val="18"/>
              </w:rPr>
            </w:pP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1</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sz w:val="18"/>
                <w:szCs w:val="18"/>
              </w:rPr>
            </w:pPr>
            <w:r w:rsidRPr="006861F7">
              <w:rPr>
                <w:rFonts w:ascii="PT Astra Serif" w:eastAsia="Calibri" w:hAnsi="PT Astra Serif"/>
                <w:sz w:val="18"/>
                <w:szCs w:val="18"/>
              </w:rPr>
              <w:t>Доля граждан, реализовавших свое право на бесплатное получение земельных участков для индивидуального жилищного строительства, в том числе граждан, имеющих трех и более детей, от общего числа граждан, поставленных на учет для бесплатного предоставления земельных участков для индивидуального жилищного строительства</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eastAsia="Calibri"/>
                <w:sz w:val="18"/>
                <w:szCs w:val="18"/>
              </w:rPr>
            </w:pPr>
            <w:r w:rsidRPr="006861F7">
              <w:rPr>
                <w:rFonts w:eastAsia="Calibri"/>
                <w:sz w:val="18"/>
                <w:szCs w:val="18"/>
                <w:lang w:val="en-US"/>
              </w:rPr>
              <w:t>45</w:t>
            </w:r>
            <w:r w:rsidRPr="006861F7">
              <w:rPr>
                <w:rFonts w:eastAsia="Calibri"/>
                <w:sz w:val="18"/>
                <w:szCs w:val="18"/>
              </w:rPr>
              <w:t>,</w:t>
            </w:r>
            <w:r w:rsidRPr="006861F7">
              <w:rPr>
                <w:rFonts w:eastAsia="Calibri"/>
                <w:sz w:val="18"/>
                <w:szCs w:val="18"/>
                <w:lang w:val="en-US"/>
              </w:rPr>
              <w:t>8</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42,69</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44,93</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eastAsia="Calibri"/>
                <w:sz w:val="18"/>
                <w:szCs w:val="18"/>
              </w:rPr>
            </w:pPr>
            <w:r w:rsidRPr="006861F7">
              <w:rPr>
                <w:rFonts w:eastAsia="Calibri"/>
                <w:sz w:val="18"/>
                <w:szCs w:val="18"/>
              </w:rPr>
              <w:t>56,30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eastAsia="Calibri"/>
                <w:sz w:val="18"/>
                <w:szCs w:val="18"/>
              </w:rPr>
            </w:pPr>
            <w:r w:rsidRPr="006861F7">
              <w:rPr>
                <w:rFonts w:eastAsia="Calibri"/>
                <w:sz w:val="18"/>
                <w:szCs w:val="18"/>
              </w:rPr>
              <w:t>54,30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eastAsia="Calibri"/>
                <w:sz w:val="18"/>
                <w:szCs w:val="18"/>
              </w:rPr>
            </w:pPr>
            <w:r w:rsidRPr="006861F7">
              <w:rPr>
                <w:rFonts w:eastAsia="Calibri"/>
                <w:sz w:val="18"/>
                <w:szCs w:val="18"/>
              </w:rPr>
              <w:t>52,00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autoSpaceDE w:val="0"/>
              <w:autoSpaceDN w:val="0"/>
              <w:adjustRightInd w:val="0"/>
              <w:jc w:val="center"/>
              <w:rPr>
                <w:rFonts w:eastAsia="Calibri"/>
                <w:sz w:val="18"/>
                <w:szCs w:val="18"/>
              </w:rPr>
            </w:pPr>
            <w:r w:rsidRPr="006861F7">
              <w:rPr>
                <w:rFonts w:eastAsia="Calibri"/>
                <w:sz w:val="18"/>
                <w:szCs w:val="18"/>
              </w:rPr>
              <w:t>52,00</w:t>
            </w:r>
          </w:p>
        </w:tc>
      </w:tr>
      <w:tr w:rsidR="006861F7" w:rsidRPr="006861F7" w:rsidTr="00F6769D">
        <w:trPr>
          <w:trHeight w:val="20"/>
          <w:jc w:val="cent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2</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both"/>
              <w:rPr>
                <w:rFonts w:ascii="PT Astra Serif" w:hAnsi="PT Astra Serif"/>
                <w:sz w:val="18"/>
                <w:szCs w:val="18"/>
              </w:rPr>
            </w:pPr>
            <w:r w:rsidRPr="006861F7">
              <w:rPr>
                <w:rFonts w:ascii="PT Astra Serif" w:hAnsi="PT Astra Serif"/>
                <w:sz w:val="18"/>
                <w:szCs w:val="18"/>
              </w:rPr>
              <w:t>Площадь земельных участков, предоставленных для строительства в расчете на 10 тыс. человек населения</w:t>
            </w:r>
          </w:p>
        </w:tc>
        <w:tc>
          <w:tcPr>
            <w:tcW w:w="21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га</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bCs/>
                <w:sz w:val="18"/>
                <w:szCs w:val="18"/>
              </w:rPr>
            </w:pPr>
            <w:r w:rsidRPr="006861F7">
              <w:rPr>
                <w:bCs/>
                <w:sz w:val="18"/>
                <w:szCs w:val="18"/>
              </w:rPr>
              <w:t>0,27</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12,57</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0,90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bCs/>
                <w:sz w:val="18"/>
                <w:szCs w:val="18"/>
              </w:rPr>
            </w:pPr>
            <w:r w:rsidRPr="006861F7">
              <w:rPr>
                <w:bCs/>
                <w:sz w:val="18"/>
                <w:szCs w:val="18"/>
              </w:rPr>
              <w:t>1,35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bCs/>
                <w:sz w:val="18"/>
                <w:szCs w:val="18"/>
              </w:rPr>
            </w:pPr>
            <w:r w:rsidRPr="006861F7">
              <w:rPr>
                <w:bCs/>
                <w:sz w:val="18"/>
                <w:szCs w:val="18"/>
              </w:rPr>
              <w:t>1,35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bCs/>
                <w:sz w:val="18"/>
                <w:szCs w:val="18"/>
              </w:rPr>
            </w:pPr>
            <w:r w:rsidRPr="006861F7">
              <w:rPr>
                <w:bCs/>
                <w:sz w:val="18"/>
                <w:szCs w:val="18"/>
              </w:rPr>
              <w:t>1,35</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jc w:val="center"/>
              <w:rPr>
                <w:bCs/>
                <w:sz w:val="18"/>
                <w:szCs w:val="18"/>
              </w:rPr>
            </w:pPr>
            <w:r w:rsidRPr="006861F7">
              <w:rPr>
                <w:bCs/>
                <w:sz w:val="18"/>
                <w:szCs w:val="18"/>
              </w:rPr>
              <w:t>1,35</w:t>
            </w:r>
          </w:p>
        </w:tc>
      </w:tr>
      <w:tr w:rsidR="006861F7" w:rsidRPr="006861F7" w:rsidTr="00F6769D">
        <w:trPr>
          <w:trHeight w:val="20"/>
          <w:jc w:val="cent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F6769D" w:rsidRPr="006861F7" w:rsidRDefault="00F6769D" w:rsidP="00F6769D">
            <w:pPr>
              <w:rPr>
                <w:rFonts w:ascii="PT Astra Serif" w:hAnsi="PT Astra Serif"/>
                <w:sz w:val="18"/>
                <w:szCs w:val="18"/>
              </w:rPr>
            </w:pPr>
          </w:p>
        </w:tc>
        <w:tc>
          <w:tcPr>
            <w:tcW w:w="267" w:type="pct"/>
            <w:vMerge/>
            <w:tcBorders>
              <w:top w:val="single" w:sz="4" w:space="0" w:color="auto"/>
              <w:left w:val="single" w:sz="4" w:space="0" w:color="auto"/>
              <w:bottom w:val="single" w:sz="4" w:space="0" w:color="auto"/>
              <w:right w:val="single" w:sz="4" w:space="0" w:color="auto"/>
            </w:tcBorders>
            <w:vAlign w:val="center"/>
            <w:hideMark/>
          </w:tcPr>
          <w:p w:rsidR="00F6769D" w:rsidRPr="006861F7" w:rsidRDefault="00F6769D" w:rsidP="00F6769D">
            <w:pPr>
              <w:rPr>
                <w:rFonts w:ascii="PT Astra Serif" w:hAnsi="PT Astra Serif"/>
                <w:sz w:val="18"/>
                <w:szCs w:val="18"/>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rsidR="00F6769D" w:rsidRPr="006861F7" w:rsidRDefault="00F6769D" w:rsidP="00F6769D">
            <w:pPr>
              <w:rPr>
                <w:rFonts w:ascii="PT Astra Serif" w:hAnsi="PT Astra Serif"/>
                <w:sz w:val="18"/>
                <w:szCs w:val="18"/>
              </w:rPr>
            </w:pP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both"/>
              <w:rPr>
                <w:rFonts w:ascii="PT Astra Serif" w:hAnsi="PT Astra Serif"/>
                <w:sz w:val="18"/>
                <w:szCs w:val="18"/>
              </w:rPr>
            </w:pPr>
            <w:r w:rsidRPr="006861F7">
              <w:rPr>
                <w:rFonts w:ascii="PT Astra Serif" w:hAnsi="PT Astra Serif"/>
                <w:sz w:val="18"/>
                <w:szCs w:val="18"/>
              </w:rPr>
              <w:t>− в том числе площадь земельных участков, предоставленных для жилищного строительства, индивидуального жилищного строительства и комплексного освоения в целях жилищного строительства</w:t>
            </w:r>
          </w:p>
        </w:tc>
        <w:tc>
          <w:tcPr>
            <w:tcW w:w="218" w:type="pct"/>
            <w:vMerge/>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rPr>
                <w:rFonts w:ascii="PT Astra Serif" w:hAnsi="PT Astra Serif"/>
                <w:sz w:val="18"/>
                <w:szCs w:val="18"/>
              </w:rPr>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bCs/>
                <w:sz w:val="18"/>
                <w:szCs w:val="18"/>
              </w:rPr>
            </w:pPr>
            <w:r w:rsidRPr="006861F7">
              <w:rPr>
                <w:bCs/>
                <w:sz w:val="18"/>
                <w:szCs w:val="18"/>
              </w:rPr>
              <w:t>0,20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0,21</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0,49</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bCs/>
                <w:sz w:val="18"/>
                <w:szCs w:val="18"/>
              </w:rPr>
            </w:pPr>
            <w:r w:rsidRPr="006861F7">
              <w:rPr>
                <w:bCs/>
                <w:sz w:val="18"/>
                <w:szCs w:val="18"/>
              </w:rPr>
              <w:t>1,10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bCs/>
                <w:sz w:val="18"/>
                <w:szCs w:val="18"/>
              </w:rPr>
            </w:pPr>
            <w:r w:rsidRPr="006861F7">
              <w:rPr>
                <w:bCs/>
                <w:sz w:val="18"/>
                <w:szCs w:val="18"/>
              </w:rPr>
              <w:t>1,10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bCs/>
                <w:sz w:val="18"/>
                <w:szCs w:val="18"/>
              </w:rPr>
            </w:pPr>
            <w:r w:rsidRPr="006861F7">
              <w:rPr>
                <w:bCs/>
                <w:sz w:val="18"/>
                <w:szCs w:val="18"/>
              </w:rPr>
              <w:t>1,10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jc w:val="center"/>
              <w:rPr>
                <w:bCs/>
                <w:sz w:val="18"/>
                <w:szCs w:val="18"/>
              </w:rPr>
            </w:pPr>
            <w:r w:rsidRPr="006861F7">
              <w:rPr>
                <w:bCs/>
                <w:sz w:val="18"/>
                <w:szCs w:val="18"/>
              </w:rPr>
              <w:t>1,10</w:t>
            </w: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bCs/>
                <w:sz w:val="18"/>
                <w:szCs w:val="18"/>
              </w:rPr>
            </w:pPr>
            <w:r w:rsidRPr="006861F7">
              <w:rPr>
                <w:rFonts w:ascii="PT Astra Serif" w:eastAsia="Calibri" w:hAnsi="PT Astra Serif"/>
                <w:sz w:val="18"/>
                <w:szCs w:val="18"/>
              </w:rPr>
              <w:t xml:space="preserve">Доля площади земельных участков, являющихся объектами налогообложения земельным налогом, в общей площади территории муниципального образования «Городской округ «Город Глазов»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ascii="PT Astra Serif" w:eastAsia="Calibri" w:hAnsi="PT Astra Serif"/>
                <w:bCs/>
                <w:sz w:val="18"/>
                <w:szCs w:val="18"/>
              </w:rPr>
            </w:pPr>
            <w:r w:rsidRPr="006861F7">
              <w:rPr>
                <w:rFonts w:ascii="PT Astra Serif" w:eastAsia="Calibri" w:hAnsi="PT Astra Serif"/>
                <w:bCs/>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56,21</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57,59</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57,48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56,218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56,218</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56,218</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jc w:val="center"/>
              <w:rPr>
                <w:rFonts w:eastAsia="Calibri"/>
                <w:bCs/>
                <w:sz w:val="18"/>
                <w:szCs w:val="18"/>
              </w:rPr>
            </w:pPr>
            <w:r w:rsidRPr="006861F7">
              <w:rPr>
                <w:rFonts w:eastAsia="Calibri"/>
                <w:bCs/>
                <w:sz w:val="18"/>
                <w:szCs w:val="18"/>
              </w:rPr>
              <w:t>56,218</w:t>
            </w: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4</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sz w:val="18"/>
                <w:szCs w:val="18"/>
              </w:rPr>
            </w:pPr>
            <w:r w:rsidRPr="006861F7">
              <w:rPr>
                <w:rFonts w:ascii="PT Astra Serif" w:eastAsia="Calibri" w:hAnsi="PT Astra Serif"/>
                <w:sz w:val="18"/>
                <w:szCs w:val="18"/>
              </w:rPr>
              <w:t xml:space="preserve">Доля площади земельных участков, не вовлеченных в оборот, в общей площади территории муниципального образования «Городской округ «Город Глазов»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ascii="PT Astra Serif" w:eastAsia="Calibri" w:hAnsi="PT Astra Serif"/>
                <w:bCs/>
                <w:sz w:val="18"/>
                <w:szCs w:val="18"/>
              </w:rPr>
            </w:pPr>
            <w:r w:rsidRPr="006861F7">
              <w:rPr>
                <w:rFonts w:ascii="PT Astra Serif" w:eastAsia="Calibri" w:hAnsi="PT Astra Serif"/>
                <w:bCs/>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36,55</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8,72</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8,85</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34,282</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34,282</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34,282</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jc w:val="center"/>
              <w:rPr>
                <w:rFonts w:eastAsia="Calibri"/>
                <w:bCs/>
                <w:sz w:val="18"/>
                <w:szCs w:val="18"/>
              </w:rPr>
            </w:pPr>
            <w:r w:rsidRPr="006861F7">
              <w:rPr>
                <w:rFonts w:eastAsia="Calibri"/>
                <w:bCs/>
                <w:sz w:val="18"/>
                <w:szCs w:val="18"/>
              </w:rPr>
              <w:t>34,282</w:t>
            </w: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5</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sz w:val="18"/>
                <w:szCs w:val="18"/>
              </w:rPr>
            </w:pPr>
            <w:r w:rsidRPr="006861F7">
              <w:rPr>
                <w:rFonts w:ascii="PT Astra Serif" w:eastAsia="Calibri" w:hAnsi="PT Astra Serif"/>
                <w:sz w:val="18"/>
                <w:szCs w:val="18"/>
              </w:rPr>
              <w:t>Доля объектов муниципального недвижимого имущества, предоставленного социально ориентированным некоммерческим организациям в безвозмездное пользование, от общего количества объектов муниципального недвижимого имущества, предоставленных в безвозмездное пользование (за исключением земельных участков)</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spacing w:line="276" w:lineRule="auto"/>
              <w:jc w:val="center"/>
              <w:rPr>
                <w:rFonts w:ascii="PT Astra Serif" w:eastAsia="Calibri" w:hAnsi="PT Astra Serif"/>
                <w:sz w:val="18"/>
                <w:szCs w:val="18"/>
              </w:rPr>
            </w:pPr>
            <w:r w:rsidRPr="006861F7">
              <w:rPr>
                <w:rFonts w:ascii="PT Astra Serif" w:eastAsia="Calibri"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spacing w:line="276" w:lineRule="auto"/>
              <w:jc w:val="center"/>
              <w:rPr>
                <w:rFonts w:eastAsia="Calibri"/>
                <w:sz w:val="18"/>
                <w:szCs w:val="18"/>
              </w:rPr>
            </w:pPr>
            <w:r w:rsidRPr="006861F7">
              <w:rPr>
                <w:rFonts w:eastAsia="Calibri"/>
                <w:sz w:val="18"/>
                <w:szCs w:val="18"/>
              </w:rPr>
              <w:t>5,31</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23,57</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12,24</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spacing w:line="276" w:lineRule="auto"/>
              <w:jc w:val="center"/>
              <w:rPr>
                <w:rFonts w:eastAsia="Calibri"/>
                <w:sz w:val="18"/>
                <w:szCs w:val="18"/>
              </w:rPr>
            </w:pPr>
            <w:r w:rsidRPr="006861F7">
              <w:rPr>
                <w:rFonts w:eastAsia="Calibri"/>
                <w:sz w:val="18"/>
                <w:szCs w:val="18"/>
              </w:rPr>
              <w:t>5,30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spacing w:line="276" w:lineRule="auto"/>
              <w:jc w:val="center"/>
              <w:rPr>
                <w:rFonts w:eastAsia="Calibri"/>
                <w:sz w:val="18"/>
                <w:szCs w:val="18"/>
              </w:rPr>
            </w:pPr>
            <w:r w:rsidRPr="006861F7">
              <w:rPr>
                <w:rFonts w:eastAsia="Calibri"/>
                <w:sz w:val="18"/>
                <w:szCs w:val="18"/>
              </w:rPr>
              <w:t>5,30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spacing w:line="276" w:lineRule="auto"/>
              <w:jc w:val="center"/>
              <w:rPr>
                <w:rFonts w:eastAsia="Calibri"/>
                <w:sz w:val="18"/>
                <w:szCs w:val="18"/>
              </w:rPr>
            </w:pPr>
            <w:r w:rsidRPr="006861F7">
              <w:rPr>
                <w:rFonts w:eastAsia="Calibri"/>
                <w:sz w:val="18"/>
                <w:szCs w:val="18"/>
              </w:rPr>
              <w:t>5,30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autoSpaceDE w:val="0"/>
              <w:autoSpaceDN w:val="0"/>
              <w:adjustRightInd w:val="0"/>
              <w:spacing w:line="276" w:lineRule="auto"/>
              <w:jc w:val="center"/>
              <w:rPr>
                <w:rFonts w:eastAsia="Calibri"/>
                <w:sz w:val="18"/>
                <w:szCs w:val="18"/>
              </w:rPr>
            </w:pPr>
            <w:r w:rsidRPr="006861F7">
              <w:rPr>
                <w:rFonts w:eastAsia="Calibri"/>
                <w:sz w:val="18"/>
                <w:szCs w:val="18"/>
              </w:rPr>
              <w:t>5,30</w:t>
            </w: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6</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sz w:val="18"/>
                <w:szCs w:val="18"/>
              </w:rPr>
            </w:pPr>
            <w:r w:rsidRPr="006861F7">
              <w:rPr>
                <w:rFonts w:ascii="PT Astra Serif" w:eastAsia="Calibri" w:hAnsi="PT Astra Serif"/>
                <w:sz w:val="18"/>
                <w:szCs w:val="18"/>
              </w:rPr>
              <w:t xml:space="preserve">Доля объектов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СМСП), предоставленного во владение и(или) в пользование на долгосрочной основе СМСП и организациям, образующим инфраструктуру поддержки СМСП, физическим лицам, не являющимся индивидуальными предпринимателями и применяющим специальный налоговый режим «Налог на профессиональный доход», от общего количества объектов муниципального имущества, включенного в «Перечень муниципального имущества, находящегося в собственности муниципального образования «Городской округ «Город Глазов» и свободного от прав третьих лиц (за исключением права хозяйственного ведения, права оперативного управления, а также имущественных прав СМСП), предназначенного </w:t>
            </w:r>
            <w:r w:rsidRPr="006861F7">
              <w:rPr>
                <w:rFonts w:ascii="PT Astra Serif" w:eastAsia="Calibri" w:hAnsi="PT Astra Serif"/>
                <w:sz w:val="18"/>
                <w:szCs w:val="18"/>
              </w:rPr>
              <w:lastRenderedPageBreak/>
              <w:t>для передачи во владение и(или) в пользование на долгосрочной основе СМСП и организациям, образующим инфраструктуру поддержки СМСП, физическим лицам, не являющимся индивидуальными предпринимателями и применяющим специальный налоговый режим «Налог на профессиональный доход»»</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spacing w:line="276" w:lineRule="auto"/>
              <w:jc w:val="center"/>
              <w:rPr>
                <w:rFonts w:ascii="PT Astra Serif" w:eastAsia="Calibri" w:hAnsi="PT Astra Serif"/>
                <w:sz w:val="18"/>
                <w:szCs w:val="18"/>
              </w:rPr>
            </w:pPr>
            <w:r w:rsidRPr="006861F7">
              <w:rPr>
                <w:rFonts w:ascii="PT Astra Serif" w:eastAsia="Calibri" w:hAnsi="PT Astra Serif"/>
                <w:sz w:val="18"/>
                <w:szCs w:val="18"/>
              </w:rPr>
              <w:lastRenderedPageBreak/>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69,23</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64,29</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57,14</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60,00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60,00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60,00</w:t>
            </w: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lastRenderedPageBreak/>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7</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sz w:val="18"/>
                <w:szCs w:val="18"/>
              </w:rPr>
            </w:pPr>
            <w:r w:rsidRPr="006861F7">
              <w:rPr>
                <w:rFonts w:ascii="PT Astra Serif" w:eastAsia="Calibri" w:hAnsi="PT Astra Serif"/>
                <w:sz w:val="18"/>
                <w:szCs w:val="18"/>
              </w:rPr>
              <w:t>Доля граждан, использующих механизм получения муниципальных услуг в электронной форме</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spacing w:line="276" w:lineRule="auto"/>
              <w:jc w:val="center"/>
              <w:rPr>
                <w:rFonts w:ascii="PT Astra Serif" w:eastAsia="Calibri" w:hAnsi="PT Astra Serif"/>
                <w:sz w:val="18"/>
                <w:szCs w:val="18"/>
              </w:rPr>
            </w:pPr>
            <w:r w:rsidRPr="006861F7">
              <w:rPr>
                <w:rFonts w:ascii="PT Astra Serif" w:eastAsia="Calibri"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20,18</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47,76</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41,61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23,00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24,00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25,00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25,00</w:t>
            </w:r>
          </w:p>
        </w:tc>
      </w:tr>
      <w:tr w:rsidR="006861F7" w:rsidRPr="006861F7" w:rsidTr="00F6769D">
        <w:trPr>
          <w:trHeight w:val="20"/>
          <w:jc w:val="center"/>
        </w:trPr>
        <w:tc>
          <w:tcPr>
            <w:tcW w:w="4692" w:type="pct"/>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F6769D" w:rsidRPr="006861F7" w:rsidRDefault="00F6769D" w:rsidP="00F6769D">
            <w:pPr>
              <w:spacing w:line="276" w:lineRule="auto"/>
              <w:jc w:val="center"/>
              <w:rPr>
                <w:rFonts w:ascii="PT Astra Serif" w:eastAsia="Calibri" w:hAnsi="PT Astra Serif"/>
                <w:bCs/>
                <w:sz w:val="18"/>
                <w:szCs w:val="18"/>
              </w:rPr>
            </w:pPr>
            <w:r w:rsidRPr="006861F7">
              <w:rPr>
                <w:rFonts w:ascii="PT Astra Serif" w:eastAsia="Calibri" w:hAnsi="PT Astra Serif"/>
                <w:b/>
                <w:sz w:val="18"/>
                <w:szCs w:val="18"/>
              </w:rPr>
              <w:t>Совершенствование системы учета объектов муниципальной собственности муниципального образования «Городской округ «Город Глазов», а также земельных участков, государственная собственность на которые не разграничена, обеспечение полной и достоверной информации о них</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spacing w:line="276" w:lineRule="auto"/>
              <w:jc w:val="center"/>
              <w:rPr>
                <w:rFonts w:ascii="PT Astra Serif" w:eastAsia="Calibri" w:hAnsi="PT Astra Serif"/>
                <w:b/>
                <w:sz w:val="18"/>
                <w:szCs w:val="18"/>
              </w:rPr>
            </w:pP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8</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bCs/>
                <w:sz w:val="18"/>
                <w:szCs w:val="18"/>
              </w:rPr>
            </w:pPr>
            <w:r w:rsidRPr="006861F7">
              <w:rPr>
                <w:rFonts w:ascii="PT Astra Serif" w:eastAsia="Calibri" w:hAnsi="PT Astra Serif"/>
                <w:bCs/>
                <w:sz w:val="18"/>
                <w:szCs w:val="18"/>
              </w:rPr>
              <w:t xml:space="preserve">Доля земельных участков, находящихся в собственности муниципального образования «Городской округ «Город Глазов», границы которых уточнены и установлены на местности, от общего количества земельных участков, находящихся в собственности муниципального образования «Городской округ «Город Глазов»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spacing w:line="276" w:lineRule="auto"/>
              <w:jc w:val="center"/>
              <w:rPr>
                <w:rFonts w:ascii="PT Astra Serif" w:eastAsia="Calibri" w:hAnsi="PT Astra Serif"/>
                <w:sz w:val="18"/>
                <w:szCs w:val="18"/>
              </w:rPr>
            </w:pPr>
            <w:r w:rsidRPr="006861F7">
              <w:rPr>
                <w:rFonts w:ascii="PT Astra Serif" w:eastAsia="Calibri"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91,67</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91,0</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93,17</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92,20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92,40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92,60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spacing w:line="276" w:lineRule="auto"/>
              <w:jc w:val="center"/>
              <w:rPr>
                <w:rFonts w:eastAsia="Calibri"/>
                <w:bCs/>
                <w:sz w:val="18"/>
                <w:szCs w:val="18"/>
              </w:rPr>
            </w:pPr>
            <w:r w:rsidRPr="006861F7">
              <w:rPr>
                <w:rFonts w:eastAsia="Calibri"/>
                <w:bCs/>
                <w:sz w:val="18"/>
                <w:szCs w:val="18"/>
              </w:rPr>
              <w:t>92,80</w:t>
            </w:r>
          </w:p>
        </w:tc>
      </w:tr>
      <w:tr w:rsidR="006861F7" w:rsidRPr="006861F7" w:rsidTr="00F6769D">
        <w:trPr>
          <w:trHeight w:val="562"/>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9</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strike/>
                <w:sz w:val="18"/>
                <w:szCs w:val="18"/>
              </w:rPr>
            </w:pPr>
            <w:r w:rsidRPr="006861F7">
              <w:rPr>
                <w:rFonts w:ascii="PT Astra Serif" w:hAnsi="PT Astra Serif"/>
                <w:sz w:val="18"/>
                <w:szCs w:val="18"/>
              </w:rPr>
              <w:t xml:space="preserve">Доля площади приоритетных территорий </w:t>
            </w:r>
            <w:r w:rsidRPr="006861F7">
              <w:rPr>
                <w:rFonts w:ascii="PT Astra Serif" w:eastAsia="Calibri" w:hAnsi="PT Astra Serif"/>
                <w:bCs/>
                <w:sz w:val="18"/>
                <w:szCs w:val="18"/>
              </w:rPr>
              <w:t>муниципального образования «Городской округ «Город Глазов»</w:t>
            </w:r>
            <w:r w:rsidRPr="006861F7">
              <w:rPr>
                <w:rFonts w:ascii="PT Astra Serif" w:hAnsi="PT Astra Serif"/>
                <w:sz w:val="18"/>
                <w:szCs w:val="18"/>
              </w:rPr>
              <w:t xml:space="preserve">, в отношении которых подготовлены актуальные </w:t>
            </w:r>
            <w:proofErr w:type="spellStart"/>
            <w:r w:rsidRPr="006861F7">
              <w:rPr>
                <w:rFonts w:ascii="PT Astra Serif" w:hAnsi="PT Astra Serif"/>
                <w:sz w:val="18"/>
                <w:szCs w:val="18"/>
              </w:rPr>
              <w:t>ортофотопланы</w:t>
            </w:r>
            <w:proofErr w:type="spellEnd"/>
            <w:r w:rsidRPr="006861F7">
              <w:rPr>
                <w:rFonts w:ascii="PT Astra Serif" w:hAnsi="PT Astra Serif"/>
                <w:sz w:val="18"/>
                <w:szCs w:val="18"/>
              </w:rPr>
              <w:t xml:space="preserve"> для наполнения Единой электронной картографической основы</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trike/>
                <w:sz w:val="18"/>
                <w:szCs w:val="18"/>
              </w:rPr>
            </w:pPr>
            <w:r w:rsidRPr="006861F7">
              <w:rPr>
                <w:rFonts w:eastAsia="Calibri"/>
                <w:bCs/>
                <w:strike/>
                <w:sz w:val="18"/>
                <w:szCs w:val="18"/>
              </w:rPr>
              <w:t>-</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72,18</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72,41</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10</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bCs/>
                <w:sz w:val="18"/>
                <w:szCs w:val="18"/>
              </w:rPr>
            </w:pPr>
            <w:r w:rsidRPr="006861F7">
              <w:rPr>
                <w:rFonts w:ascii="PT Astra Serif" w:eastAsia="Calibri" w:hAnsi="PT Astra Serif"/>
                <w:sz w:val="18"/>
                <w:szCs w:val="18"/>
              </w:rPr>
              <w:t xml:space="preserve">Количество объектов недвижимости в кадастровых кварталах, в отношении которых проведены комплексные кадастровые работы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308</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462,00</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364,00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r>
      <w:tr w:rsidR="006861F7" w:rsidRPr="006861F7" w:rsidTr="00F6769D">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11</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tabs>
                <w:tab w:val="left" w:pos="0"/>
              </w:tabs>
              <w:autoSpaceDE w:val="0"/>
              <w:autoSpaceDN w:val="0"/>
              <w:adjustRightInd w:val="0"/>
              <w:jc w:val="both"/>
              <w:rPr>
                <w:rFonts w:ascii="PT Astra Serif" w:eastAsia="Calibri" w:hAnsi="PT Astra Serif"/>
                <w:sz w:val="18"/>
                <w:szCs w:val="18"/>
              </w:rPr>
            </w:pPr>
            <w:r w:rsidRPr="006861F7">
              <w:rPr>
                <w:rFonts w:ascii="PT Astra Serif" w:eastAsia="Calibri" w:hAnsi="PT Astra Serif"/>
                <w:bCs/>
                <w:sz w:val="18"/>
                <w:szCs w:val="18"/>
              </w:rPr>
              <w:t>Доля объектов недвижимого имущества, на которые зарегистрировано право собственности муниципального образования «Городской округ «Город Глазов», от общего количества объектов недвижимого имущества, учтенных в реестре муниципального имущества города Глазова (за исключением земельных участков)</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73,66</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76,27</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83,57</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85,00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87,00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90,00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jc w:val="center"/>
              <w:rPr>
                <w:rFonts w:eastAsia="Calibri"/>
                <w:bCs/>
                <w:sz w:val="18"/>
                <w:szCs w:val="18"/>
              </w:rPr>
            </w:pPr>
            <w:r w:rsidRPr="006861F7">
              <w:rPr>
                <w:rFonts w:eastAsia="Calibri"/>
                <w:bCs/>
                <w:sz w:val="18"/>
                <w:szCs w:val="18"/>
              </w:rPr>
              <w:t>92,00</w:t>
            </w:r>
          </w:p>
        </w:tc>
      </w:tr>
      <w:tr w:rsidR="006861F7" w:rsidRPr="006861F7" w:rsidTr="00F6769D">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nil"/>
              <w:left w:val="nil"/>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12</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bCs/>
                <w:sz w:val="18"/>
                <w:szCs w:val="18"/>
              </w:rPr>
            </w:pPr>
            <w:r w:rsidRPr="006861F7">
              <w:rPr>
                <w:rFonts w:ascii="PT Astra Serif" w:eastAsia="Calibri" w:hAnsi="PT Astra Serif"/>
                <w:bCs/>
                <w:sz w:val="18"/>
                <w:szCs w:val="18"/>
              </w:rPr>
              <w:t>Доля изготовленной технической документации на объекты муниципального недвижимого имущества от планового количества технической документации с целью проведения государственной регистрации прав на объекты недвижимости</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150,00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28,57</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1 671,43</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r>
      <w:tr w:rsidR="006861F7" w:rsidRPr="006861F7" w:rsidTr="00F6769D">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F6769D" w:rsidRPr="006861F7" w:rsidRDefault="00F6769D" w:rsidP="00F6769D">
            <w:pPr>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F6769D" w:rsidRPr="006861F7" w:rsidRDefault="00F6769D" w:rsidP="00F6769D">
            <w:pPr>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3</w:t>
            </w:r>
          </w:p>
        </w:tc>
        <w:tc>
          <w:tcPr>
            <w:tcW w:w="213" w:type="pct"/>
            <w:tcBorders>
              <w:top w:val="nil"/>
              <w:left w:val="nil"/>
              <w:bottom w:val="single" w:sz="4" w:space="0" w:color="auto"/>
              <w:right w:val="single" w:sz="4" w:space="0" w:color="auto"/>
            </w:tcBorders>
            <w:shd w:val="clear" w:color="auto" w:fill="auto"/>
            <w:noWrap/>
            <w:vAlign w:val="center"/>
          </w:tcPr>
          <w:p w:rsidR="00F6769D" w:rsidRPr="006861F7" w:rsidRDefault="00F6769D" w:rsidP="00F6769D">
            <w:pPr>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13</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both"/>
              <w:rPr>
                <w:rFonts w:ascii="PT Astra Serif" w:eastAsia="Calibri" w:hAnsi="PT Astra Serif"/>
                <w:bCs/>
                <w:sz w:val="18"/>
                <w:szCs w:val="18"/>
              </w:rPr>
            </w:pPr>
            <w:r w:rsidRPr="006861F7">
              <w:rPr>
                <w:rFonts w:ascii="PT Astra Serif" w:eastAsia="Calibri" w:hAnsi="PT Astra Serif"/>
                <w:bCs/>
                <w:sz w:val="18"/>
                <w:szCs w:val="18"/>
              </w:rPr>
              <w:t>Доля объектов недвижимости, по которым в Единый государственный реестр недвижимости внесены сведения о правообладателях ранее учтенных объектов недвижимости, от общего количества выявленных ранее учтенных объектов недвижимости, сведения о правообладателях которых подлежат внесению в Единый государственный реестр недвижимости</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ascii="PT Astra Serif" w:eastAsia="Calibri" w:hAnsi="PT Astra Serif"/>
                <w:sz w:val="18"/>
                <w:szCs w:val="18"/>
              </w:rPr>
            </w:pPr>
            <w:r w:rsidRPr="006861F7">
              <w:rPr>
                <w:rFonts w:ascii="PT Astra Serif" w:eastAsia="Calibri"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39,80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sz w:val="16"/>
                <w:szCs w:val="16"/>
              </w:rPr>
            </w:pPr>
            <w:r w:rsidRPr="006861F7">
              <w:rPr>
                <w:sz w:val="16"/>
                <w:szCs w:val="16"/>
              </w:rPr>
              <w:t>63,64</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shd w:val="clear" w:color="auto" w:fill="FFFFFF" w:themeFill="background1"/>
              <w:jc w:val="center"/>
              <w:rPr>
                <w:sz w:val="16"/>
                <w:szCs w:val="16"/>
              </w:rPr>
            </w:pPr>
            <w:r w:rsidRPr="006861F7">
              <w:rPr>
                <w:sz w:val="16"/>
                <w:szCs w:val="16"/>
              </w:rPr>
              <w:t>87,24</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widowControl w:val="0"/>
              <w:jc w:val="center"/>
              <w:rPr>
                <w:rFonts w:eastAsia="Calibri"/>
                <w:bCs/>
                <w:sz w:val="18"/>
                <w:szCs w:val="18"/>
              </w:rPr>
            </w:pPr>
            <w:r w:rsidRPr="006861F7">
              <w:rPr>
                <w:rFonts w:eastAsia="Calibri"/>
                <w:bCs/>
                <w:sz w:val="18"/>
                <w:szCs w:val="18"/>
              </w:rPr>
              <w:t>0,00</w:t>
            </w:r>
          </w:p>
        </w:tc>
      </w:tr>
      <w:tr w:rsidR="006861F7" w:rsidRPr="006861F7" w:rsidTr="00F6769D">
        <w:trPr>
          <w:trHeight w:val="20"/>
          <w:jc w:val="center"/>
        </w:trPr>
        <w:tc>
          <w:tcPr>
            <w:tcW w:w="4692" w:type="pct"/>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F6769D" w:rsidRPr="006861F7" w:rsidRDefault="00F6769D" w:rsidP="00F6769D">
            <w:pPr>
              <w:jc w:val="center"/>
              <w:rPr>
                <w:rFonts w:ascii="PT Astra Serif" w:eastAsia="Calibri" w:hAnsi="PT Astra Serif"/>
                <w:bCs/>
                <w:sz w:val="18"/>
                <w:szCs w:val="18"/>
              </w:rPr>
            </w:pPr>
            <w:r w:rsidRPr="006861F7">
              <w:rPr>
                <w:rFonts w:ascii="PT Astra Serif" w:eastAsia="Calibri" w:hAnsi="PT Astra Serif"/>
                <w:b/>
                <w:bCs/>
                <w:sz w:val="18"/>
                <w:szCs w:val="18"/>
              </w:rPr>
              <w:t>Обеспечение поступления неналоговых доходов в бюджет муниципального образования «Городской округ «Город Глазов», администрируемых управлением имущественных отношений Администрации города Глазова в соответствии с Решением Глазовской городской Думы о бюджете города Глазова на соответствующий финансовый год и плановый период</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jc w:val="center"/>
              <w:rPr>
                <w:rFonts w:ascii="PT Astra Serif" w:eastAsia="Calibri" w:hAnsi="PT Astra Serif"/>
                <w:b/>
                <w:bCs/>
                <w:sz w:val="18"/>
                <w:szCs w:val="18"/>
              </w:rPr>
            </w:pPr>
          </w:p>
        </w:tc>
      </w:tr>
      <w:tr w:rsidR="006861F7" w:rsidRPr="006861F7" w:rsidTr="00F6769D">
        <w:trPr>
          <w:trHeight w:val="225"/>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3</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69D" w:rsidRPr="006861F7" w:rsidRDefault="00F6769D" w:rsidP="00F6769D">
            <w:pPr>
              <w:jc w:val="center"/>
              <w:rPr>
                <w:rFonts w:ascii="PT Astra Serif" w:hAnsi="PT Astra Serif"/>
                <w:sz w:val="18"/>
                <w:szCs w:val="18"/>
              </w:rPr>
            </w:pPr>
            <w:r w:rsidRPr="006861F7">
              <w:rPr>
                <w:rFonts w:ascii="PT Astra Serif" w:hAnsi="PT Astra Serif"/>
                <w:sz w:val="18"/>
                <w:szCs w:val="18"/>
              </w:rPr>
              <w:t>14</w:t>
            </w:r>
          </w:p>
        </w:tc>
        <w:tc>
          <w:tcPr>
            <w:tcW w:w="1805" w:type="pct"/>
            <w:tcBorders>
              <w:top w:val="single" w:sz="4" w:space="0" w:color="auto"/>
              <w:left w:val="single" w:sz="4" w:space="0" w:color="auto"/>
              <w:bottom w:val="single" w:sz="4" w:space="0" w:color="auto"/>
              <w:right w:val="single" w:sz="4" w:space="0" w:color="auto"/>
            </w:tcBorders>
            <w:shd w:val="clear" w:color="auto" w:fill="auto"/>
          </w:tcPr>
          <w:p w:rsidR="00F6769D" w:rsidRPr="006861F7" w:rsidRDefault="00F6769D" w:rsidP="00F6769D">
            <w:pPr>
              <w:autoSpaceDE w:val="0"/>
              <w:autoSpaceDN w:val="0"/>
              <w:adjustRightInd w:val="0"/>
              <w:jc w:val="both"/>
              <w:rPr>
                <w:rFonts w:ascii="PT Astra Serif" w:eastAsia="Calibri" w:hAnsi="PT Astra Serif"/>
                <w:bCs/>
                <w:sz w:val="18"/>
                <w:szCs w:val="18"/>
              </w:rPr>
            </w:pPr>
            <w:r w:rsidRPr="006861F7">
              <w:rPr>
                <w:rFonts w:ascii="PT Astra Serif" w:hAnsi="PT Astra Serif"/>
                <w:sz w:val="18"/>
                <w:szCs w:val="18"/>
              </w:rPr>
              <w:t xml:space="preserve">Выполнение годового планового задания по поступлениям в бюджет </w:t>
            </w:r>
            <w:r w:rsidRPr="006861F7">
              <w:rPr>
                <w:rFonts w:ascii="PT Astra Serif" w:hAnsi="PT Astra Serif"/>
                <w:sz w:val="18"/>
                <w:szCs w:val="18"/>
              </w:rPr>
              <w:lastRenderedPageBreak/>
              <w:t>муниципального образования «Городской округ «Город Глазов доходов от использования и распоряжения муниципальным имуществом, администрируемым Управлением имущественных отношений Администрации города Глазова</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autoSpaceDE w:val="0"/>
              <w:autoSpaceDN w:val="0"/>
              <w:adjustRightInd w:val="0"/>
              <w:jc w:val="center"/>
              <w:rPr>
                <w:rFonts w:ascii="PT Astra Serif" w:eastAsia="Calibri" w:hAnsi="PT Astra Serif"/>
                <w:bCs/>
                <w:sz w:val="18"/>
                <w:szCs w:val="18"/>
              </w:rPr>
            </w:pPr>
            <w:r w:rsidRPr="006861F7">
              <w:rPr>
                <w:rFonts w:ascii="PT Astra Serif" w:eastAsia="Calibri" w:hAnsi="PT Astra Serif"/>
                <w:bCs/>
                <w:sz w:val="18"/>
                <w:szCs w:val="18"/>
              </w:rPr>
              <w:lastRenderedPageBreak/>
              <w:t>%</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123,04</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127,69</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114,29</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c>
          <w:tcPr>
            <w:tcW w:w="308" w:type="pct"/>
            <w:tcBorders>
              <w:top w:val="single" w:sz="4" w:space="0" w:color="auto"/>
              <w:left w:val="single" w:sz="4" w:space="0" w:color="auto"/>
              <w:bottom w:val="single" w:sz="4" w:space="0" w:color="auto"/>
              <w:right w:val="single" w:sz="4" w:space="0" w:color="auto"/>
            </w:tcBorders>
            <w:vAlign w:val="center"/>
          </w:tcPr>
          <w:p w:rsidR="00F6769D" w:rsidRPr="006861F7" w:rsidRDefault="00F6769D" w:rsidP="00F6769D">
            <w:pPr>
              <w:jc w:val="center"/>
              <w:rPr>
                <w:rFonts w:eastAsia="Calibri"/>
                <w:bCs/>
                <w:sz w:val="18"/>
                <w:szCs w:val="18"/>
              </w:rPr>
            </w:pPr>
            <w:r w:rsidRPr="006861F7">
              <w:rPr>
                <w:rFonts w:eastAsia="Calibri"/>
                <w:bCs/>
                <w:sz w:val="18"/>
                <w:szCs w:val="18"/>
              </w:rPr>
              <w:t>100,00</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b/>
                <w:sz w:val="18"/>
                <w:szCs w:val="18"/>
              </w:rPr>
            </w:pPr>
            <w:r w:rsidRPr="006861F7">
              <w:rPr>
                <w:rFonts w:ascii="PT Astra Serif" w:hAnsi="PT Astra Serif"/>
                <w:b/>
                <w:sz w:val="18"/>
                <w:szCs w:val="18"/>
              </w:rPr>
              <w:lastRenderedPageBreak/>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b/>
                <w:sz w:val="18"/>
                <w:szCs w:val="18"/>
              </w:rPr>
            </w:pPr>
            <w:r w:rsidRPr="006861F7">
              <w:rPr>
                <w:rFonts w:ascii="PT Astra Serif" w:hAnsi="PT Astra Serif"/>
                <w:b/>
                <w:sz w:val="18"/>
                <w:szCs w:val="18"/>
              </w:rPr>
              <w:t>4</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53C5" w:rsidRPr="006861F7" w:rsidRDefault="009A53C5" w:rsidP="009A53C5">
            <w:pPr>
              <w:jc w:val="center"/>
              <w:rPr>
                <w:rFonts w:ascii="PT Astra Serif" w:hAnsi="PT Astra Serif"/>
                <w:sz w:val="18"/>
                <w:szCs w:val="18"/>
              </w:rPr>
            </w:pPr>
          </w:p>
        </w:tc>
        <w:tc>
          <w:tcPr>
            <w:tcW w:w="3927"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9A53C5" w:rsidRPr="006861F7" w:rsidRDefault="009A53C5" w:rsidP="009A53C5">
            <w:pPr>
              <w:jc w:val="center"/>
              <w:rPr>
                <w:rFonts w:ascii="PT Astra Serif" w:eastAsia="Calibri" w:hAnsi="PT Astra Serif"/>
                <w:bCs/>
                <w:sz w:val="18"/>
                <w:szCs w:val="18"/>
              </w:rPr>
            </w:pPr>
            <w:r w:rsidRPr="006861F7">
              <w:rPr>
                <w:rFonts w:ascii="PT Astra Serif" w:hAnsi="PT Astra Serif"/>
                <w:b/>
                <w:bCs/>
                <w:sz w:val="18"/>
                <w:szCs w:val="18"/>
              </w:rPr>
              <w:t>Создание благоприятных условий для привлечения инвестиций</w:t>
            </w:r>
          </w:p>
        </w:tc>
        <w:tc>
          <w:tcPr>
            <w:tcW w:w="308" w:type="pct"/>
            <w:tcBorders>
              <w:top w:val="single" w:sz="4" w:space="0" w:color="auto"/>
              <w:left w:val="single" w:sz="4" w:space="0" w:color="auto"/>
              <w:bottom w:val="single" w:sz="4" w:space="0" w:color="auto"/>
              <w:right w:val="single" w:sz="4" w:space="0" w:color="auto"/>
            </w:tcBorders>
          </w:tcPr>
          <w:p w:rsidR="009A53C5" w:rsidRPr="006861F7" w:rsidRDefault="009A53C5" w:rsidP="009A53C5">
            <w:pPr>
              <w:jc w:val="center"/>
              <w:rPr>
                <w:rFonts w:ascii="PT Astra Serif" w:hAnsi="PT Astra Serif"/>
                <w:b/>
                <w:bCs/>
                <w:sz w:val="18"/>
                <w:szCs w:val="18"/>
              </w:rPr>
            </w:pP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single" w:sz="4" w:space="0" w:color="auto"/>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1805" w:type="pct"/>
            <w:tcBorders>
              <w:top w:val="single" w:sz="4" w:space="0" w:color="auto"/>
              <w:left w:val="nil"/>
              <w:bottom w:val="single" w:sz="4" w:space="0" w:color="auto"/>
              <w:right w:val="single" w:sz="4" w:space="0" w:color="auto"/>
            </w:tcBorders>
            <w:shd w:val="clear" w:color="auto" w:fill="auto"/>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Номинальная начисленная средняя заработная плата одного работника (в среднем за период)</w:t>
            </w:r>
          </w:p>
        </w:tc>
        <w:tc>
          <w:tcPr>
            <w:tcW w:w="218" w:type="pct"/>
            <w:tcBorders>
              <w:top w:val="single" w:sz="4" w:space="0" w:color="auto"/>
              <w:left w:val="nil"/>
              <w:bottom w:val="single" w:sz="4" w:space="0" w:color="auto"/>
              <w:right w:val="nil"/>
            </w:tcBorders>
            <w:shd w:val="clear" w:color="auto" w:fill="auto"/>
            <w:noWrap/>
            <w:vAlign w:val="center"/>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 руб.</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sz w:val="18"/>
                <w:szCs w:val="18"/>
              </w:rPr>
            </w:pPr>
            <w:r w:rsidRPr="006861F7">
              <w:rPr>
                <w:sz w:val="18"/>
                <w:szCs w:val="18"/>
              </w:rPr>
              <w:t>52 287</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BB11CA" w:rsidRPr="006861F7" w:rsidRDefault="00BB11CA" w:rsidP="00BB11CA">
            <w:pPr>
              <w:jc w:val="center"/>
              <w:rPr>
                <w:sz w:val="18"/>
                <w:szCs w:val="18"/>
              </w:rPr>
            </w:pPr>
            <w:r w:rsidRPr="006861F7">
              <w:rPr>
                <w:sz w:val="18"/>
                <w:szCs w:val="18"/>
              </w:rPr>
              <w:t>64 939</w:t>
            </w:r>
          </w:p>
        </w:tc>
        <w:tc>
          <w:tcPr>
            <w:tcW w:w="311"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72 722</w:t>
            </w:r>
          </w:p>
        </w:tc>
        <w:tc>
          <w:tcPr>
            <w:tcW w:w="310"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78 535</w:t>
            </w:r>
          </w:p>
        </w:tc>
        <w:tc>
          <w:tcPr>
            <w:tcW w:w="310"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83 247</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89 074</w:t>
            </w:r>
          </w:p>
        </w:tc>
        <w:tc>
          <w:tcPr>
            <w:tcW w:w="308" w:type="pct"/>
            <w:tcBorders>
              <w:top w:val="single" w:sz="4" w:space="0" w:color="auto"/>
              <w:left w:val="nil"/>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92 637</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2</w:t>
            </w:r>
          </w:p>
        </w:tc>
        <w:tc>
          <w:tcPr>
            <w:tcW w:w="1805" w:type="pct"/>
            <w:tcBorders>
              <w:top w:val="nil"/>
              <w:left w:val="nil"/>
              <w:bottom w:val="single" w:sz="4" w:space="0" w:color="auto"/>
              <w:right w:val="single" w:sz="4" w:space="0" w:color="auto"/>
            </w:tcBorders>
            <w:shd w:val="clear" w:color="auto" w:fill="auto"/>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 xml:space="preserve">Объем инвестиций в основной капитал </w:t>
            </w:r>
          </w:p>
        </w:tc>
        <w:tc>
          <w:tcPr>
            <w:tcW w:w="218" w:type="pct"/>
            <w:tcBorders>
              <w:top w:val="nil"/>
              <w:left w:val="nil"/>
              <w:bottom w:val="single" w:sz="4" w:space="0" w:color="auto"/>
              <w:right w:val="nil"/>
            </w:tcBorders>
            <w:shd w:val="clear" w:color="auto" w:fill="auto"/>
            <w:noWrap/>
            <w:vAlign w:val="center"/>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 xml:space="preserve"> млн. руб. </w:t>
            </w:r>
          </w:p>
        </w:tc>
        <w:tc>
          <w:tcPr>
            <w:tcW w:w="310" w:type="pct"/>
            <w:tcBorders>
              <w:top w:val="nil"/>
              <w:left w:val="single" w:sz="4" w:space="0" w:color="auto"/>
              <w:bottom w:val="single" w:sz="4" w:space="0" w:color="auto"/>
              <w:right w:val="single" w:sz="4" w:space="0" w:color="auto"/>
            </w:tcBorders>
            <w:shd w:val="clear" w:color="auto" w:fill="auto"/>
            <w:vAlign w:val="center"/>
            <w:hideMark/>
          </w:tcPr>
          <w:p w:rsidR="00BB11CA" w:rsidRPr="006861F7" w:rsidRDefault="00BB11CA" w:rsidP="00BB11CA">
            <w:pPr>
              <w:jc w:val="center"/>
              <w:rPr>
                <w:sz w:val="18"/>
                <w:szCs w:val="18"/>
              </w:rPr>
            </w:pPr>
            <w:r w:rsidRPr="006861F7">
              <w:rPr>
                <w:sz w:val="18"/>
                <w:szCs w:val="18"/>
              </w:rPr>
              <w:t>7 721</w:t>
            </w:r>
          </w:p>
        </w:tc>
        <w:tc>
          <w:tcPr>
            <w:tcW w:w="353" w:type="pct"/>
            <w:tcBorders>
              <w:top w:val="nil"/>
              <w:left w:val="nil"/>
              <w:bottom w:val="single" w:sz="4" w:space="0" w:color="auto"/>
              <w:right w:val="single" w:sz="4" w:space="0" w:color="auto"/>
            </w:tcBorders>
            <w:shd w:val="clear" w:color="auto" w:fill="auto"/>
            <w:vAlign w:val="center"/>
            <w:hideMark/>
          </w:tcPr>
          <w:p w:rsidR="00BB11CA" w:rsidRPr="006861F7" w:rsidRDefault="00BB11CA" w:rsidP="00BB11CA">
            <w:pPr>
              <w:jc w:val="center"/>
              <w:rPr>
                <w:sz w:val="18"/>
                <w:szCs w:val="18"/>
              </w:rPr>
            </w:pPr>
            <w:r w:rsidRPr="006861F7">
              <w:rPr>
                <w:sz w:val="18"/>
                <w:szCs w:val="18"/>
              </w:rPr>
              <w:t>9 588</w:t>
            </w:r>
          </w:p>
        </w:tc>
        <w:tc>
          <w:tcPr>
            <w:tcW w:w="311" w:type="pct"/>
            <w:tcBorders>
              <w:top w:val="nil"/>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8 253</w:t>
            </w:r>
          </w:p>
        </w:tc>
        <w:tc>
          <w:tcPr>
            <w:tcW w:w="310" w:type="pct"/>
            <w:tcBorders>
              <w:top w:val="nil"/>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8 748</w:t>
            </w:r>
          </w:p>
        </w:tc>
        <w:tc>
          <w:tcPr>
            <w:tcW w:w="310" w:type="pct"/>
            <w:tcBorders>
              <w:top w:val="nil"/>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7 698</w:t>
            </w:r>
          </w:p>
        </w:tc>
        <w:tc>
          <w:tcPr>
            <w:tcW w:w="310" w:type="pct"/>
            <w:tcBorders>
              <w:top w:val="nil"/>
              <w:left w:val="nil"/>
              <w:bottom w:val="single" w:sz="4" w:space="0" w:color="auto"/>
              <w:right w:val="single" w:sz="4" w:space="0" w:color="auto"/>
            </w:tcBorders>
            <w:shd w:val="clear" w:color="auto" w:fill="auto"/>
            <w:vAlign w:val="center"/>
          </w:tcPr>
          <w:p w:rsidR="00BB11CA" w:rsidRPr="006861F7" w:rsidRDefault="00BB11CA" w:rsidP="00BB11CA">
            <w:pPr>
              <w:jc w:val="center"/>
              <w:rPr>
                <w:sz w:val="18"/>
                <w:szCs w:val="18"/>
              </w:rPr>
            </w:pPr>
            <w:r w:rsidRPr="006861F7">
              <w:rPr>
                <w:sz w:val="18"/>
                <w:szCs w:val="18"/>
              </w:rPr>
              <w:t>4 927</w:t>
            </w:r>
          </w:p>
        </w:tc>
        <w:tc>
          <w:tcPr>
            <w:tcW w:w="308" w:type="pct"/>
            <w:tcBorders>
              <w:top w:val="nil"/>
              <w:left w:val="nil"/>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4 385</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3</w:t>
            </w:r>
          </w:p>
        </w:tc>
        <w:tc>
          <w:tcPr>
            <w:tcW w:w="1805" w:type="pct"/>
            <w:tcBorders>
              <w:top w:val="nil"/>
              <w:left w:val="nil"/>
              <w:bottom w:val="single" w:sz="4" w:space="0" w:color="auto"/>
              <w:right w:val="single" w:sz="4" w:space="0" w:color="auto"/>
            </w:tcBorders>
            <w:shd w:val="clear" w:color="auto" w:fill="auto"/>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Объем инвестиций в основной капитал на 1 жителя</w:t>
            </w:r>
          </w:p>
        </w:tc>
        <w:tc>
          <w:tcPr>
            <w:tcW w:w="218"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тыс. руб.</w:t>
            </w:r>
          </w:p>
        </w:tc>
        <w:tc>
          <w:tcPr>
            <w:tcW w:w="310"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89,69</w:t>
            </w:r>
          </w:p>
        </w:tc>
        <w:tc>
          <w:tcPr>
            <w:tcW w:w="353" w:type="pct"/>
            <w:tcBorders>
              <w:top w:val="nil"/>
              <w:left w:val="nil"/>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95,35</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*не считается</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*не считается</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*не считается</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*не считается</w:t>
            </w:r>
          </w:p>
        </w:tc>
        <w:tc>
          <w:tcPr>
            <w:tcW w:w="308" w:type="pct"/>
            <w:tcBorders>
              <w:top w:val="nil"/>
              <w:left w:val="nil"/>
              <w:bottom w:val="single" w:sz="4" w:space="0" w:color="auto"/>
              <w:right w:val="single" w:sz="4" w:space="0" w:color="auto"/>
            </w:tcBorders>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*не считается</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1805" w:type="pct"/>
            <w:tcBorders>
              <w:top w:val="nil"/>
              <w:left w:val="nil"/>
              <w:bottom w:val="single" w:sz="4" w:space="0" w:color="auto"/>
              <w:right w:val="single" w:sz="4" w:space="0" w:color="auto"/>
            </w:tcBorders>
            <w:shd w:val="clear" w:color="auto" w:fill="auto"/>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Число новых рабочих мест, созданных на крупных предприятиях в результате реализации программ развития (нарастающим итогом)</w:t>
            </w:r>
          </w:p>
        </w:tc>
        <w:tc>
          <w:tcPr>
            <w:tcW w:w="218"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750</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936</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1 037</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50E13" w:rsidP="00B50E13">
            <w:pPr>
              <w:jc w:val="center"/>
              <w:rPr>
                <w:sz w:val="18"/>
                <w:szCs w:val="18"/>
              </w:rPr>
            </w:pPr>
            <w:r w:rsidRPr="006861F7">
              <w:rPr>
                <w:sz w:val="18"/>
                <w:szCs w:val="18"/>
              </w:rPr>
              <w:t>1 050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50E13" w:rsidP="00B50E13">
            <w:pPr>
              <w:jc w:val="center"/>
              <w:rPr>
                <w:sz w:val="18"/>
                <w:szCs w:val="18"/>
              </w:rPr>
            </w:pPr>
            <w:r w:rsidRPr="006861F7">
              <w:rPr>
                <w:sz w:val="18"/>
                <w:szCs w:val="18"/>
              </w:rPr>
              <w:t>1 060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50E13" w:rsidP="00B50E13">
            <w:pPr>
              <w:jc w:val="center"/>
              <w:rPr>
                <w:sz w:val="18"/>
                <w:szCs w:val="18"/>
              </w:rPr>
            </w:pPr>
            <w:r w:rsidRPr="006861F7">
              <w:rPr>
                <w:sz w:val="18"/>
                <w:szCs w:val="18"/>
              </w:rPr>
              <w:t>1 065</w:t>
            </w:r>
          </w:p>
        </w:tc>
        <w:tc>
          <w:tcPr>
            <w:tcW w:w="308" w:type="pct"/>
            <w:tcBorders>
              <w:top w:val="nil"/>
              <w:left w:val="nil"/>
              <w:bottom w:val="single" w:sz="4" w:space="0" w:color="auto"/>
              <w:right w:val="single" w:sz="4" w:space="0" w:color="auto"/>
            </w:tcBorders>
            <w:vAlign w:val="center"/>
          </w:tcPr>
          <w:p w:rsidR="00BB11CA" w:rsidRPr="006861F7" w:rsidRDefault="00B50E13" w:rsidP="00B50E13">
            <w:pPr>
              <w:jc w:val="center"/>
              <w:rPr>
                <w:sz w:val="18"/>
                <w:szCs w:val="18"/>
              </w:rPr>
            </w:pPr>
            <w:r w:rsidRPr="006861F7">
              <w:rPr>
                <w:sz w:val="18"/>
                <w:szCs w:val="18"/>
              </w:rPr>
              <w:t>1 070</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lang w:val="en-US"/>
              </w:rPr>
            </w:pPr>
            <w:r w:rsidRPr="006861F7">
              <w:rPr>
                <w:rFonts w:ascii="PT Astra Serif" w:hAnsi="PT Astra Serif"/>
                <w:sz w:val="18"/>
                <w:szCs w:val="18"/>
                <w:lang w:val="en-US"/>
              </w:rPr>
              <w:t>5</w:t>
            </w:r>
          </w:p>
        </w:tc>
        <w:tc>
          <w:tcPr>
            <w:tcW w:w="1805" w:type="pct"/>
            <w:tcBorders>
              <w:top w:val="nil"/>
              <w:left w:val="nil"/>
              <w:bottom w:val="single" w:sz="4" w:space="0" w:color="auto"/>
              <w:right w:val="single" w:sz="4" w:space="0" w:color="auto"/>
            </w:tcBorders>
            <w:shd w:val="clear" w:color="auto" w:fill="auto"/>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Ежегодный рост производительности труда</w:t>
            </w:r>
          </w:p>
        </w:tc>
        <w:tc>
          <w:tcPr>
            <w:tcW w:w="218"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 к АППГ</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14,1</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- 4,34</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17,7</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5</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5</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5</w:t>
            </w:r>
          </w:p>
        </w:tc>
        <w:tc>
          <w:tcPr>
            <w:tcW w:w="308" w:type="pct"/>
            <w:tcBorders>
              <w:top w:val="nil"/>
              <w:left w:val="nil"/>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5</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lang w:val="en-US"/>
              </w:rPr>
              <w:t>6</w:t>
            </w:r>
          </w:p>
        </w:tc>
        <w:tc>
          <w:tcPr>
            <w:tcW w:w="1805" w:type="pct"/>
            <w:tcBorders>
              <w:top w:val="nil"/>
              <w:left w:val="nil"/>
              <w:bottom w:val="single" w:sz="4" w:space="0" w:color="auto"/>
              <w:right w:val="single" w:sz="4" w:space="0" w:color="auto"/>
            </w:tcBorders>
            <w:shd w:val="clear" w:color="auto" w:fill="auto"/>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Число работников, привлеченных на предприятия города из других городов</w:t>
            </w:r>
          </w:p>
        </w:tc>
        <w:tc>
          <w:tcPr>
            <w:tcW w:w="218"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тыс. чел.</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50E13" w:rsidP="00B50E13">
            <w:pPr>
              <w:jc w:val="center"/>
              <w:rPr>
                <w:sz w:val="18"/>
                <w:szCs w:val="18"/>
              </w:rPr>
            </w:pPr>
            <w:r w:rsidRPr="006861F7">
              <w:rPr>
                <w:sz w:val="18"/>
                <w:szCs w:val="18"/>
              </w:rPr>
              <w:t>-</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50E13" w:rsidP="00B50E13">
            <w:pPr>
              <w:jc w:val="center"/>
              <w:rPr>
                <w:sz w:val="18"/>
                <w:szCs w:val="18"/>
              </w:rPr>
            </w:pPr>
            <w:r w:rsidRPr="006861F7">
              <w:rPr>
                <w:sz w:val="18"/>
                <w:szCs w:val="18"/>
              </w:rPr>
              <w:t>7</w:t>
            </w:r>
            <w:r w:rsidR="00BB11CA" w:rsidRPr="006861F7">
              <w:rPr>
                <w:sz w:val="18"/>
                <w:szCs w:val="18"/>
              </w:rPr>
              <w:t>00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50E13" w:rsidP="007A7C8D">
            <w:pPr>
              <w:jc w:val="center"/>
              <w:rPr>
                <w:sz w:val="18"/>
                <w:szCs w:val="18"/>
              </w:rPr>
            </w:pPr>
            <w:r w:rsidRPr="006861F7">
              <w:rPr>
                <w:sz w:val="18"/>
                <w:szCs w:val="18"/>
              </w:rPr>
              <w:t>900</w:t>
            </w:r>
          </w:p>
        </w:tc>
        <w:tc>
          <w:tcPr>
            <w:tcW w:w="308" w:type="pct"/>
            <w:tcBorders>
              <w:top w:val="nil"/>
              <w:left w:val="nil"/>
              <w:bottom w:val="single" w:sz="4" w:space="0" w:color="auto"/>
              <w:right w:val="single" w:sz="4" w:space="0" w:color="auto"/>
            </w:tcBorders>
            <w:vAlign w:val="center"/>
          </w:tcPr>
          <w:p w:rsidR="00BB11CA" w:rsidRPr="006861F7" w:rsidRDefault="00BB11CA" w:rsidP="00B50E13">
            <w:pPr>
              <w:jc w:val="center"/>
              <w:rPr>
                <w:sz w:val="18"/>
                <w:szCs w:val="18"/>
              </w:rPr>
            </w:pPr>
            <w:r w:rsidRPr="006861F7">
              <w:rPr>
                <w:sz w:val="18"/>
                <w:szCs w:val="18"/>
              </w:rPr>
              <w:t xml:space="preserve">1 </w:t>
            </w:r>
            <w:r w:rsidR="00B50E13" w:rsidRPr="006861F7">
              <w:rPr>
                <w:sz w:val="18"/>
                <w:szCs w:val="18"/>
              </w:rPr>
              <w:t>100</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lang w:val="en-US"/>
              </w:rPr>
              <w:t>7</w:t>
            </w:r>
          </w:p>
        </w:tc>
        <w:tc>
          <w:tcPr>
            <w:tcW w:w="1805" w:type="pct"/>
            <w:tcBorders>
              <w:top w:val="nil"/>
              <w:left w:val="nil"/>
              <w:bottom w:val="single" w:sz="4" w:space="0" w:color="auto"/>
              <w:right w:val="single" w:sz="4" w:space="0" w:color="auto"/>
            </w:tcBorders>
            <w:shd w:val="clear" w:color="auto" w:fill="auto"/>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Количество новых ЮЛ, осуществляющих виды деятельности, являющиеся приоритетными в рамках утвержденной Стратегии</w:t>
            </w:r>
          </w:p>
        </w:tc>
        <w:tc>
          <w:tcPr>
            <w:tcW w:w="218"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50E13" w:rsidP="00B50E13">
            <w:pPr>
              <w:jc w:val="center"/>
              <w:rPr>
                <w:sz w:val="18"/>
                <w:szCs w:val="18"/>
              </w:rPr>
            </w:pPr>
            <w:r w:rsidRPr="006861F7">
              <w:rPr>
                <w:sz w:val="18"/>
                <w:szCs w:val="18"/>
              </w:rPr>
              <w:t>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50E13" w:rsidP="00B50E13">
            <w:pPr>
              <w:jc w:val="center"/>
              <w:rPr>
                <w:sz w:val="18"/>
                <w:szCs w:val="18"/>
              </w:rPr>
            </w:pPr>
            <w:r w:rsidRPr="006861F7">
              <w:rPr>
                <w:sz w:val="18"/>
                <w:szCs w:val="18"/>
              </w:rPr>
              <w:t>1</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123BAE" w:rsidP="00B50E13">
            <w:pPr>
              <w:jc w:val="center"/>
              <w:rPr>
                <w:sz w:val="18"/>
                <w:szCs w:val="18"/>
              </w:rPr>
            </w:pPr>
            <w:r w:rsidRPr="006861F7">
              <w:rPr>
                <w:sz w:val="18"/>
                <w:szCs w:val="18"/>
              </w:rPr>
              <w:t>2</w:t>
            </w:r>
          </w:p>
        </w:tc>
        <w:tc>
          <w:tcPr>
            <w:tcW w:w="308" w:type="pct"/>
            <w:tcBorders>
              <w:top w:val="nil"/>
              <w:left w:val="nil"/>
              <w:bottom w:val="single" w:sz="4" w:space="0" w:color="auto"/>
              <w:right w:val="single" w:sz="4" w:space="0" w:color="auto"/>
            </w:tcBorders>
            <w:vAlign w:val="center"/>
          </w:tcPr>
          <w:p w:rsidR="00BB11CA" w:rsidRPr="006861F7" w:rsidRDefault="00123BAE" w:rsidP="00BB11CA">
            <w:pPr>
              <w:jc w:val="center"/>
              <w:rPr>
                <w:sz w:val="18"/>
                <w:szCs w:val="18"/>
              </w:rPr>
            </w:pPr>
            <w:r w:rsidRPr="006861F7">
              <w:rPr>
                <w:sz w:val="18"/>
                <w:szCs w:val="18"/>
              </w:rPr>
              <w:t>3</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lang w:val="en-US"/>
              </w:rPr>
              <w:t>8</w:t>
            </w:r>
          </w:p>
        </w:tc>
        <w:tc>
          <w:tcPr>
            <w:tcW w:w="1805" w:type="pct"/>
            <w:tcBorders>
              <w:top w:val="nil"/>
              <w:left w:val="nil"/>
              <w:bottom w:val="single" w:sz="4" w:space="0" w:color="auto"/>
              <w:right w:val="single" w:sz="4" w:space="0" w:color="auto"/>
            </w:tcBorders>
            <w:shd w:val="clear" w:color="auto" w:fill="auto"/>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Число занятых на предприятиях, реализующих инвестиционные проекты в лесоперерабатывающей сфере</w:t>
            </w:r>
          </w:p>
        </w:tc>
        <w:tc>
          <w:tcPr>
            <w:tcW w:w="218"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чел.</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680</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610</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546</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123BAE" w:rsidP="00123BAE">
            <w:pPr>
              <w:jc w:val="center"/>
              <w:rPr>
                <w:sz w:val="18"/>
                <w:szCs w:val="18"/>
              </w:rPr>
            </w:pPr>
            <w:r w:rsidRPr="006861F7">
              <w:rPr>
                <w:sz w:val="18"/>
                <w:szCs w:val="18"/>
              </w:rPr>
              <w:t>510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123BAE" w:rsidP="00123BAE">
            <w:pPr>
              <w:jc w:val="center"/>
              <w:rPr>
                <w:sz w:val="18"/>
                <w:szCs w:val="18"/>
              </w:rPr>
            </w:pPr>
            <w:r w:rsidRPr="006861F7">
              <w:rPr>
                <w:sz w:val="18"/>
                <w:szCs w:val="18"/>
              </w:rPr>
              <w:t>530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123BAE" w:rsidP="00123BAE">
            <w:pPr>
              <w:jc w:val="center"/>
              <w:rPr>
                <w:sz w:val="18"/>
                <w:szCs w:val="18"/>
              </w:rPr>
            </w:pPr>
            <w:r w:rsidRPr="006861F7">
              <w:rPr>
                <w:sz w:val="18"/>
                <w:szCs w:val="18"/>
              </w:rPr>
              <w:t>550</w:t>
            </w:r>
          </w:p>
        </w:tc>
        <w:tc>
          <w:tcPr>
            <w:tcW w:w="308" w:type="pct"/>
            <w:tcBorders>
              <w:top w:val="nil"/>
              <w:left w:val="nil"/>
              <w:bottom w:val="single" w:sz="4" w:space="0" w:color="auto"/>
              <w:right w:val="single" w:sz="4" w:space="0" w:color="auto"/>
            </w:tcBorders>
            <w:vAlign w:val="center"/>
          </w:tcPr>
          <w:p w:rsidR="00BB11CA" w:rsidRPr="006861F7" w:rsidRDefault="00123BAE" w:rsidP="00123BAE">
            <w:pPr>
              <w:jc w:val="center"/>
              <w:rPr>
                <w:sz w:val="18"/>
                <w:szCs w:val="18"/>
              </w:rPr>
            </w:pPr>
            <w:r w:rsidRPr="006861F7">
              <w:rPr>
                <w:sz w:val="18"/>
                <w:szCs w:val="18"/>
              </w:rPr>
              <w:t>570</w:t>
            </w:r>
          </w:p>
        </w:tc>
      </w:tr>
      <w:tr w:rsidR="006861F7" w:rsidRPr="006861F7" w:rsidTr="000B015B">
        <w:trPr>
          <w:trHeight w:val="20"/>
          <w:jc w:val="center"/>
        </w:trPr>
        <w:tc>
          <w:tcPr>
            <w:tcW w:w="285" w:type="pct"/>
            <w:tcBorders>
              <w:top w:val="nil"/>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lang w:val="en-US"/>
              </w:rPr>
              <w:t>9</w:t>
            </w:r>
          </w:p>
        </w:tc>
        <w:tc>
          <w:tcPr>
            <w:tcW w:w="1805" w:type="pct"/>
            <w:tcBorders>
              <w:top w:val="nil"/>
              <w:left w:val="nil"/>
              <w:bottom w:val="single" w:sz="4" w:space="0" w:color="auto"/>
              <w:right w:val="single" w:sz="4" w:space="0" w:color="auto"/>
            </w:tcBorders>
            <w:shd w:val="clear" w:color="auto" w:fill="auto"/>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Объем отгруженной продукции предприятиями, реализующими инвестиционные проекты в лесоперерабатывающей сфере</w:t>
            </w:r>
          </w:p>
        </w:tc>
        <w:tc>
          <w:tcPr>
            <w:tcW w:w="218"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тыс. руб.</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2 815</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2 776</w:t>
            </w:r>
          </w:p>
        </w:tc>
        <w:tc>
          <w:tcPr>
            <w:tcW w:w="311" w:type="pct"/>
            <w:tcBorders>
              <w:top w:val="nil"/>
              <w:left w:val="nil"/>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2 412</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123BAE" w:rsidP="00123BAE">
            <w:pPr>
              <w:jc w:val="center"/>
              <w:rPr>
                <w:sz w:val="18"/>
                <w:szCs w:val="18"/>
              </w:rPr>
            </w:pPr>
            <w:r w:rsidRPr="006861F7">
              <w:rPr>
                <w:sz w:val="18"/>
                <w:szCs w:val="18"/>
              </w:rPr>
              <w:t>2 500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123BAE" w:rsidP="00123BAE">
            <w:pPr>
              <w:jc w:val="center"/>
              <w:rPr>
                <w:sz w:val="18"/>
                <w:szCs w:val="18"/>
              </w:rPr>
            </w:pPr>
            <w:r w:rsidRPr="006861F7">
              <w:rPr>
                <w:sz w:val="18"/>
                <w:szCs w:val="18"/>
              </w:rPr>
              <w:t>2 900</w:t>
            </w:r>
          </w:p>
        </w:tc>
        <w:tc>
          <w:tcPr>
            <w:tcW w:w="310" w:type="pct"/>
            <w:tcBorders>
              <w:top w:val="nil"/>
              <w:left w:val="nil"/>
              <w:bottom w:val="single" w:sz="4" w:space="0" w:color="auto"/>
              <w:right w:val="single" w:sz="4" w:space="0" w:color="auto"/>
            </w:tcBorders>
            <w:shd w:val="clear" w:color="auto" w:fill="auto"/>
            <w:noWrap/>
            <w:vAlign w:val="center"/>
          </w:tcPr>
          <w:p w:rsidR="00BB11CA" w:rsidRPr="006861F7" w:rsidRDefault="00123BAE" w:rsidP="00123BAE">
            <w:pPr>
              <w:jc w:val="center"/>
              <w:rPr>
                <w:sz w:val="18"/>
                <w:szCs w:val="18"/>
              </w:rPr>
            </w:pPr>
            <w:r w:rsidRPr="006861F7">
              <w:rPr>
                <w:sz w:val="18"/>
                <w:szCs w:val="18"/>
              </w:rPr>
              <w:t>3 100</w:t>
            </w:r>
          </w:p>
        </w:tc>
        <w:tc>
          <w:tcPr>
            <w:tcW w:w="308" w:type="pct"/>
            <w:tcBorders>
              <w:top w:val="nil"/>
              <w:left w:val="nil"/>
              <w:bottom w:val="single" w:sz="4" w:space="0" w:color="auto"/>
              <w:right w:val="single" w:sz="4" w:space="0" w:color="auto"/>
            </w:tcBorders>
            <w:vAlign w:val="center"/>
          </w:tcPr>
          <w:p w:rsidR="00BB11CA" w:rsidRPr="006861F7" w:rsidRDefault="00123BAE" w:rsidP="00123BAE">
            <w:pPr>
              <w:jc w:val="center"/>
              <w:rPr>
                <w:sz w:val="18"/>
                <w:szCs w:val="18"/>
              </w:rPr>
            </w:pPr>
            <w:r w:rsidRPr="006861F7">
              <w:rPr>
                <w:sz w:val="18"/>
                <w:szCs w:val="18"/>
              </w:rPr>
              <w:t>3 400</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r w:rsidRPr="006861F7">
              <w:rPr>
                <w:rFonts w:ascii="PT Astra Serif" w:hAnsi="PT Astra Serif"/>
                <w:sz w:val="18"/>
                <w:szCs w:val="18"/>
                <w:lang w:val="en-US"/>
              </w:rPr>
              <w:t>0</w:t>
            </w:r>
          </w:p>
        </w:tc>
        <w:tc>
          <w:tcPr>
            <w:tcW w:w="1805" w:type="pct"/>
            <w:tcBorders>
              <w:top w:val="single" w:sz="4" w:space="0" w:color="auto"/>
              <w:left w:val="single" w:sz="4" w:space="0" w:color="auto"/>
              <w:bottom w:val="single" w:sz="4" w:space="0" w:color="auto"/>
              <w:right w:val="single" w:sz="4" w:space="0" w:color="auto"/>
            </w:tcBorders>
            <w:shd w:val="clear" w:color="auto" w:fill="auto"/>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Ввод в эксплуатацию транспортно-логистического центра</w:t>
            </w:r>
          </w:p>
        </w:tc>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w:t>
            </w:r>
          </w:p>
        </w:tc>
        <w:tc>
          <w:tcPr>
            <w:tcW w:w="308" w:type="pct"/>
            <w:tcBorders>
              <w:top w:val="single" w:sz="4" w:space="0" w:color="auto"/>
              <w:left w:val="single" w:sz="4" w:space="0" w:color="auto"/>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1</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r w:rsidRPr="006861F7">
              <w:rPr>
                <w:rFonts w:ascii="PT Astra Serif" w:hAnsi="PT Astra Serif"/>
                <w:sz w:val="18"/>
                <w:szCs w:val="18"/>
                <w:lang w:val="en-US"/>
              </w:rPr>
              <w:t>1</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Число маркетинговых проектов, реализованных совместно с малыми предприятиями, направленных на продвижение общегородских брендов (нарастающим итогом)</w:t>
            </w:r>
          </w:p>
        </w:tc>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2</w:t>
            </w:r>
          </w:p>
        </w:tc>
        <w:tc>
          <w:tcPr>
            <w:tcW w:w="308" w:type="pct"/>
            <w:tcBorders>
              <w:top w:val="single" w:sz="4" w:space="0" w:color="auto"/>
              <w:left w:val="single" w:sz="4" w:space="0" w:color="auto"/>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2</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12</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Количество введенных в эксплуатацию объектов сервисной экономики по Программе пространственного развития города Глазова (нарастающим итогом)</w:t>
            </w:r>
          </w:p>
        </w:tc>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sz w:val="18"/>
                <w:szCs w:val="18"/>
              </w:rPr>
            </w:pPr>
            <w:r w:rsidRPr="006861F7">
              <w:rPr>
                <w:sz w:val="18"/>
                <w:szCs w:val="18"/>
              </w:rPr>
              <w:t>1</w:t>
            </w:r>
          </w:p>
        </w:tc>
        <w:tc>
          <w:tcPr>
            <w:tcW w:w="308" w:type="pct"/>
            <w:tcBorders>
              <w:top w:val="single" w:sz="4" w:space="0" w:color="auto"/>
              <w:left w:val="single" w:sz="4" w:space="0" w:color="auto"/>
              <w:bottom w:val="single" w:sz="4" w:space="0" w:color="auto"/>
              <w:right w:val="single" w:sz="4" w:space="0" w:color="auto"/>
            </w:tcBorders>
            <w:vAlign w:val="center"/>
          </w:tcPr>
          <w:p w:rsidR="00BB11CA" w:rsidRPr="006861F7" w:rsidRDefault="00BB11CA" w:rsidP="00BB11CA">
            <w:pPr>
              <w:jc w:val="center"/>
              <w:rPr>
                <w:sz w:val="18"/>
                <w:szCs w:val="18"/>
              </w:rPr>
            </w:pPr>
            <w:r w:rsidRPr="006861F7">
              <w:rPr>
                <w:sz w:val="18"/>
                <w:szCs w:val="18"/>
              </w:rPr>
              <w:t>2</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b/>
                <w:bCs/>
                <w:sz w:val="18"/>
                <w:szCs w:val="18"/>
              </w:rPr>
            </w:pPr>
            <w:r w:rsidRPr="006861F7">
              <w:rPr>
                <w:rFonts w:ascii="PT Astra Serif" w:hAnsi="PT Astra Serif"/>
                <w:b/>
                <w:bCs/>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b/>
                <w:bCs/>
                <w:sz w:val="18"/>
                <w:szCs w:val="18"/>
              </w:rPr>
            </w:pPr>
            <w:r w:rsidRPr="006861F7">
              <w:rPr>
                <w:rFonts w:ascii="PT Astra Serif" w:hAnsi="PT Astra Serif"/>
                <w:b/>
                <w:bCs/>
                <w:sz w:val="18"/>
                <w:szCs w:val="18"/>
              </w:rPr>
              <w:t>5</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p>
        </w:tc>
        <w:tc>
          <w:tcPr>
            <w:tcW w:w="3927"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b/>
                <w:bCs/>
                <w:sz w:val="18"/>
                <w:szCs w:val="18"/>
              </w:rPr>
              <w:t>Поддержка социально ориентированных некоммерческих организаций, осуществляющих деятельность на территории муниципального образования «Городской округ «Город Глазов»</w:t>
            </w:r>
          </w:p>
        </w:tc>
        <w:tc>
          <w:tcPr>
            <w:tcW w:w="308" w:type="pct"/>
            <w:tcBorders>
              <w:top w:val="single" w:sz="4" w:space="0" w:color="auto"/>
              <w:left w:val="single" w:sz="4" w:space="0" w:color="auto"/>
              <w:bottom w:val="single" w:sz="4" w:space="0" w:color="auto"/>
              <w:right w:val="single" w:sz="4" w:space="0" w:color="auto"/>
            </w:tcBorders>
          </w:tcPr>
          <w:p w:rsidR="00BB11CA" w:rsidRPr="006861F7" w:rsidRDefault="00BB11CA" w:rsidP="00BB11CA">
            <w:pPr>
              <w:jc w:val="center"/>
              <w:rPr>
                <w:rFonts w:ascii="PT Astra Serif" w:hAnsi="PT Astra Serif"/>
                <w:b/>
                <w:bCs/>
                <w:sz w:val="18"/>
                <w:szCs w:val="18"/>
              </w:rPr>
            </w:pPr>
          </w:p>
        </w:tc>
      </w:tr>
      <w:tr w:rsidR="006861F7" w:rsidRPr="006861F7" w:rsidTr="006A4D66">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1</w:t>
            </w:r>
          </w:p>
        </w:tc>
        <w:tc>
          <w:tcPr>
            <w:tcW w:w="1805" w:type="pct"/>
            <w:tcBorders>
              <w:top w:val="single" w:sz="4" w:space="0" w:color="auto"/>
              <w:bottom w:val="single" w:sz="4" w:space="0" w:color="auto"/>
              <w:right w:val="single" w:sz="4" w:space="0" w:color="auto"/>
            </w:tcBorders>
            <w:vAlign w:val="center"/>
            <w:hideMark/>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Количество проведенных социально-значимых мероприятий общественных организаций и объединений граждан во взаимодействии с муниципальными бюджетными учреждениями</w:t>
            </w:r>
          </w:p>
        </w:tc>
        <w:tc>
          <w:tcPr>
            <w:tcW w:w="218"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lang w:val="en-US"/>
              </w:rPr>
            </w:pPr>
            <w:r w:rsidRPr="006861F7">
              <w:rPr>
                <w:rFonts w:ascii="PT Astra Serif" w:hAnsi="PT Astra Serif"/>
                <w:sz w:val="18"/>
                <w:szCs w:val="18"/>
              </w:rPr>
              <w:t>198</w:t>
            </w:r>
          </w:p>
        </w:tc>
        <w:tc>
          <w:tcPr>
            <w:tcW w:w="353"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355</w:t>
            </w:r>
          </w:p>
        </w:tc>
        <w:tc>
          <w:tcPr>
            <w:tcW w:w="311"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227</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92</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96</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100</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100</w:t>
            </w:r>
          </w:p>
        </w:tc>
      </w:tr>
      <w:tr w:rsidR="006861F7" w:rsidRPr="006861F7" w:rsidTr="006A4D66">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2</w:t>
            </w:r>
          </w:p>
        </w:tc>
        <w:tc>
          <w:tcPr>
            <w:tcW w:w="1805" w:type="pct"/>
            <w:tcBorders>
              <w:top w:val="single" w:sz="4" w:space="0" w:color="auto"/>
              <w:bottom w:val="single" w:sz="4" w:space="0" w:color="auto"/>
              <w:right w:val="single" w:sz="4" w:space="0" w:color="auto"/>
            </w:tcBorders>
            <w:vAlign w:val="center"/>
            <w:hideMark/>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Количество удовлетворенных заявлений по предоставлению помещений в учреждениях на безвозмездной основе для проведения социально-значимых мероприятий общественных организаций</w:t>
            </w:r>
          </w:p>
        </w:tc>
        <w:tc>
          <w:tcPr>
            <w:tcW w:w="218"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123</w:t>
            </w:r>
          </w:p>
        </w:tc>
        <w:tc>
          <w:tcPr>
            <w:tcW w:w="353"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74</w:t>
            </w:r>
          </w:p>
        </w:tc>
        <w:tc>
          <w:tcPr>
            <w:tcW w:w="311"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42</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26</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lang w:val="en-US"/>
              </w:rPr>
            </w:pPr>
            <w:r w:rsidRPr="006861F7">
              <w:rPr>
                <w:sz w:val="18"/>
                <w:szCs w:val="18"/>
                <w:lang w:val="en-US"/>
              </w:rPr>
              <w:t>26</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lang w:val="en-US"/>
              </w:rPr>
            </w:pPr>
            <w:r w:rsidRPr="006861F7">
              <w:rPr>
                <w:sz w:val="18"/>
                <w:szCs w:val="18"/>
                <w:lang w:val="en-US"/>
              </w:rPr>
              <w:t>26</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26</w:t>
            </w:r>
          </w:p>
        </w:tc>
      </w:tr>
      <w:tr w:rsidR="006861F7" w:rsidRPr="006861F7" w:rsidTr="006A4D66">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lastRenderedPageBreak/>
              <w:t>05</w:t>
            </w:r>
          </w:p>
        </w:tc>
        <w:tc>
          <w:tcPr>
            <w:tcW w:w="267" w:type="pct"/>
            <w:tcBorders>
              <w:top w:val="single" w:sz="4" w:space="0" w:color="auto"/>
              <w:left w:val="nil"/>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single" w:sz="4" w:space="0" w:color="auto"/>
              <w:left w:val="nil"/>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3</w:t>
            </w:r>
          </w:p>
        </w:tc>
        <w:tc>
          <w:tcPr>
            <w:tcW w:w="1805" w:type="pct"/>
            <w:tcBorders>
              <w:top w:val="single" w:sz="4" w:space="0" w:color="auto"/>
              <w:bottom w:val="single" w:sz="4" w:space="0" w:color="auto"/>
              <w:right w:val="single" w:sz="4" w:space="0" w:color="auto"/>
            </w:tcBorders>
            <w:vAlign w:val="center"/>
            <w:hideMark/>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Количество информационных материалов, опубликованных в официальных СМИ, о деятельности некоммерческих организаций</w:t>
            </w:r>
          </w:p>
        </w:tc>
        <w:tc>
          <w:tcPr>
            <w:tcW w:w="218"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225</w:t>
            </w:r>
          </w:p>
        </w:tc>
        <w:tc>
          <w:tcPr>
            <w:tcW w:w="353"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357</w:t>
            </w:r>
          </w:p>
        </w:tc>
        <w:tc>
          <w:tcPr>
            <w:tcW w:w="311"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202</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160</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lang w:val="en-US"/>
              </w:rPr>
            </w:pPr>
            <w:r w:rsidRPr="006861F7">
              <w:rPr>
                <w:sz w:val="18"/>
                <w:szCs w:val="18"/>
                <w:lang w:val="en-US"/>
              </w:rPr>
              <w:t>165</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lang w:val="en-US"/>
              </w:rPr>
            </w:pPr>
            <w:r w:rsidRPr="006861F7">
              <w:rPr>
                <w:sz w:val="18"/>
                <w:szCs w:val="18"/>
                <w:lang w:val="en-US"/>
              </w:rPr>
              <w:t>170</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170</w:t>
            </w:r>
          </w:p>
        </w:tc>
      </w:tr>
      <w:tr w:rsidR="006861F7" w:rsidRPr="006861F7" w:rsidTr="006A4D66">
        <w:trPr>
          <w:trHeight w:val="20"/>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nil"/>
              <w:left w:val="nil"/>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4</w:t>
            </w:r>
          </w:p>
        </w:tc>
        <w:tc>
          <w:tcPr>
            <w:tcW w:w="1805" w:type="pct"/>
            <w:tcBorders>
              <w:top w:val="single" w:sz="4" w:space="0" w:color="auto"/>
              <w:bottom w:val="single" w:sz="4" w:space="0" w:color="auto"/>
              <w:right w:val="single" w:sz="4" w:space="0" w:color="auto"/>
            </w:tcBorders>
            <w:vAlign w:val="center"/>
            <w:hideMark/>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Количество социально-ориентированных некоммерческих организаций - получателей бюджетной поддержки</w:t>
            </w:r>
          </w:p>
        </w:tc>
        <w:tc>
          <w:tcPr>
            <w:tcW w:w="218"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lang w:val="en-US"/>
              </w:rPr>
            </w:pPr>
            <w:r w:rsidRPr="006861F7">
              <w:rPr>
                <w:rFonts w:ascii="PT Astra Serif" w:hAnsi="PT Astra Serif"/>
                <w:sz w:val="18"/>
                <w:szCs w:val="18"/>
              </w:rPr>
              <w:t>5</w:t>
            </w:r>
          </w:p>
        </w:tc>
        <w:tc>
          <w:tcPr>
            <w:tcW w:w="353"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1</w:t>
            </w:r>
          </w:p>
        </w:tc>
        <w:tc>
          <w:tcPr>
            <w:tcW w:w="311"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1</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4</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4</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4</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4</w:t>
            </w:r>
          </w:p>
        </w:tc>
      </w:tr>
      <w:tr w:rsidR="006861F7" w:rsidRPr="006861F7" w:rsidTr="006A4D66">
        <w:trPr>
          <w:trHeight w:val="20"/>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nil"/>
              <w:left w:val="nil"/>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1805" w:type="pct"/>
            <w:tcBorders>
              <w:top w:val="single" w:sz="4" w:space="0" w:color="auto"/>
              <w:bottom w:val="single" w:sz="4" w:space="0" w:color="auto"/>
              <w:right w:val="single" w:sz="4" w:space="0" w:color="auto"/>
            </w:tcBorders>
            <w:vAlign w:val="center"/>
            <w:hideMark/>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Количество добровольцев, которым оказана поддержка в повышении квалификации по профилю общественной деятельности</w:t>
            </w:r>
          </w:p>
        </w:tc>
        <w:tc>
          <w:tcPr>
            <w:tcW w:w="218"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чел.</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lang w:val="en-US"/>
              </w:rPr>
            </w:pPr>
            <w:r w:rsidRPr="006861F7">
              <w:rPr>
                <w:rFonts w:ascii="PT Astra Serif" w:hAnsi="PT Astra Serif"/>
                <w:sz w:val="18"/>
                <w:szCs w:val="18"/>
                <w:lang w:val="en-US"/>
              </w:rPr>
              <w:t>77</w:t>
            </w:r>
          </w:p>
        </w:tc>
        <w:tc>
          <w:tcPr>
            <w:tcW w:w="353"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18</w:t>
            </w:r>
          </w:p>
        </w:tc>
        <w:tc>
          <w:tcPr>
            <w:tcW w:w="311"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20</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60</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lang w:val="en-US"/>
              </w:rPr>
            </w:pPr>
            <w:r w:rsidRPr="006861F7">
              <w:rPr>
                <w:sz w:val="18"/>
                <w:szCs w:val="18"/>
                <w:lang w:val="en-US"/>
              </w:rPr>
              <w:t>62</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lang w:val="en-US"/>
              </w:rPr>
            </w:pPr>
            <w:r w:rsidRPr="006861F7">
              <w:rPr>
                <w:sz w:val="18"/>
                <w:szCs w:val="18"/>
                <w:lang w:val="en-US"/>
              </w:rPr>
              <w:t>65</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65</w:t>
            </w:r>
          </w:p>
        </w:tc>
      </w:tr>
      <w:tr w:rsidR="006861F7" w:rsidRPr="006861F7" w:rsidTr="006A4D66">
        <w:trPr>
          <w:trHeight w:val="20"/>
          <w:jc w:val="center"/>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nil"/>
              <w:left w:val="nil"/>
              <w:bottom w:val="single" w:sz="4" w:space="0" w:color="auto"/>
              <w:right w:val="single" w:sz="4" w:space="0" w:color="auto"/>
            </w:tcBorders>
            <w:shd w:val="clear" w:color="auto" w:fill="auto"/>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6</w:t>
            </w:r>
          </w:p>
        </w:tc>
        <w:tc>
          <w:tcPr>
            <w:tcW w:w="1805" w:type="pct"/>
            <w:tcBorders>
              <w:top w:val="single" w:sz="4" w:space="0" w:color="auto"/>
              <w:bottom w:val="single" w:sz="4" w:space="0" w:color="auto"/>
              <w:right w:val="single" w:sz="4" w:space="0" w:color="auto"/>
            </w:tcBorders>
            <w:vAlign w:val="center"/>
            <w:hideMark/>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Количество добровольцев, вовлеченных в реализацию социально-значимых проектов общественных организаций и объединений граждан</w:t>
            </w:r>
          </w:p>
        </w:tc>
        <w:tc>
          <w:tcPr>
            <w:tcW w:w="218"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чел.</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1632</w:t>
            </w:r>
          </w:p>
        </w:tc>
        <w:tc>
          <w:tcPr>
            <w:tcW w:w="353"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1055</w:t>
            </w:r>
          </w:p>
        </w:tc>
        <w:tc>
          <w:tcPr>
            <w:tcW w:w="311"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3859</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rPr>
            </w:pPr>
            <w:r w:rsidRPr="006861F7">
              <w:rPr>
                <w:sz w:val="18"/>
                <w:szCs w:val="18"/>
              </w:rPr>
              <w:t>420</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lang w:val="en-US"/>
              </w:rPr>
            </w:pPr>
            <w:r w:rsidRPr="006861F7">
              <w:rPr>
                <w:sz w:val="18"/>
                <w:szCs w:val="18"/>
                <w:lang w:val="en-US"/>
              </w:rPr>
              <w:t>450</w:t>
            </w:r>
          </w:p>
        </w:tc>
        <w:tc>
          <w:tcPr>
            <w:tcW w:w="310" w:type="pct"/>
            <w:tcBorders>
              <w:top w:val="single" w:sz="4" w:space="0" w:color="auto"/>
              <w:left w:val="single" w:sz="4" w:space="0" w:color="auto"/>
              <w:bottom w:val="single" w:sz="4" w:space="0" w:color="auto"/>
              <w:right w:val="single" w:sz="4" w:space="0" w:color="auto"/>
            </w:tcBorders>
            <w:vAlign w:val="center"/>
            <w:hideMark/>
          </w:tcPr>
          <w:p w:rsidR="00A95153" w:rsidRPr="006861F7" w:rsidRDefault="00A95153" w:rsidP="00A95153">
            <w:pPr>
              <w:jc w:val="center"/>
              <w:rPr>
                <w:sz w:val="18"/>
                <w:szCs w:val="18"/>
                <w:lang w:val="en-US"/>
              </w:rPr>
            </w:pPr>
            <w:r w:rsidRPr="006861F7">
              <w:rPr>
                <w:sz w:val="18"/>
                <w:szCs w:val="18"/>
                <w:lang w:val="en-US"/>
              </w:rPr>
              <w:t>500</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500</w:t>
            </w:r>
          </w:p>
        </w:tc>
      </w:tr>
      <w:tr w:rsidR="006861F7" w:rsidRPr="006861F7" w:rsidTr="006A4D66">
        <w:trPr>
          <w:trHeight w:val="20"/>
          <w:jc w:val="center"/>
        </w:trPr>
        <w:tc>
          <w:tcPr>
            <w:tcW w:w="285" w:type="pct"/>
            <w:tcBorders>
              <w:top w:val="nil"/>
              <w:left w:val="single" w:sz="4" w:space="0" w:color="auto"/>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nil"/>
              <w:left w:val="nil"/>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7</w:t>
            </w:r>
          </w:p>
        </w:tc>
        <w:tc>
          <w:tcPr>
            <w:tcW w:w="1805" w:type="pct"/>
            <w:tcBorders>
              <w:top w:val="single" w:sz="4" w:space="0" w:color="auto"/>
              <w:bottom w:val="single" w:sz="4" w:space="0" w:color="auto"/>
              <w:right w:val="single" w:sz="4" w:space="0" w:color="auto"/>
            </w:tcBorders>
            <w:vAlign w:val="center"/>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Число НКО – пользователей услуг ресурсных центров НКО</w:t>
            </w:r>
          </w:p>
        </w:tc>
        <w:tc>
          <w:tcPr>
            <w:tcW w:w="21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3</w:t>
            </w:r>
          </w:p>
        </w:tc>
        <w:tc>
          <w:tcPr>
            <w:tcW w:w="353"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5</w:t>
            </w:r>
          </w:p>
        </w:tc>
        <w:tc>
          <w:tcPr>
            <w:tcW w:w="311"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11</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12</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14</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16</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16</w:t>
            </w:r>
          </w:p>
        </w:tc>
      </w:tr>
      <w:tr w:rsidR="006861F7" w:rsidRPr="006861F7" w:rsidTr="006A4D66">
        <w:trPr>
          <w:trHeight w:val="20"/>
          <w:jc w:val="center"/>
        </w:trPr>
        <w:tc>
          <w:tcPr>
            <w:tcW w:w="285" w:type="pct"/>
            <w:tcBorders>
              <w:top w:val="nil"/>
              <w:left w:val="single" w:sz="4" w:space="0" w:color="auto"/>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nil"/>
              <w:left w:val="nil"/>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8</w:t>
            </w:r>
          </w:p>
        </w:tc>
        <w:tc>
          <w:tcPr>
            <w:tcW w:w="1805" w:type="pct"/>
            <w:tcBorders>
              <w:top w:val="single" w:sz="4" w:space="0" w:color="auto"/>
              <w:bottom w:val="single" w:sz="4" w:space="0" w:color="auto"/>
              <w:right w:val="single" w:sz="4" w:space="0" w:color="auto"/>
            </w:tcBorders>
            <w:vAlign w:val="center"/>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Доля социальных услуг, оказываемых с привлечением СО НКО</w:t>
            </w:r>
          </w:p>
        </w:tc>
        <w:tc>
          <w:tcPr>
            <w:tcW w:w="21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1</w:t>
            </w:r>
          </w:p>
        </w:tc>
        <w:tc>
          <w:tcPr>
            <w:tcW w:w="353"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4</w:t>
            </w:r>
          </w:p>
        </w:tc>
        <w:tc>
          <w:tcPr>
            <w:tcW w:w="311"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6</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7</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8</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8</w:t>
            </w:r>
          </w:p>
        </w:tc>
      </w:tr>
      <w:tr w:rsidR="006861F7" w:rsidRPr="006861F7" w:rsidTr="006A4D66">
        <w:trPr>
          <w:trHeight w:val="20"/>
          <w:jc w:val="center"/>
        </w:trPr>
        <w:tc>
          <w:tcPr>
            <w:tcW w:w="285" w:type="pct"/>
            <w:tcBorders>
              <w:top w:val="nil"/>
              <w:left w:val="single" w:sz="4" w:space="0" w:color="auto"/>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nil"/>
              <w:left w:val="nil"/>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5</w:t>
            </w:r>
          </w:p>
        </w:tc>
        <w:tc>
          <w:tcPr>
            <w:tcW w:w="213" w:type="pct"/>
            <w:tcBorders>
              <w:top w:val="nil"/>
              <w:left w:val="nil"/>
              <w:bottom w:val="single" w:sz="4" w:space="0" w:color="auto"/>
              <w:right w:val="single" w:sz="4" w:space="0" w:color="auto"/>
            </w:tcBorders>
            <w:shd w:val="clear" w:color="auto" w:fill="auto"/>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9</w:t>
            </w:r>
          </w:p>
        </w:tc>
        <w:tc>
          <w:tcPr>
            <w:tcW w:w="1805" w:type="pct"/>
            <w:tcBorders>
              <w:top w:val="single" w:sz="4" w:space="0" w:color="auto"/>
              <w:bottom w:val="single" w:sz="4" w:space="0" w:color="auto"/>
              <w:right w:val="single" w:sz="4" w:space="0" w:color="auto"/>
            </w:tcBorders>
            <w:vAlign w:val="center"/>
          </w:tcPr>
          <w:p w:rsidR="00A95153" w:rsidRPr="006861F7" w:rsidRDefault="00A95153" w:rsidP="00A95153">
            <w:pPr>
              <w:jc w:val="both"/>
              <w:rPr>
                <w:rFonts w:ascii="PT Astra Serif" w:hAnsi="PT Astra Serif"/>
                <w:sz w:val="18"/>
                <w:szCs w:val="18"/>
              </w:rPr>
            </w:pPr>
            <w:r w:rsidRPr="006861F7">
              <w:rPr>
                <w:rFonts w:ascii="PT Astra Serif" w:hAnsi="PT Astra Serif"/>
                <w:sz w:val="18"/>
                <w:szCs w:val="18"/>
              </w:rPr>
              <w:t>Факт создания единого ресурсного центра городских сообществ</w:t>
            </w:r>
          </w:p>
        </w:tc>
        <w:tc>
          <w:tcPr>
            <w:tcW w:w="21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rFonts w:ascii="PT Astra Serif" w:hAnsi="PT Astra Serif"/>
                <w:sz w:val="18"/>
                <w:szCs w:val="18"/>
              </w:rPr>
            </w:pPr>
            <w:r w:rsidRPr="006861F7">
              <w:rPr>
                <w:rFonts w:ascii="PT Astra Serif" w:hAnsi="PT Astra Serif"/>
                <w:sz w:val="18"/>
                <w:szCs w:val="18"/>
              </w:rPr>
              <w:t>0</w:t>
            </w:r>
          </w:p>
        </w:tc>
        <w:tc>
          <w:tcPr>
            <w:tcW w:w="353"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0</w:t>
            </w:r>
          </w:p>
        </w:tc>
        <w:tc>
          <w:tcPr>
            <w:tcW w:w="311"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0</w:t>
            </w:r>
          </w:p>
        </w:tc>
        <w:tc>
          <w:tcPr>
            <w:tcW w:w="310"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1</w:t>
            </w:r>
          </w:p>
        </w:tc>
        <w:tc>
          <w:tcPr>
            <w:tcW w:w="308" w:type="pct"/>
            <w:tcBorders>
              <w:top w:val="single" w:sz="4" w:space="0" w:color="auto"/>
              <w:left w:val="single" w:sz="4" w:space="0" w:color="auto"/>
              <w:bottom w:val="single" w:sz="4" w:space="0" w:color="auto"/>
              <w:right w:val="single" w:sz="4" w:space="0" w:color="auto"/>
            </w:tcBorders>
            <w:vAlign w:val="center"/>
          </w:tcPr>
          <w:p w:rsidR="00A95153" w:rsidRPr="006861F7" w:rsidRDefault="00A95153" w:rsidP="00A95153">
            <w:pPr>
              <w:jc w:val="center"/>
              <w:rPr>
                <w:sz w:val="18"/>
                <w:szCs w:val="18"/>
              </w:rPr>
            </w:pPr>
            <w:r w:rsidRPr="006861F7">
              <w:rPr>
                <w:sz w:val="18"/>
                <w:szCs w:val="18"/>
              </w:rPr>
              <w:t>0</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b/>
                <w:bCs/>
                <w:sz w:val="18"/>
                <w:szCs w:val="18"/>
              </w:rPr>
            </w:pPr>
            <w:r w:rsidRPr="006861F7">
              <w:rPr>
                <w:rFonts w:ascii="PT Astra Serif" w:hAnsi="PT Astra Serif"/>
                <w:b/>
                <w:bCs/>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b/>
                <w:bCs/>
                <w:sz w:val="18"/>
                <w:szCs w:val="18"/>
              </w:rPr>
            </w:pPr>
            <w:r w:rsidRPr="006861F7">
              <w:rPr>
                <w:rFonts w:ascii="PT Astra Serif" w:hAnsi="PT Astra Serif"/>
                <w:b/>
                <w:bCs/>
                <w:sz w:val="18"/>
                <w:szCs w:val="18"/>
              </w:rPr>
              <w:t>6</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p>
        </w:tc>
        <w:tc>
          <w:tcPr>
            <w:tcW w:w="3927"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b/>
                <w:bCs/>
                <w:sz w:val="18"/>
                <w:szCs w:val="18"/>
              </w:rPr>
              <w:t>Создание условий для развития туризма в муниципальном образовании «Городской округ «Город Глазов»</w:t>
            </w:r>
          </w:p>
        </w:tc>
        <w:tc>
          <w:tcPr>
            <w:tcW w:w="308" w:type="pct"/>
            <w:tcBorders>
              <w:top w:val="single" w:sz="4" w:space="0" w:color="auto"/>
              <w:left w:val="single" w:sz="4" w:space="0" w:color="auto"/>
              <w:bottom w:val="single" w:sz="4" w:space="0" w:color="auto"/>
              <w:right w:val="single" w:sz="4" w:space="0" w:color="auto"/>
            </w:tcBorders>
          </w:tcPr>
          <w:p w:rsidR="00BB11CA" w:rsidRPr="006861F7" w:rsidRDefault="00BB11CA" w:rsidP="00BB11CA">
            <w:pPr>
              <w:jc w:val="center"/>
              <w:rPr>
                <w:rFonts w:ascii="PT Astra Serif" w:hAnsi="PT Astra Serif"/>
                <w:b/>
                <w:bCs/>
                <w:sz w:val="18"/>
                <w:szCs w:val="18"/>
              </w:rPr>
            </w:pP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Численность лиц, обслуженных в коллективных средствах размещения</w:t>
            </w:r>
          </w:p>
        </w:tc>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тыс. чел.</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29,92</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41,21</w:t>
            </w:r>
          </w:p>
        </w:tc>
        <w:tc>
          <w:tcPr>
            <w:tcW w:w="311" w:type="pct"/>
            <w:tcBorders>
              <w:top w:val="nil"/>
              <w:left w:val="nil"/>
              <w:bottom w:val="single" w:sz="4" w:space="0" w:color="auto"/>
              <w:right w:val="single" w:sz="4" w:space="0" w:color="auto"/>
            </w:tcBorders>
            <w:noWrap/>
            <w:vAlign w:val="center"/>
          </w:tcPr>
          <w:p w:rsidR="00BB11CA" w:rsidRPr="006861F7" w:rsidRDefault="0048698D" w:rsidP="00BB11CA">
            <w:pPr>
              <w:jc w:val="center"/>
              <w:rPr>
                <w:rFonts w:ascii="PT Astra Serif" w:hAnsi="PT Astra Serif"/>
                <w:sz w:val="18"/>
                <w:szCs w:val="18"/>
              </w:rPr>
            </w:pPr>
            <w:r w:rsidRPr="006861F7">
              <w:rPr>
                <w:rFonts w:ascii="PT Astra Serif" w:hAnsi="PT Astra Serif"/>
                <w:sz w:val="18"/>
                <w:szCs w:val="18"/>
              </w:rPr>
              <w:t>50,12</w:t>
            </w:r>
          </w:p>
        </w:tc>
        <w:tc>
          <w:tcPr>
            <w:tcW w:w="310" w:type="pct"/>
            <w:tcBorders>
              <w:top w:val="nil"/>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50,61</w:t>
            </w:r>
          </w:p>
        </w:tc>
        <w:tc>
          <w:tcPr>
            <w:tcW w:w="310" w:type="pct"/>
            <w:tcBorders>
              <w:top w:val="nil"/>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60,45</w:t>
            </w:r>
          </w:p>
        </w:tc>
        <w:tc>
          <w:tcPr>
            <w:tcW w:w="310" w:type="pct"/>
            <w:tcBorders>
              <w:top w:val="nil"/>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70,34</w:t>
            </w:r>
          </w:p>
        </w:tc>
        <w:tc>
          <w:tcPr>
            <w:tcW w:w="308" w:type="pct"/>
            <w:tcBorders>
              <w:top w:val="nil"/>
              <w:left w:val="nil"/>
              <w:bottom w:val="single" w:sz="4" w:space="0" w:color="auto"/>
              <w:right w:val="single" w:sz="4" w:space="0" w:color="auto"/>
            </w:tcBorders>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80,65</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2</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Туристический поток муниципального образования «Городской округ «Город Глазов»</w:t>
            </w:r>
          </w:p>
        </w:tc>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тыс. чел.</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48698D" w:rsidP="0048698D">
            <w:pPr>
              <w:jc w:val="center"/>
              <w:rPr>
                <w:rFonts w:ascii="PT Astra Serif" w:hAnsi="PT Astra Serif"/>
                <w:sz w:val="18"/>
                <w:szCs w:val="18"/>
              </w:rPr>
            </w:pPr>
            <w:r w:rsidRPr="006861F7">
              <w:rPr>
                <w:rFonts w:ascii="PT Astra Serif" w:hAnsi="PT Astra Serif"/>
                <w:sz w:val="18"/>
                <w:szCs w:val="18"/>
              </w:rPr>
              <w:t>17,10</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48698D" w:rsidP="0048698D">
            <w:pPr>
              <w:jc w:val="center"/>
              <w:rPr>
                <w:rFonts w:ascii="PT Astra Serif" w:hAnsi="PT Astra Serif"/>
                <w:sz w:val="18"/>
                <w:szCs w:val="18"/>
              </w:rPr>
            </w:pPr>
            <w:r w:rsidRPr="006861F7">
              <w:rPr>
                <w:rFonts w:ascii="PT Astra Serif" w:hAnsi="PT Astra Serif"/>
                <w:sz w:val="18"/>
                <w:szCs w:val="18"/>
              </w:rPr>
              <w:t>58,48</w:t>
            </w:r>
          </w:p>
        </w:tc>
        <w:tc>
          <w:tcPr>
            <w:tcW w:w="311" w:type="pct"/>
            <w:tcBorders>
              <w:top w:val="nil"/>
              <w:left w:val="nil"/>
              <w:bottom w:val="single" w:sz="4" w:space="0" w:color="auto"/>
              <w:right w:val="single" w:sz="4" w:space="0" w:color="auto"/>
            </w:tcBorders>
            <w:noWrap/>
            <w:vAlign w:val="center"/>
          </w:tcPr>
          <w:p w:rsidR="00BB11CA" w:rsidRPr="006861F7" w:rsidRDefault="0048698D" w:rsidP="0048698D">
            <w:pPr>
              <w:jc w:val="center"/>
              <w:rPr>
                <w:rFonts w:ascii="PT Astra Serif" w:hAnsi="PT Astra Serif"/>
                <w:sz w:val="18"/>
                <w:szCs w:val="18"/>
              </w:rPr>
            </w:pPr>
            <w:r w:rsidRPr="006861F7">
              <w:rPr>
                <w:rFonts w:ascii="PT Astra Serif" w:hAnsi="PT Astra Serif"/>
                <w:sz w:val="18"/>
                <w:szCs w:val="18"/>
              </w:rPr>
              <w:t>76,57</w:t>
            </w:r>
          </w:p>
        </w:tc>
        <w:tc>
          <w:tcPr>
            <w:tcW w:w="310" w:type="pct"/>
            <w:tcBorders>
              <w:top w:val="nil"/>
              <w:left w:val="nil"/>
              <w:bottom w:val="single" w:sz="4" w:space="0" w:color="auto"/>
              <w:right w:val="single" w:sz="4" w:space="0" w:color="auto"/>
            </w:tcBorders>
            <w:noWrap/>
            <w:vAlign w:val="center"/>
          </w:tcPr>
          <w:p w:rsidR="00BB11CA" w:rsidRPr="006861F7" w:rsidRDefault="0048698D" w:rsidP="00BB11CA">
            <w:pPr>
              <w:jc w:val="center"/>
              <w:rPr>
                <w:rFonts w:ascii="PT Astra Serif" w:hAnsi="PT Astra Serif"/>
                <w:sz w:val="18"/>
                <w:szCs w:val="18"/>
              </w:rPr>
            </w:pPr>
            <w:r w:rsidRPr="006861F7">
              <w:rPr>
                <w:rFonts w:ascii="PT Astra Serif" w:hAnsi="PT Astra Serif"/>
                <w:sz w:val="18"/>
                <w:szCs w:val="18"/>
              </w:rPr>
              <w:t>80,25</w:t>
            </w:r>
          </w:p>
        </w:tc>
        <w:tc>
          <w:tcPr>
            <w:tcW w:w="310" w:type="pct"/>
            <w:tcBorders>
              <w:top w:val="nil"/>
              <w:left w:val="nil"/>
              <w:bottom w:val="single" w:sz="4" w:space="0" w:color="auto"/>
              <w:right w:val="single" w:sz="4" w:space="0" w:color="auto"/>
            </w:tcBorders>
            <w:noWrap/>
            <w:vAlign w:val="center"/>
          </w:tcPr>
          <w:p w:rsidR="00BB11CA" w:rsidRPr="006861F7" w:rsidRDefault="0048698D" w:rsidP="0048698D">
            <w:pPr>
              <w:jc w:val="center"/>
              <w:rPr>
                <w:rFonts w:ascii="PT Astra Serif" w:hAnsi="PT Astra Serif"/>
                <w:sz w:val="18"/>
                <w:szCs w:val="18"/>
              </w:rPr>
            </w:pPr>
            <w:r w:rsidRPr="006861F7">
              <w:rPr>
                <w:rFonts w:ascii="PT Astra Serif" w:hAnsi="PT Astra Serif"/>
                <w:sz w:val="18"/>
                <w:szCs w:val="18"/>
              </w:rPr>
              <w:t>95,30</w:t>
            </w:r>
          </w:p>
        </w:tc>
        <w:tc>
          <w:tcPr>
            <w:tcW w:w="310" w:type="pct"/>
            <w:tcBorders>
              <w:top w:val="nil"/>
              <w:left w:val="nil"/>
              <w:bottom w:val="single" w:sz="4" w:space="0" w:color="auto"/>
              <w:right w:val="single" w:sz="4" w:space="0" w:color="auto"/>
            </w:tcBorders>
            <w:noWrap/>
            <w:vAlign w:val="center"/>
          </w:tcPr>
          <w:p w:rsidR="00BB11CA" w:rsidRPr="006861F7" w:rsidRDefault="0048698D" w:rsidP="00BB11CA">
            <w:pPr>
              <w:jc w:val="center"/>
              <w:rPr>
                <w:rFonts w:ascii="PT Astra Serif" w:hAnsi="PT Astra Serif"/>
                <w:sz w:val="18"/>
                <w:szCs w:val="18"/>
              </w:rPr>
            </w:pPr>
            <w:r w:rsidRPr="006861F7">
              <w:rPr>
                <w:rFonts w:ascii="PT Astra Serif" w:hAnsi="PT Astra Serif"/>
                <w:sz w:val="18"/>
                <w:szCs w:val="18"/>
              </w:rPr>
              <w:t>110,25</w:t>
            </w:r>
          </w:p>
        </w:tc>
        <w:tc>
          <w:tcPr>
            <w:tcW w:w="308" w:type="pct"/>
            <w:tcBorders>
              <w:top w:val="nil"/>
              <w:left w:val="nil"/>
              <w:bottom w:val="single" w:sz="4" w:space="0" w:color="auto"/>
              <w:right w:val="single" w:sz="4" w:space="0" w:color="auto"/>
            </w:tcBorders>
            <w:vAlign w:val="center"/>
          </w:tcPr>
          <w:p w:rsidR="00BB11CA" w:rsidRPr="006861F7" w:rsidRDefault="0048698D" w:rsidP="000B015B">
            <w:pPr>
              <w:jc w:val="center"/>
              <w:rPr>
                <w:rFonts w:ascii="PT Astra Serif" w:hAnsi="PT Astra Serif"/>
                <w:sz w:val="18"/>
                <w:szCs w:val="18"/>
              </w:rPr>
            </w:pPr>
            <w:r w:rsidRPr="006861F7">
              <w:rPr>
                <w:rFonts w:ascii="PT Astra Serif" w:hAnsi="PT Astra Serif"/>
                <w:sz w:val="18"/>
                <w:szCs w:val="18"/>
              </w:rPr>
              <w:t>125,30</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3</w:t>
            </w:r>
          </w:p>
        </w:tc>
        <w:tc>
          <w:tcPr>
            <w:tcW w:w="18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Количество туристических маршрутов</w:t>
            </w:r>
          </w:p>
        </w:tc>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 xml:space="preserve">ед. </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17</w:t>
            </w:r>
          </w:p>
        </w:tc>
        <w:tc>
          <w:tcPr>
            <w:tcW w:w="353" w:type="pct"/>
            <w:tcBorders>
              <w:top w:val="nil"/>
              <w:left w:val="nil"/>
              <w:bottom w:val="single" w:sz="4" w:space="0" w:color="auto"/>
              <w:right w:val="single" w:sz="4" w:space="0" w:color="auto"/>
            </w:tcBorders>
            <w:shd w:val="clear" w:color="auto" w:fill="auto"/>
            <w:noWrap/>
            <w:vAlign w:val="center"/>
          </w:tcPr>
          <w:p w:rsidR="00BB11CA" w:rsidRPr="006861F7" w:rsidRDefault="000B015B" w:rsidP="00BB11CA">
            <w:pPr>
              <w:jc w:val="center"/>
              <w:rPr>
                <w:rFonts w:ascii="PT Astra Serif" w:hAnsi="PT Astra Serif"/>
                <w:sz w:val="18"/>
                <w:szCs w:val="18"/>
              </w:rPr>
            </w:pPr>
            <w:r w:rsidRPr="006861F7">
              <w:rPr>
                <w:rFonts w:ascii="PT Astra Serif" w:hAnsi="PT Astra Serif"/>
                <w:sz w:val="18"/>
                <w:szCs w:val="18"/>
              </w:rPr>
              <w:t>19</w:t>
            </w:r>
          </w:p>
        </w:tc>
        <w:tc>
          <w:tcPr>
            <w:tcW w:w="311" w:type="pct"/>
            <w:tcBorders>
              <w:top w:val="nil"/>
              <w:left w:val="nil"/>
              <w:bottom w:val="single" w:sz="4" w:space="0" w:color="auto"/>
              <w:right w:val="single" w:sz="4" w:space="0" w:color="auto"/>
            </w:tcBorders>
            <w:noWrap/>
            <w:vAlign w:val="center"/>
          </w:tcPr>
          <w:p w:rsidR="00BB11CA" w:rsidRPr="006861F7" w:rsidRDefault="000B015B" w:rsidP="00BB11CA">
            <w:pPr>
              <w:jc w:val="center"/>
              <w:rPr>
                <w:rFonts w:ascii="PT Astra Serif" w:hAnsi="PT Astra Serif"/>
                <w:sz w:val="18"/>
                <w:szCs w:val="18"/>
              </w:rPr>
            </w:pPr>
            <w:r w:rsidRPr="006861F7">
              <w:rPr>
                <w:rFonts w:ascii="PT Astra Serif" w:hAnsi="PT Astra Serif"/>
                <w:sz w:val="18"/>
                <w:szCs w:val="18"/>
              </w:rPr>
              <w:t>21</w:t>
            </w:r>
          </w:p>
        </w:tc>
        <w:tc>
          <w:tcPr>
            <w:tcW w:w="310" w:type="pct"/>
            <w:tcBorders>
              <w:top w:val="nil"/>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21</w:t>
            </w:r>
          </w:p>
        </w:tc>
        <w:tc>
          <w:tcPr>
            <w:tcW w:w="310" w:type="pct"/>
            <w:tcBorders>
              <w:top w:val="nil"/>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22</w:t>
            </w:r>
          </w:p>
        </w:tc>
        <w:tc>
          <w:tcPr>
            <w:tcW w:w="310" w:type="pct"/>
            <w:tcBorders>
              <w:top w:val="nil"/>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23</w:t>
            </w:r>
          </w:p>
        </w:tc>
        <w:tc>
          <w:tcPr>
            <w:tcW w:w="308" w:type="pct"/>
            <w:tcBorders>
              <w:top w:val="nil"/>
              <w:left w:val="nil"/>
              <w:bottom w:val="single" w:sz="4" w:space="0" w:color="auto"/>
              <w:right w:val="single" w:sz="4" w:space="0" w:color="auto"/>
            </w:tcBorders>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24</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4</w:t>
            </w:r>
          </w:p>
        </w:tc>
        <w:tc>
          <w:tcPr>
            <w:tcW w:w="1805" w:type="pct"/>
            <w:tcBorders>
              <w:top w:val="single" w:sz="4" w:space="0" w:color="auto"/>
              <w:left w:val="single" w:sz="4" w:space="0" w:color="auto"/>
              <w:bottom w:val="single" w:sz="4" w:space="0" w:color="auto"/>
              <w:right w:val="single" w:sz="4" w:space="0" w:color="auto"/>
            </w:tcBorders>
            <w:shd w:val="clear" w:color="auto" w:fill="auto"/>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Факт создания единого туристско-информационного центра</w:t>
            </w:r>
          </w:p>
        </w:tc>
        <w:tc>
          <w:tcPr>
            <w:tcW w:w="2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08" w:type="pct"/>
            <w:tcBorders>
              <w:top w:val="single" w:sz="4" w:space="0" w:color="auto"/>
              <w:left w:val="nil"/>
              <w:bottom w:val="single" w:sz="4" w:space="0" w:color="auto"/>
              <w:right w:val="single" w:sz="4" w:space="0" w:color="auto"/>
            </w:tcBorders>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1</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5</w:t>
            </w:r>
          </w:p>
        </w:tc>
        <w:tc>
          <w:tcPr>
            <w:tcW w:w="1805"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Количество вовлечённых в работу туристско-информационного центра культурных учреждений, бизнес-структур</w:t>
            </w:r>
          </w:p>
        </w:tc>
        <w:tc>
          <w:tcPr>
            <w:tcW w:w="218"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5</w:t>
            </w:r>
          </w:p>
        </w:tc>
        <w:tc>
          <w:tcPr>
            <w:tcW w:w="308" w:type="pct"/>
            <w:tcBorders>
              <w:top w:val="single" w:sz="4" w:space="0" w:color="auto"/>
              <w:left w:val="nil"/>
              <w:bottom w:val="single" w:sz="4" w:space="0" w:color="auto"/>
              <w:right w:val="single" w:sz="4" w:space="0" w:color="auto"/>
            </w:tcBorders>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6</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1805"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Количество людей, обратившихся за услугами в туристско-информационный центр</w:t>
            </w:r>
          </w:p>
        </w:tc>
        <w:tc>
          <w:tcPr>
            <w:tcW w:w="218"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чел.</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0B015B" w:rsidRPr="006861F7" w:rsidRDefault="000B015B" w:rsidP="000B015B">
            <w:pPr>
              <w:jc w:val="center"/>
              <w:rPr>
                <w:rFonts w:ascii="PT Astra Serif" w:hAnsi="PT Astra Serif"/>
                <w:sz w:val="18"/>
                <w:szCs w:val="18"/>
              </w:rPr>
            </w:pPr>
          </w:p>
          <w:p w:rsidR="000B015B" w:rsidRPr="006861F7" w:rsidRDefault="000B015B" w:rsidP="000B015B">
            <w:pPr>
              <w:jc w:val="center"/>
              <w:rPr>
                <w:rFonts w:ascii="PT Astra Serif" w:hAnsi="PT Astra Serif"/>
                <w:sz w:val="18"/>
                <w:szCs w:val="18"/>
              </w:rPr>
            </w:pPr>
            <w:r w:rsidRPr="006861F7">
              <w:rPr>
                <w:rFonts w:ascii="PT Astra Serif" w:hAnsi="PT Astra Serif"/>
                <w:sz w:val="18"/>
                <w:szCs w:val="18"/>
              </w:rPr>
              <w:t>0</w:t>
            </w:r>
          </w:p>
          <w:p w:rsidR="00BB11CA" w:rsidRPr="006861F7" w:rsidRDefault="00BB11CA" w:rsidP="000B015B">
            <w:pPr>
              <w:jc w:val="center"/>
              <w:rPr>
                <w:rFonts w:ascii="PT Astra Serif" w:hAnsi="PT Astra Serif"/>
                <w:sz w:val="18"/>
                <w:szCs w:val="18"/>
              </w:rPr>
            </w:pP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0</w:t>
            </w:r>
          </w:p>
        </w:tc>
        <w:tc>
          <w:tcPr>
            <w:tcW w:w="308" w:type="pct"/>
            <w:tcBorders>
              <w:top w:val="single" w:sz="4" w:space="0" w:color="auto"/>
              <w:left w:val="nil"/>
              <w:bottom w:val="single" w:sz="4" w:space="0" w:color="auto"/>
              <w:right w:val="single" w:sz="4" w:space="0" w:color="auto"/>
            </w:tcBorders>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1000</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7</w:t>
            </w:r>
          </w:p>
        </w:tc>
        <w:tc>
          <w:tcPr>
            <w:tcW w:w="1805"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Факт формирования меню маршрутов</w:t>
            </w:r>
          </w:p>
        </w:tc>
        <w:tc>
          <w:tcPr>
            <w:tcW w:w="218"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08" w:type="pct"/>
            <w:tcBorders>
              <w:top w:val="single" w:sz="4" w:space="0" w:color="auto"/>
              <w:left w:val="nil"/>
              <w:bottom w:val="single" w:sz="4" w:space="0" w:color="auto"/>
              <w:right w:val="single" w:sz="4" w:space="0" w:color="auto"/>
            </w:tcBorders>
            <w:vAlign w:val="center"/>
          </w:tcPr>
          <w:p w:rsidR="00BB11CA" w:rsidRPr="006861F7" w:rsidRDefault="00493205" w:rsidP="000B015B">
            <w:pPr>
              <w:jc w:val="center"/>
              <w:rPr>
                <w:rFonts w:ascii="PT Astra Serif" w:hAnsi="PT Astra Serif"/>
                <w:sz w:val="18"/>
                <w:szCs w:val="18"/>
              </w:rPr>
            </w:pPr>
            <w:r w:rsidRPr="006861F7">
              <w:rPr>
                <w:rFonts w:ascii="PT Astra Serif" w:hAnsi="PT Astra Serif"/>
                <w:sz w:val="18"/>
                <w:szCs w:val="18"/>
              </w:rPr>
              <w:t>1</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8</w:t>
            </w:r>
          </w:p>
        </w:tc>
        <w:tc>
          <w:tcPr>
            <w:tcW w:w="1805"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Количество действующих туристических маршрутов, включенных в «меню»</w:t>
            </w:r>
          </w:p>
        </w:tc>
        <w:tc>
          <w:tcPr>
            <w:tcW w:w="218"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0B015B">
            <w:pPr>
              <w:jc w:val="center"/>
              <w:rPr>
                <w:rFonts w:ascii="PT Astra Serif" w:hAnsi="PT Astra Serif"/>
                <w:sz w:val="18"/>
                <w:szCs w:val="18"/>
              </w:rPr>
            </w:pPr>
            <w:r w:rsidRPr="006861F7">
              <w:rPr>
                <w:rFonts w:ascii="PT Astra Serif" w:hAnsi="PT Astra Serif"/>
                <w:sz w:val="18"/>
                <w:szCs w:val="18"/>
              </w:rPr>
              <w:t>1</w:t>
            </w:r>
            <w:r w:rsidR="000B015B" w:rsidRPr="006861F7">
              <w:rPr>
                <w:rFonts w:ascii="PT Astra Serif" w:hAnsi="PT Astra Serif"/>
                <w:sz w:val="18"/>
                <w:szCs w:val="18"/>
              </w:rPr>
              <w:t>6</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BB11CA">
            <w:pPr>
              <w:jc w:val="center"/>
              <w:rPr>
                <w:rFonts w:ascii="PT Astra Serif" w:hAnsi="PT Astra Serif"/>
                <w:sz w:val="18"/>
                <w:szCs w:val="18"/>
              </w:rPr>
            </w:pPr>
            <w:r w:rsidRPr="006861F7">
              <w:rPr>
                <w:rFonts w:ascii="PT Astra Serif" w:hAnsi="PT Astra Serif"/>
                <w:sz w:val="18"/>
                <w:szCs w:val="18"/>
              </w:rPr>
              <w:t>21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BB11CA">
            <w:pPr>
              <w:jc w:val="center"/>
              <w:rPr>
                <w:rFonts w:ascii="PT Astra Serif" w:hAnsi="PT Astra Serif"/>
                <w:sz w:val="18"/>
                <w:szCs w:val="18"/>
              </w:rPr>
            </w:pPr>
            <w:r w:rsidRPr="006861F7">
              <w:rPr>
                <w:rFonts w:ascii="PT Astra Serif" w:hAnsi="PT Astra Serif"/>
                <w:sz w:val="18"/>
                <w:szCs w:val="18"/>
              </w:rPr>
              <w:t>22</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23</w:t>
            </w:r>
          </w:p>
        </w:tc>
        <w:tc>
          <w:tcPr>
            <w:tcW w:w="308" w:type="pct"/>
            <w:tcBorders>
              <w:top w:val="single" w:sz="4" w:space="0" w:color="auto"/>
              <w:left w:val="nil"/>
              <w:bottom w:val="single" w:sz="4" w:space="0" w:color="auto"/>
              <w:right w:val="single" w:sz="4" w:space="0" w:color="auto"/>
            </w:tcBorders>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24</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9</w:t>
            </w:r>
          </w:p>
        </w:tc>
        <w:tc>
          <w:tcPr>
            <w:tcW w:w="1805"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Количество реализованных проектов</w:t>
            </w:r>
          </w:p>
        </w:tc>
        <w:tc>
          <w:tcPr>
            <w:tcW w:w="218"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0</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08" w:type="pct"/>
            <w:tcBorders>
              <w:top w:val="single" w:sz="4" w:space="0" w:color="auto"/>
              <w:left w:val="nil"/>
              <w:bottom w:val="single" w:sz="4" w:space="0" w:color="auto"/>
              <w:right w:val="single" w:sz="4" w:space="0" w:color="auto"/>
            </w:tcBorders>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1</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10</w:t>
            </w:r>
          </w:p>
        </w:tc>
        <w:tc>
          <w:tcPr>
            <w:tcW w:w="1805"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Количество нового экскурсионного продукта (в год)</w:t>
            </w:r>
          </w:p>
        </w:tc>
        <w:tc>
          <w:tcPr>
            <w:tcW w:w="218"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ед.</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2</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2</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w:t>
            </w:r>
          </w:p>
        </w:tc>
        <w:tc>
          <w:tcPr>
            <w:tcW w:w="308" w:type="pct"/>
            <w:tcBorders>
              <w:top w:val="single" w:sz="4" w:space="0" w:color="auto"/>
              <w:left w:val="nil"/>
              <w:bottom w:val="single" w:sz="4" w:space="0" w:color="auto"/>
              <w:right w:val="single" w:sz="4" w:space="0" w:color="auto"/>
            </w:tcBorders>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1</w:t>
            </w:r>
          </w:p>
        </w:tc>
      </w:tr>
      <w:tr w:rsidR="006861F7" w:rsidRPr="006861F7" w:rsidTr="000B015B">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11</w:t>
            </w:r>
          </w:p>
        </w:tc>
        <w:tc>
          <w:tcPr>
            <w:tcW w:w="1805"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Число посетителей музея – туристов (в год)</w:t>
            </w:r>
          </w:p>
        </w:tc>
        <w:tc>
          <w:tcPr>
            <w:tcW w:w="218"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тыс. чел.</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2,49</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0B015B" w:rsidP="00BB11CA">
            <w:pPr>
              <w:jc w:val="center"/>
              <w:rPr>
                <w:rFonts w:ascii="PT Astra Serif" w:hAnsi="PT Astra Serif"/>
                <w:sz w:val="18"/>
                <w:szCs w:val="18"/>
              </w:rPr>
            </w:pPr>
            <w:r w:rsidRPr="006861F7">
              <w:rPr>
                <w:rFonts w:ascii="PT Astra Serif" w:hAnsi="PT Astra Serif"/>
                <w:sz w:val="18"/>
                <w:szCs w:val="18"/>
              </w:rPr>
              <w:t>3,14</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4,85</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0B015B" w:rsidP="000B015B">
            <w:pPr>
              <w:jc w:val="center"/>
              <w:rPr>
                <w:rFonts w:ascii="PT Astra Serif" w:hAnsi="PT Astra Serif"/>
                <w:sz w:val="18"/>
                <w:szCs w:val="18"/>
              </w:rPr>
            </w:pPr>
            <w:r w:rsidRPr="006861F7">
              <w:rPr>
                <w:rFonts w:ascii="PT Astra Serif" w:hAnsi="PT Astra Serif"/>
                <w:sz w:val="18"/>
                <w:szCs w:val="18"/>
              </w:rPr>
              <w:t>4,9</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DF2110" w:rsidP="00DF2110">
            <w:pPr>
              <w:jc w:val="center"/>
              <w:rPr>
                <w:rFonts w:ascii="PT Astra Serif" w:hAnsi="PT Astra Serif"/>
                <w:sz w:val="18"/>
                <w:szCs w:val="18"/>
              </w:rPr>
            </w:pPr>
            <w:r w:rsidRPr="006861F7">
              <w:rPr>
                <w:rFonts w:ascii="PT Astra Serif" w:hAnsi="PT Astra Serif"/>
                <w:sz w:val="18"/>
                <w:szCs w:val="18"/>
              </w:rPr>
              <w:t>5,1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DF2110" w:rsidP="00BB11CA">
            <w:pPr>
              <w:jc w:val="center"/>
              <w:rPr>
                <w:rFonts w:ascii="PT Astra Serif" w:hAnsi="PT Astra Serif"/>
                <w:sz w:val="18"/>
                <w:szCs w:val="18"/>
              </w:rPr>
            </w:pPr>
            <w:r w:rsidRPr="006861F7">
              <w:rPr>
                <w:rFonts w:ascii="PT Astra Serif" w:hAnsi="PT Astra Serif"/>
                <w:sz w:val="18"/>
                <w:szCs w:val="18"/>
              </w:rPr>
              <w:t>5,3</w:t>
            </w:r>
          </w:p>
        </w:tc>
        <w:tc>
          <w:tcPr>
            <w:tcW w:w="308" w:type="pct"/>
            <w:tcBorders>
              <w:top w:val="single" w:sz="4" w:space="0" w:color="auto"/>
              <w:left w:val="nil"/>
              <w:bottom w:val="single" w:sz="4" w:space="0" w:color="auto"/>
              <w:right w:val="single" w:sz="4" w:space="0" w:color="auto"/>
            </w:tcBorders>
            <w:vAlign w:val="center"/>
          </w:tcPr>
          <w:p w:rsidR="00BB11CA" w:rsidRPr="006861F7" w:rsidRDefault="00DF2110" w:rsidP="000B015B">
            <w:pPr>
              <w:jc w:val="center"/>
              <w:rPr>
                <w:rFonts w:ascii="PT Astra Serif" w:hAnsi="PT Astra Serif"/>
                <w:sz w:val="18"/>
                <w:szCs w:val="18"/>
              </w:rPr>
            </w:pPr>
            <w:r w:rsidRPr="006861F7">
              <w:rPr>
                <w:rFonts w:ascii="PT Astra Serif" w:hAnsi="PT Astra Serif"/>
                <w:sz w:val="18"/>
                <w:szCs w:val="18"/>
              </w:rPr>
              <w:t>5,5</w:t>
            </w:r>
          </w:p>
        </w:tc>
      </w:tr>
      <w:tr w:rsidR="006861F7" w:rsidRPr="006861F7" w:rsidTr="00CF7541">
        <w:trPr>
          <w:trHeight w:val="20"/>
          <w:jc w:val="center"/>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05</w:t>
            </w:r>
          </w:p>
        </w:tc>
        <w:tc>
          <w:tcPr>
            <w:tcW w:w="267"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w:t>
            </w:r>
          </w:p>
        </w:tc>
        <w:tc>
          <w:tcPr>
            <w:tcW w:w="21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12</w:t>
            </w:r>
          </w:p>
        </w:tc>
        <w:tc>
          <w:tcPr>
            <w:tcW w:w="1805" w:type="pct"/>
            <w:tcBorders>
              <w:top w:val="single" w:sz="4" w:space="0" w:color="auto"/>
              <w:left w:val="nil"/>
              <w:bottom w:val="single" w:sz="4" w:space="0" w:color="auto"/>
              <w:right w:val="single" w:sz="4" w:space="0" w:color="auto"/>
            </w:tcBorders>
            <w:shd w:val="clear" w:color="auto" w:fill="auto"/>
            <w:vAlign w:val="center"/>
          </w:tcPr>
          <w:p w:rsidR="00BB11CA" w:rsidRPr="006861F7" w:rsidRDefault="00BB11CA" w:rsidP="00BB11CA">
            <w:pPr>
              <w:rPr>
                <w:rFonts w:ascii="PT Astra Serif" w:hAnsi="PT Astra Serif"/>
                <w:sz w:val="18"/>
                <w:szCs w:val="18"/>
              </w:rPr>
            </w:pPr>
            <w:r w:rsidRPr="006861F7">
              <w:rPr>
                <w:rFonts w:ascii="PT Astra Serif" w:hAnsi="PT Astra Serif"/>
                <w:sz w:val="18"/>
                <w:szCs w:val="18"/>
              </w:rPr>
              <w:t xml:space="preserve">Численность граждан, посетивших объекты туристической индустрии Удмуртской Республики </w:t>
            </w:r>
          </w:p>
        </w:tc>
        <w:tc>
          <w:tcPr>
            <w:tcW w:w="218"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тыс. чел.</w:t>
            </w:r>
          </w:p>
        </w:tc>
        <w:tc>
          <w:tcPr>
            <w:tcW w:w="310"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w:t>
            </w: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21,09</w:t>
            </w:r>
          </w:p>
        </w:tc>
        <w:tc>
          <w:tcPr>
            <w:tcW w:w="311"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59,79</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62,77</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65,91</w:t>
            </w:r>
          </w:p>
        </w:tc>
        <w:tc>
          <w:tcPr>
            <w:tcW w:w="310" w:type="pct"/>
            <w:tcBorders>
              <w:top w:val="single" w:sz="4" w:space="0" w:color="auto"/>
              <w:left w:val="nil"/>
              <w:bottom w:val="single" w:sz="4" w:space="0" w:color="auto"/>
              <w:right w:val="single" w:sz="4" w:space="0" w:color="auto"/>
            </w:tcBorders>
            <w:noWrap/>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69,21</w:t>
            </w:r>
          </w:p>
        </w:tc>
        <w:tc>
          <w:tcPr>
            <w:tcW w:w="308" w:type="pct"/>
            <w:tcBorders>
              <w:top w:val="single" w:sz="4" w:space="0" w:color="auto"/>
              <w:left w:val="nil"/>
              <w:bottom w:val="single" w:sz="4" w:space="0" w:color="auto"/>
              <w:right w:val="single" w:sz="4" w:space="0" w:color="auto"/>
            </w:tcBorders>
            <w:vAlign w:val="center"/>
          </w:tcPr>
          <w:p w:rsidR="00BB11CA" w:rsidRPr="006861F7" w:rsidRDefault="00BB11CA" w:rsidP="00BB11CA">
            <w:pPr>
              <w:jc w:val="center"/>
              <w:rPr>
                <w:rFonts w:ascii="PT Astra Serif" w:hAnsi="PT Astra Serif"/>
                <w:sz w:val="18"/>
                <w:szCs w:val="18"/>
              </w:rPr>
            </w:pPr>
            <w:r w:rsidRPr="006861F7">
              <w:rPr>
                <w:rFonts w:ascii="PT Astra Serif" w:hAnsi="PT Astra Serif"/>
                <w:sz w:val="18"/>
                <w:szCs w:val="18"/>
              </w:rPr>
              <w:t>76,48</w:t>
            </w:r>
          </w:p>
        </w:tc>
      </w:tr>
    </w:tbl>
    <w:p w:rsidR="009A53C5" w:rsidRPr="006861F7" w:rsidRDefault="00CF7541" w:rsidP="00CF7541">
      <w:pPr>
        <w:pStyle w:val="a7"/>
        <w:rPr>
          <w:rFonts w:ascii="PT Astra Serif" w:hAnsi="PT Astra Serif"/>
        </w:rPr>
      </w:pPr>
      <w:r w:rsidRPr="006861F7">
        <w:rPr>
          <w:rFonts w:ascii="PT Astra Serif" w:hAnsi="PT Astra Serif"/>
        </w:rPr>
        <w:t>* Предоставление данных по показателю приостановлено в соответствии с ч.10 ст.5 ФЗ № 282-ФЗ</w:t>
      </w:r>
    </w:p>
    <w:p w:rsidR="00CF7541" w:rsidRDefault="00CF7541" w:rsidP="009A53C5">
      <w:pPr>
        <w:rPr>
          <w:rFonts w:ascii="PT Astra Serif" w:hAnsi="PT Astra Serif"/>
        </w:rPr>
      </w:pPr>
    </w:p>
    <w:p w:rsidR="00725991" w:rsidRDefault="00725991" w:rsidP="009A53C5">
      <w:pPr>
        <w:rPr>
          <w:rFonts w:ascii="PT Astra Serif" w:hAnsi="PT Astra Serif"/>
        </w:rPr>
      </w:pPr>
    </w:p>
    <w:p w:rsidR="00725991" w:rsidRDefault="00725991" w:rsidP="009A53C5">
      <w:pPr>
        <w:rPr>
          <w:rFonts w:ascii="PT Astra Serif" w:hAnsi="PT Astra Serif"/>
        </w:rPr>
      </w:pPr>
    </w:p>
    <w:p w:rsidR="00CF7541" w:rsidRPr="006861F7" w:rsidRDefault="00CF7541" w:rsidP="009A53C5">
      <w:pPr>
        <w:rPr>
          <w:rFonts w:ascii="PT Astra Serif" w:hAnsi="PT Astra Serif"/>
        </w:rPr>
      </w:pPr>
    </w:p>
    <w:p w:rsidR="009A53C5" w:rsidRPr="008C6822" w:rsidRDefault="009A53C5" w:rsidP="008C6822">
      <w:pPr>
        <w:ind w:left="11057"/>
        <w:jc w:val="right"/>
        <w:rPr>
          <w:bCs/>
          <w:sz w:val="20"/>
          <w:szCs w:val="20"/>
        </w:rPr>
      </w:pPr>
      <w:r w:rsidRPr="008C6822">
        <w:rPr>
          <w:bCs/>
          <w:sz w:val="20"/>
          <w:szCs w:val="20"/>
        </w:rPr>
        <w:lastRenderedPageBreak/>
        <w:t>Приложение 2</w:t>
      </w:r>
    </w:p>
    <w:p w:rsidR="009A53C5" w:rsidRPr="008C6822" w:rsidRDefault="009A53C5" w:rsidP="008C6822">
      <w:pPr>
        <w:ind w:left="11057"/>
        <w:jc w:val="right"/>
        <w:rPr>
          <w:bCs/>
          <w:sz w:val="20"/>
          <w:szCs w:val="20"/>
        </w:rPr>
      </w:pPr>
      <w:r w:rsidRPr="008C6822">
        <w:rPr>
          <w:bCs/>
          <w:sz w:val="20"/>
          <w:szCs w:val="20"/>
        </w:rPr>
        <w:t>к муниципальной программе</w:t>
      </w:r>
    </w:p>
    <w:p w:rsidR="009A53C5" w:rsidRPr="008C6822" w:rsidRDefault="009A53C5" w:rsidP="008C6822">
      <w:pPr>
        <w:ind w:left="11057"/>
        <w:jc w:val="right"/>
        <w:rPr>
          <w:bCs/>
          <w:sz w:val="20"/>
          <w:szCs w:val="20"/>
        </w:rPr>
      </w:pPr>
      <w:r w:rsidRPr="008C6822">
        <w:rPr>
          <w:bCs/>
          <w:sz w:val="20"/>
          <w:szCs w:val="20"/>
        </w:rPr>
        <w:t>«Создание условий для устойчивого экономического развития» на  2025 – 202</w:t>
      </w:r>
      <w:r w:rsidR="009263D3" w:rsidRPr="008C6822">
        <w:rPr>
          <w:bCs/>
          <w:sz w:val="20"/>
          <w:szCs w:val="20"/>
        </w:rPr>
        <w:t>9</w:t>
      </w:r>
      <w:r w:rsidRPr="008C6822">
        <w:rPr>
          <w:bCs/>
          <w:sz w:val="20"/>
          <w:szCs w:val="20"/>
        </w:rPr>
        <w:t xml:space="preserve"> годы</w:t>
      </w:r>
    </w:p>
    <w:p w:rsidR="009A53C5" w:rsidRPr="006861F7" w:rsidRDefault="009A53C5" w:rsidP="009A53C5">
      <w:pPr>
        <w:jc w:val="center"/>
        <w:rPr>
          <w:rFonts w:ascii="PT Astra Serif" w:hAnsi="PT Astra Serif"/>
          <w:b/>
        </w:rPr>
      </w:pPr>
    </w:p>
    <w:p w:rsidR="009A53C5" w:rsidRPr="006861F7" w:rsidRDefault="009A53C5" w:rsidP="009A53C5">
      <w:pPr>
        <w:jc w:val="center"/>
        <w:rPr>
          <w:rFonts w:ascii="PT Astra Serif" w:hAnsi="PT Astra Serif"/>
          <w:b/>
        </w:rPr>
      </w:pPr>
      <w:r w:rsidRPr="006861F7">
        <w:rPr>
          <w:rFonts w:ascii="PT Astra Serif" w:hAnsi="PT Astra Serif"/>
          <w:b/>
        </w:rPr>
        <w:t xml:space="preserve">Перечень основных мероприятий муниципальной программы </w:t>
      </w:r>
    </w:p>
    <w:p w:rsidR="009A53C5" w:rsidRPr="006861F7" w:rsidRDefault="009A53C5" w:rsidP="009A53C5">
      <w:pPr>
        <w:jc w:val="center"/>
        <w:rPr>
          <w:rFonts w:ascii="PT Astra Serif" w:hAnsi="PT Astra Serif"/>
          <w:b/>
          <w:bCs/>
        </w:rPr>
      </w:pPr>
      <w:r w:rsidRPr="006861F7">
        <w:rPr>
          <w:rFonts w:ascii="PT Astra Serif" w:hAnsi="PT Astra Serif"/>
          <w:b/>
          <w:bCs/>
        </w:rPr>
        <w:t>«Создание условий для устойчивого экономического развития» на 2025 – 202</w:t>
      </w:r>
      <w:r w:rsidR="009263D3" w:rsidRPr="006861F7">
        <w:rPr>
          <w:rFonts w:ascii="PT Astra Serif" w:hAnsi="PT Astra Serif"/>
          <w:b/>
          <w:bCs/>
        </w:rPr>
        <w:t>9</w:t>
      </w:r>
      <w:r w:rsidRPr="006861F7">
        <w:rPr>
          <w:rFonts w:ascii="PT Astra Serif" w:hAnsi="PT Astra Serif"/>
          <w:b/>
          <w:bCs/>
        </w:rPr>
        <w:t xml:space="preserve"> годы</w:t>
      </w:r>
    </w:p>
    <w:p w:rsidR="009A53C5" w:rsidRPr="006861F7" w:rsidRDefault="009A53C5" w:rsidP="009A53C5">
      <w:pPr>
        <w:ind w:right="566"/>
        <w:jc w:val="center"/>
        <w:rPr>
          <w:rFonts w:ascii="PT Astra Serif" w:hAnsi="PT Astra Serif"/>
        </w:rPr>
      </w:pPr>
    </w:p>
    <w:tbl>
      <w:tblPr>
        <w:tblW w:w="15637" w:type="dxa"/>
        <w:tblInd w:w="93" w:type="dxa"/>
        <w:tblLayout w:type="fixed"/>
        <w:tblLook w:val="04A0" w:firstRow="1" w:lastRow="0" w:firstColumn="1" w:lastColumn="0" w:noHBand="0" w:noVBand="1"/>
      </w:tblPr>
      <w:tblGrid>
        <w:gridCol w:w="526"/>
        <w:gridCol w:w="460"/>
        <w:gridCol w:w="580"/>
        <w:gridCol w:w="396"/>
        <w:gridCol w:w="4149"/>
        <w:gridCol w:w="40"/>
        <w:gridCol w:w="2660"/>
        <w:gridCol w:w="1237"/>
        <w:gridCol w:w="4029"/>
        <w:gridCol w:w="1560"/>
      </w:tblGrid>
      <w:tr w:rsidR="006861F7" w:rsidRPr="006861F7" w:rsidTr="008F4FB4">
        <w:trPr>
          <w:trHeight w:val="20"/>
        </w:trPr>
        <w:tc>
          <w:tcPr>
            <w:tcW w:w="196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Код аналитической программной классификации</w:t>
            </w:r>
          </w:p>
        </w:tc>
        <w:tc>
          <w:tcPr>
            <w:tcW w:w="418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Наименование подпрограммы, основного мероприятия, мероприятия</w:t>
            </w:r>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Ответственный исполнитель, соисполнители</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Срок выполнения</w:t>
            </w:r>
          </w:p>
        </w:tc>
        <w:tc>
          <w:tcPr>
            <w:tcW w:w="40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Ожидаемый непосредственный результат</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7"/>
                <w:szCs w:val="17"/>
              </w:rPr>
            </w:pPr>
            <w:r w:rsidRPr="006861F7">
              <w:rPr>
                <w:rFonts w:ascii="PT Astra Serif" w:hAnsi="PT Astra Serif"/>
                <w:b/>
                <w:bCs/>
                <w:sz w:val="17"/>
                <w:szCs w:val="17"/>
              </w:rPr>
              <w:t xml:space="preserve">Взаимосвязь с целевыми показателями </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МП</w:t>
            </w:r>
          </w:p>
        </w:tc>
        <w:tc>
          <w:tcPr>
            <w:tcW w:w="460" w:type="dxa"/>
            <w:tcBorders>
              <w:top w:val="nil"/>
              <w:left w:val="nil"/>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proofErr w:type="spellStart"/>
            <w:r w:rsidRPr="006861F7">
              <w:rPr>
                <w:rFonts w:ascii="PT Astra Serif" w:hAnsi="PT Astra Serif"/>
                <w:b/>
                <w:bCs/>
                <w:sz w:val="18"/>
                <w:szCs w:val="18"/>
              </w:rPr>
              <w:t>Пп</w:t>
            </w:r>
            <w:proofErr w:type="spellEnd"/>
          </w:p>
        </w:tc>
        <w:tc>
          <w:tcPr>
            <w:tcW w:w="580" w:type="dxa"/>
            <w:tcBorders>
              <w:top w:val="nil"/>
              <w:left w:val="nil"/>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ОМ</w:t>
            </w:r>
          </w:p>
        </w:tc>
        <w:tc>
          <w:tcPr>
            <w:tcW w:w="396" w:type="dxa"/>
            <w:tcBorders>
              <w:top w:val="nil"/>
              <w:left w:val="nil"/>
              <w:bottom w:val="single" w:sz="4" w:space="0" w:color="auto"/>
              <w:right w:val="single" w:sz="4" w:space="0" w:color="auto"/>
            </w:tcBorders>
            <w:shd w:val="clear" w:color="auto" w:fill="auto"/>
            <w:vAlign w:val="center"/>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М</w:t>
            </w:r>
          </w:p>
        </w:tc>
        <w:tc>
          <w:tcPr>
            <w:tcW w:w="4189" w:type="dxa"/>
            <w:gridSpan w:val="2"/>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8F4FB4">
            <w:pPr>
              <w:rPr>
                <w:rFonts w:ascii="PT Astra Serif" w:hAnsi="PT Astra Serif"/>
                <w:b/>
                <w:bCs/>
                <w:sz w:val="18"/>
                <w:szCs w:val="18"/>
              </w:rPr>
            </w:pPr>
          </w:p>
        </w:tc>
        <w:tc>
          <w:tcPr>
            <w:tcW w:w="2660" w:type="dxa"/>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8F4FB4">
            <w:pPr>
              <w:rPr>
                <w:rFonts w:ascii="PT Astra Serif" w:hAnsi="PT Astra Serif"/>
                <w:b/>
                <w:bCs/>
                <w:sz w:val="18"/>
                <w:szCs w:val="18"/>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8F4FB4">
            <w:pPr>
              <w:rPr>
                <w:rFonts w:ascii="PT Astra Serif" w:hAnsi="PT Astra Serif"/>
                <w:b/>
                <w:bCs/>
                <w:sz w:val="18"/>
                <w:szCs w:val="18"/>
              </w:rPr>
            </w:pPr>
          </w:p>
        </w:tc>
        <w:tc>
          <w:tcPr>
            <w:tcW w:w="4029" w:type="dxa"/>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8F4FB4">
            <w:pPr>
              <w:rPr>
                <w:rFonts w:ascii="PT Astra Serif" w:hAnsi="PT Astra Serif"/>
                <w:b/>
                <w:bCs/>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9A53C5" w:rsidRPr="006861F7" w:rsidRDefault="009A53C5" w:rsidP="008F4FB4">
            <w:pPr>
              <w:rPr>
                <w:rFonts w:ascii="PT Astra Serif" w:hAnsi="PT Astra Serif"/>
                <w:b/>
                <w:bCs/>
                <w:sz w:val="17"/>
                <w:szCs w:val="17"/>
              </w:rPr>
            </w:pPr>
          </w:p>
        </w:tc>
      </w:tr>
      <w:tr w:rsidR="006861F7" w:rsidRPr="006861F7" w:rsidTr="008F4FB4">
        <w:trPr>
          <w:trHeight w:val="297"/>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1</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 </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 </w:t>
            </w: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b/>
                <w:bCs/>
                <w:sz w:val="18"/>
                <w:szCs w:val="18"/>
              </w:rPr>
              <w:t>Развитие малого и среднего предпринимательства</w:t>
            </w:r>
          </w:p>
        </w:tc>
      </w:tr>
      <w:tr w:rsidR="006861F7" w:rsidRPr="006861F7" w:rsidTr="008F4FB4">
        <w:trPr>
          <w:trHeight w:val="47"/>
        </w:trPr>
        <w:tc>
          <w:tcPr>
            <w:tcW w:w="526" w:type="dxa"/>
            <w:tcBorders>
              <w:top w:val="nil"/>
              <w:left w:val="single" w:sz="4" w:space="0" w:color="auto"/>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1</w:t>
            </w:r>
          </w:p>
        </w:tc>
        <w:tc>
          <w:tcPr>
            <w:tcW w:w="58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01</w:t>
            </w:r>
          </w:p>
        </w:tc>
        <w:tc>
          <w:tcPr>
            <w:tcW w:w="396"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rPr>
                <w:rFonts w:ascii="PT Astra Serif" w:hAnsi="PT Astra Serif"/>
                <w:b/>
                <w:bCs/>
                <w:sz w:val="18"/>
                <w:szCs w:val="18"/>
              </w:rPr>
            </w:pPr>
            <w:r w:rsidRPr="006861F7">
              <w:rPr>
                <w:rFonts w:ascii="PT Astra Serif" w:hAnsi="PT Astra Serif"/>
                <w:b/>
                <w:bCs/>
                <w:sz w:val="18"/>
                <w:szCs w:val="18"/>
              </w:rPr>
              <w:t>Государственная поддержка малого и среднего предпринимательства</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Проведение массовых мероприятий, направленных на содействие развитию предпринимательства  </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 xml:space="preserve">управление экономики, развития города, промышленности, потребительского рынка и предпринимательства; </w:t>
            </w:r>
          </w:p>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МКУ «Центр учета и отчетности»; АНО ЦРБ и ГС</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Повышение информированности предпринимателей и лиц, желающих начать собственный бизнес, о мерах муниципальной поддержки. Повышение мотивации населения к занятию предпринимательской деятельностью</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05.1.1, 05.1.2, 05.1.3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Проведение на муниципальном уровне кампании по информированию субъектов МСП о возможности получения финансовой поддержки, государственной поддержки </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 xml:space="preserve">управление экономики, развития города, промышленности, потребительского рынка и предпринимательства; </w:t>
            </w:r>
          </w:p>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АНО ЦРБ и ГС</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Повышение информированности предпринимателей и лиц, желающих начать собственный бизнес, о мерах государственной поддержки. Повышение мотивации населения к занятию предпринимательской деятельностью</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05.1.1, 05.1.2, 05.1.3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3</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Проведение на муниципальном уровне кампании по информированию субъектов МСП о расширении функционала Портала Бизнес-навигатор, о развитии электронных сервисов поддержки субъектов МСП</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 xml:space="preserve">управление экономики, развития города, промышленности, потребительского рынка и предпринимательства, </w:t>
            </w:r>
          </w:p>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АНО ЦРБ и ГС</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Повышение информированности предпринимателей и лиц, желающих начать собственный бизнес, о мерах государственной поддержки. Повышение мотивации населения к занятию предпринимательской деятельностью</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05.1.1, 05.1.2, 05.1.3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Style w:val="itemtext1"/>
                <w:rFonts w:ascii="PT Astra Serif" w:hAnsi="PT Astra Serif"/>
                <w:color w:val="auto"/>
                <w:sz w:val="18"/>
                <w:szCs w:val="18"/>
              </w:rPr>
            </w:pPr>
            <w:r w:rsidRPr="006861F7">
              <w:rPr>
                <w:rStyle w:val="itemtext1"/>
                <w:rFonts w:ascii="PT Astra Serif" w:hAnsi="PT Astra Serif"/>
                <w:color w:val="auto"/>
                <w:sz w:val="18"/>
                <w:szCs w:val="18"/>
              </w:rPr>
              <w:t>Обеспечение доступа субъектов МСП и организаций, образующих инфраструктуру поддержки субъектов МСП, субъектов МСП, осуществляющих деятельность в сфере социального предпринимательства,</w:t>
            </w:r>
          </w:p>
          <w:p w:rsidR="009A53C5" w:rsidRPr="006861F7" w:rsidRDefault="009A53C5" w:rsidP="008F4FB4">
            <w:pPr>
              <w:jc w:val="both"/>
              <w:rPr>
                <w:rFonts w:ascii="PT Astra Serif" w:hAnsi="PT Astra Serif"/>
                <w:sz w:val="18"/>
                <w:szCs w:val="18"/>
              </w:rPr>
            </w:pPr>
            <w:r w:rsidRPr="006861F7">
              <w:rPr>
                <w:rStyle w:val="itemtext1"/>
                <w:rFonts w:ascii="PT Astra Serif" w:hAnsi="PT Astra Serif"/>
                <w:color w:val="auto"/>
                <w:sz w:val="18"/>
                <w:szCs w:val="18"/>
              </w:rPr>
              <w:t xml:space="preserve">физических лиц, не являющих ИП и применяющих специальный налоговый режим «Налог на профессиональный доход» к предоставляемому на льготных условиях имуществу за счет дополнения </w:t>
            </w:r>
            <w:r w:rsidRPr="006861F7">
              <w:rPr>
                <w:rStyle w:val="itemtext1"/>
                <w:rFonts w:ascii="PT Astra Serif" w:hAnsi="PT Astra Serif"/>
                <w:color w:val="auto"/>
                <w:sz w:val="18"/>
                <w:szCs w:val="18"/>
              </w:rPr>
              <w:lastRenderedPageBreak/>
              <w:t>в перечень муниципального имущества</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управление имущественных отношений</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Расширение и наращивание объемов и видов услуг для субъектов малого и среднего предпринимательства организациями инфраструктуры</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05.1.1, 05.1.2, 05.1.3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5</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Обеспечение региональной </w:t>
            </w:r>
            <w:proofErr w:type="spellStart"/>
            <w:r w:rsidRPr="006861F7">
              <w:rPr>
                <w:rFonts w:ascii="PT Astra Serif" w:hAnsi="PT Astra Serif"/>
                <w:sz w:val="18"/>
                <w:szCs w:val="18"/>
              </w:rPr>
              <w:t>микрофинансовой</w:t>
            </w:r>
            <w:proofErr w:type="spellEnd"/>
            <w:r w:rsidRPr="006861F7">
              <w:rPr>
                <w:rFonts w:ascii="PT Astra Serif" w:hAnsi="PT Astra Serif"/>
                <w:sz w:val="18"/>
                <w:szCs w:val="18"/>
              </w:rPr>
              <w:t xml:space="preserve"> организацией через обособленное подразделение в г. Глазове доступа субъектов МСП к заемным средствам</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Содействие в обеспечении доступа предприятий к финансовым ресурсам</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05.1.1, 05.1.2, 05.1.3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6</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Реализация образовательных программ, курсов, в том числе модульных, направленных на развитие предпринимательских компетенций, в том числе для </w:t>
            </w:r>
            <w:r w:rsidRPr="006861F7">
              <w:rPr>
                <w:rStyle w:val="itemtext"/>
                <w:rFonts w:ascii="PT Astra Serif" w:hAnsi="PT Astra Serif"/>
                <w:sz w:val="18"/>
                <w:szCs w:val="18"/>
              </w:rPr>
              <w:t xml:space="preserve">субъектов МСП, осуществляющих деятельность в сфере социального предпринимательства, физических лиц, не являющихся ИП и применяющих специальный налоговый режим </w:t>
            </w:r>
            <w:r w:rsidRPr="006861F7">
              <w:rPr>
                <w:rFonts w:ascii="PT Astra Serif" w:hAnsi="PT Astra Serif"/>
                <w:sz w:val="18"/>
                <w:szCs w:val="18"/>
              </w:rPr>
              <w:br/>
            </w:r>
            <w:r w:rsidRPr="006861F7">
              <w:rPr>
                <w:rStyle w:val="itemtext"/>
                <w:rFonts w:ascii="PT Astra Serif" w:hAnsi="PT Astra Serif"/>
                <w:sz w:val="18"/>
                <w:szCs w:val="18"/>
              </w:rPr>
              <w:t>"Налог на профессиональный доход"</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 МКУ «Центр учета и отчетности», АНО ЦРБ и ГС</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Ежегодное повышение квалификации, подготовка, переподготовка работающих в сфере малого и среднего предпринимательства. Формирование у населения знаний о предпринимательской деятельности</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05.1.1, 05.1.2, 05.1.3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7</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Субсидии автономной некоммерческой организации «Центр развития бизнеса и городской среды»</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 МКУ «Центр учета и отчетности»</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Расширение и наращивание объемов и видов услуг для субъектов малого и среднего предпринимательства организациями инфраструктуры</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05.1.1, 05.1.2, 05.1.3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8</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Информирование субъектов малого и среднего предпринимательства о возможностях территории опережающего социально-экономического развития «Город Глазов», в том числе привлечение инвесторов для реализации инвестиционных проектов субъектов МСП   </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 xml:space="preserve">управление экономики, развития города, промышленности, потребительского рынка и предпринимательства, </w:t>
            </w:r>
          </w:p>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АНО ЦРБ и ГС</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Повышение информированности субъектов МСП об инвестиционной привлекательности города, привлечение инвесторов на территорию МО </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ind w:right="-107" w:hanging="16"/>
              <w:jc w:val="center"/>
              <w:rPr>
                <w:rFonts w:ascii="PT Astra Serif" w:hAnsi="PT Astra Serif"/>
                <w:sz w:val="17"/>
                <w:szCs w:val="17"/>
              </w:rPr>
            </w:pPr>
            <w:r w:rsidRPr="006861F7">
              <w:rPr>
                <w:rFonts w:ascii="PT Astra Serif" w:hAnsi="PT Astra Serif"/>
                <w:sz w:val="17"/>
                <w:szCs w:val="17"/>
              </w:rPr>
              <w:t xml:space="preserve">05.1.1, 05.1.2, </w:t>
            </w:r>
          </w:p>
          <w:p w:rsidR="009A53C5" w:rsidRPr="006861F7" w:rsidRDefault="009A53C5" w:rsidP="008F4FB4">
            <w:pPr>
              <w:ind w:right="-107" w:hanging="16"/>
              <w:jc w:val="center"/>
              <w:rPr>
                <w:rFonts w:ascii="PT Astra Serif" w:hAnsi="PT Astra Serif"/>
                <w:sz w:val="17"/>
                <w:szCs w:val="17"/>
              </w:rPr>
            </w:pPr>
            <w:r w:rsidRPr="006861F7">
              <w:rPr>
                <w:rFonts w:ascii="PT Astra Serif" w:hAnsi="PT Astra Serif"/>
                <w:sz w:val="17"/>
                <w:szCs w:val="17"/>
              </w:rPr>
              <w:t>05.1.3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9</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Оказание муниципальной поддержки субъектам МСП, в целях улучшения показателей выручки субъекта МСП и/или численности занятых на предприятии </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p>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АНО ЦРБ и ГС</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Акселерация малого предпринимательства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ind w:right="-107" w:hanging="16"/>
              <w:jc w:val="center"/>
              <w:rPr>
                <w:rFonts w:ascii="PT Astra Serif" w:hAnsi="PT Astra Serif"/>
                <w:sz w:val="17"/>
                <w:szCs w:val="17"/>
              </w:rPr>
            </w:pPr>
            <w:r w:rsidRPr="006861F7">
              <w:rPr>
                <w:rFonts w:ascii="PT Astra Serif" w:hAnsi="PT Astra Serif"/>
                <w:sz w:val="17"/>
                <w:szCs w:val="17"/>
              </w:rPr>
              <w:t>05.1.4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10</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Предоставление начинающим и действующим предпринимателям комплекса услуг, направленных на вовлечение в предпринимательскую деятельность, а также информационно-консультационных услуг в </w:t>
            </w:r>
            <w:proofErr w:type="spellStart"/>
            <w:r w:rsidRPr="006861F7">
              <w:rPr>
                <w:rFonts w:ascii="PT Astra Serif" w:hAnsi="PT Astra Serif"/>
                <w:sz w:val="18"/>
                <w:szCs w:val="18"/>
              </w:rPr>
              <w:t>оффлайн</w:t>
            </w:r>
            <w:proofErr w:type="spellEnd"/>
            <w:r w:rsidRPr="006861F7">
              <w:rPr>
                <w:rFonts w:ascii="PT Astra Serif" w:hAnsi="PT Astra Serif"/>
                <w:sz w:val="18"/>
                <w:szCs w:val="18"/>
              </w:rPr>
              <w:t xml:space="preserve"> и онлайн форматах  </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АНО ЦРБ и ГС</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Создание «</w:t>
            </w:r>
            <w:proofErr w:type="spellStart"/>
            <w:r w:rsidRPr="006861F7">
              <w:rPr>
                <w:rFonts w:ascii="PT Astra Serif" w:hAnsi="PT Astra Serif"/>
                <w:sz w:val="18"/>
                <w:szCs w:val="18"/>
              </w:rPr>
              <w:t>безбарьерной</w:t>
            </w:r>
            <w:proofErr w:type="spellEnd"/>
            <w:r w:rsidRPr="006861F7">
              <w:rPr>
                <w:rFonts w:ascii="PT Astra Serif" w:hAnsi="PT Astra Serif"/>
                <w:sz w:val="18"/>
                <w:szCs w:val="18"/>
              </w:rPr>
              <w:t>» среды для развития малого и среднего предпринимательства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ind w:right="-107" w:hanging="16"/>
              <w:jc w:val="center"/>
              <w:rPr>
                <w:rFonts w:ascii="PT Astra Serif" w:hAnsi="PT Astra Serif"/>
                <w:sz w:val="17"/>
                <w:szCs w:val="17"/>
              </w:rPr>
            </w:pPr>
            <w:r w:rsidRPr="006861F7">
              <w:rPr>
                <w:rFonts w:ascii="PT Astra Serif" w:hAnsi="PT Astra Serif"/>
                <w:sz w:val="17"/>
                <w:szCs w:val="17"/>
              </w:rPr>
              <w:t xml:space="preserve">05.1.3, 05.1.5, </w:t>
            </w:r>
          </w:p>
          <w:p w:rsidR="009A53C5" w:rsidRPr="006861F7" w:rsidRDefault="009A53C5" w:rsidP="008F4FB4">
            <w:pPr>
              <w:ind w:right="-107" w:hanging="16"/>
              <w:jc w:val="center"/>
              <w:rPr>
                <w:rFonts w:ascii="PT Astra Serif" w:hAnsi="PT Astra Serif"/>
                <w:sz w:val="17"/>
                <w:szCs w:val="17"/>
              </w:rPr>
            </w:pPr>
            <w:r w:rsidRPr="006861F7">
              <w:rPr>
                <w:rFonts w:ascii="PT Astra Serif" w:hAnsi="PT Astra Serif"/>
                <w:sz w:val="17"/>
                <w:szCs w:val="17"/>
              </w:rPr>
              <w:t>05.1.9</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11</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Содействие формированию предпринимательского сообщества</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АНО ЦРБ и ГС</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Создание «</w:t>
            </w:r>
            <w:proofErr w:type="spellStart"/>
            <w:r w:rsidRPr="006861F7">
              <w:rPr>
                <w:rFonts w:ascii="PT Astra Serif" w:hAnsi="PT Astra Serif"/>
                <w:sz w:val="18"/>
                <w:szCs w:val="18"/>
              </w:rPr>
              <w:t>безбарьерной</w:t>
            </w:r>
            <w:proofErr w:type="spellEnd"/>
            <w:r w:rsidRPr="006861F7">
              <w:rPr>
                <w:rFonts w:ascii="PT Astra Serif" w:hAnsi="PT Astra Serif"/>
                <w:sz w:val="18"/>
                <w:szCs w:val="18"/>
              </w:rPr>
              <w:t>» среды для развития малого и среднего предпринимательства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ind w:right="-107" w:hanging="16"/>
              <w:jc w:val="center"/>
              <w:rPr>
                <w:rFonts w:ascii="PT Astra Serif" w:hAnsi="PT Astra Serif"/>
                <w:sz w:val="17"/>
                <w:szCs w:val="17"/>
              </w:rPr>
            </w:pPr>
            <w:r w:rsidRPr="006861F7">
              <w:rPr>
                <w:rFonts w:ascii="PT Astra Serif" w:hAnsi="PT Astra Serif"/>
                <w:sz w:val="17"/>
                <w:szCs w:val="17"/>
              </w:rPr>
              <w:t>05.1.6, 05.1.7</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12</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Поддержка </w:t>
            </w:r>
            <w:proofErr w:type="spellStart"/>
            <w:r w:rsidRPr="006861F7">
              <w:rPr>
                <w:rFonts w:ascii="PT Astra Serif" w:hAnsi="PT Astra Serif"/>
                <w:sz w:val="18"/>
                <w:szCs w:val="18"/>
              </w:rPr>
              <w:t>самозанятых</w:t>
            </w:r>
            <w:proofErr w:type="spellEnd"/>
            <w:r w:rsidRPr="006861F7">
              <w:rPr>
                <w:rFonts w:ascii="PT Astra Serif" w:hAnsi="PT Astra Serif"/>
                <w:sz w:val="18"/>
                <w:szCs w:val="18"/>
              </w:rPr>
              <w:t xml:space="preserve"> граждан</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АНО ЦРБ и ГС</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Создание «</w:t>
            </w:r>
            <w:proofErr w:type="spellStart"/>
            <w:r w:rsidRPr="006861F7">
              <w:rPr>
                <w:rFonts w:ascii="PT Astra Serif" w:hAnsi="PT Astra Serif"/>
                <w:sz w:val="18"/>
                <w:szCs w:val="18"/>
              </w:rPr>
              <w:t>безбарьерной</w:t>
            </w:r>
            <w:proofErr w:type="spellEnd"/>
            <w:r w:rsidRPr="006861F7">
              <w:rPr>
                <w:rFonts w:ascii="PT Astra Serif" w:hAnsi="PT Astra Serif"/>
                <w:sz w:val="18"/>
                <w:szCs w:val="18"/>
              </w:rPr>
              <w:t>» среды для развития малого и среднего предпринимательства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ind w:right="-107" w:hanging="16"/>
              <w:jc w:val="center"/>
              <w:rPr>
                <w:rFonts w:ascii="PT Astra Serif" w:hAnsi="PT Astra Serif"/>
                <w:sz w:val="17"/>
                <w:szCs w:val="17"/>
              </w:rPr>
            </w:pPr>
            <w:r w:rsidRPr="006861F7">
              <w:rPr>
                <w:rFonts w:ascii="PT Astra Serif" w:hAnsi="PT Astra Serif"/>
                <w:sz w:val="17"/>
                <w:szCs w:val="17"/>
              </w:rPr>
              <w:t>05.1.8</w:t>
            </w:r>
          </w:p>
        </w:tc>
      </w:tr>
      <w:tr w:rsidR="006861F7" w:rsidRPr="006861F7" w:rsidTr="008F4FB4">
        <w:trPr>
          <w:trHeight w:val="289"/>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2</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b/>
                <w:bCs/>
                <w:sz w:val="18"/>
                <w:szCs w:val="18"/>
              </w:rPr>
              <w:t>Развитие потребительского рынка</w:t>
            </w:r>
            <w:r w:rsidRPr="006861F7">
              <w:rPr>
                <w:rFonts w:ascii="PT Astra Serif" w:hAnsi="PT Astra Serif"/>
                <w:sz w:val="18"/>
                <w:szCs w:val="18"/>
              </w:rPr>
              <w:t> </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sz w:val="18"/>
                <w:szCs w:val="18"/>
              </w:rPr>
            </w:pPr>
            <w:r w:rsidRPr="006861F7">
              <w:rPr>
                <w:rFonts w:ascii="PT Astra Serif" w:hAnsi="PT Astra Serif"/>
                <w:b/>
                <w:sz w:val="18"/>
                <w:szCs w:val="18"/>
              </w:rPr>
              <w:t>05</w:t>
            </w:r>
          </w:p>
        </w:tc>
        <w:tc>
          <w:tcPr>
            <w:tcW w:w="4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sz w:val="18"/>
                <w:szCs w:val="18"/>
              </w:rPr>
            </w:pPr>
            <w:r w:rsidRPr="006861F7">
              <w:rPr>
                <w:rFonts w:ascii="PT Astra Serif" w:hAnsi="PT Astra Serif"/>
                <w:b/>
                <w:sz w:val="18"/>
                <w:szCs w:val="18"/>
              </w:rPr>
              <w:t>2</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sz w:val="18"/>
                <w:szCs w:val="18"/>
              </w:rPr>
            </w:pPr>
            <w:r w:rsidRPr="006861F7">
              <w:rPr>
                <w:rFonts w:ascii="PT Astra Serif" w:hAnsi="PT Astra Serif"/>
                <w:b/>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b/>
                <w:bCs/>
                <w:sz w:val="18"/>
                <w:szCs w:val="18"/>
              </w:rPr>
            </w:pPr>
            <w:r w:rsidRPr="006861F7">
              <w:rPr>
                <w:rFonts w:ascii="PT Astra Serif" w:hAnsi="PT Astra Serif"/>
                <w:b/>
                <w:bCs/>
                <w:sz w:val="18"/>
                <w:szCs w:val="18"/>
              </w:rPr>
              <w:t>Совершенствование муниципальной координации и правового регулирования в сфере потребительского рынка и услуг</w:t>
            </w:r>
            <w:r w:rsidRPr="006861F7">
              <w:rPr>
                <w:rFonts w:ascii="PT Astra Serif" w:hAnsi="PT Astra Serif"/>
                <w:sz w:val="18"/>
                <w:szCs w:val="18"/>
              </w:rPr>
              <w:t> </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b/>
                <w:bCs/>
                <w:sz w:val="18"/>
                <w:szCs w:val="18"/>
              </w:rPr>
            </w:pPr>
            <w:r w:rsidRPr="006861F7">
              <w:rPr>
                <w:rFonts w:ascii="PT Astra Serif" w:hAnsi="PT Astra Serif"/>
                <w:sz w:val="18"/>
                <w:szCs w:val="18"/>
              </w:rPr>
              <w:t xml:space="preserve">Мониторинг выполнения требований </w:t>
            </w:r>
            <w:r w:rsidRPr="006861F7">
              <w:rPr>
                <w:rFonts w:ascii="PT Astra Serif" w:hAnsi="PT Astra Serif"/>
                <w:sz w:val="18"/>
                <w:szCs w:val="18"/>
              </w:rPr>
              <w:lastRenderedPageBreak/>
              <w:t>федерального и регионального законодательства в части упорядочения торговли на розничных рынках, ярмарках, НТО</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 xml:space="preserve">управление экономики, </w:t>
            </w:r>
            <w:r w:rsidRPr="006861F7">
              <w:rPr>
                <w:rFonts w:ascii="PT Astra Serif" w:hAnsi="PT Astra Serif"/>
                <w:sz w:val="18"/>
                <w:szCs w:val="18"/>
              </w:rPr>
              <w:lastRenderedPageBreak/>
              <w:t>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rPr>
            </w:pPr>
            <w:r w:rsidRPr="006861F7">
              <w:rPr>
                <w:rFonts w:ascii="PT Astra Serif" w:hAnsi="PT Astra Serif"/>
                <w:sz w:val="18"/>
                <w:szCs w:val="18"/>
              </w:rPr>
              <w:lastRenderedPageBreak/>
              <w:t>2025-202</w:t>
            </w:r>
            <w:r w:rsidR="009263D3" w:rsidRPr="006861F7">
              <w:rPr>
                <w:rFonts w:ascii="PT Astra Serif" w:hAnsi="PT Astra Serif"/>
                <w:sz w:val="18"/>
                <w:szCs w:val="18"/>
              </w:rPr>
              <w:t>9</w:t>
            </w:r>
            <w:r w:rsidRPr="006861F7">
              <w:rPr>
                <w:rFonts w:ascii="PT Astra Serif" w:hAnsi="PT Astra Serif"/>
                <w:sz w:val="18"/>
                <w:szCs w:val="18"/>
              </w:rPr>
              <w:t xml:space="preserve"> </w:t>
            </w:r>
            <w:r w:rsidRPr="006861F7">
              <w:rPr>
                <w:rFonts w:ascii="PT Astra Serif" w:hAnsi="PT Astra Serif"/>
                <w:sz w:val="18"/>
                <w:szCs w:val="18"/>
              </w:rPr>
              <w:lastRenderedPageBreak/>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lastRenderedPageBreak/>
              <w:t xml:space="preserve">Соблюдение требований федерального и </w:t>
            </w:r>
            <w:r w:rsidRPr="006861F7">
              <w:rPr>
                <w:rFonts w:ascii="PT Astra Serif" w:hAnsi="PT Astra Serif"/>
                <w:sz w:val="18"/>
                <w:szCs w:val="18"/>
              </w:rPr>
              <w:lastRenderedPageBreak/>
              <w:t>регионального законодательства объектами потребительского рынка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05.2.2., 05.2.3.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05</w:t>
            </w:r>
          </w:p>
        </w:tc>
        <w:tc>
          <w:tcPr>
            <w:tcW w:w="4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Оказание информационной, консультативной и методологической помощи руководителям и специалистам организаций потребительского рынка, а также населению города</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Повышение качества и безопасности товаров и предоставляемых услуг, повышение правовой грамотности населения в сфере потребительского рынка </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rPr>
            </w:pPr>
            <w:r w:rsidRPr="006861F7">
              <w:rPr>
                <w:rFonts w:ascii="PT Astra Serif" w:hAnsi="PT Astra Serif"/>
                <w:sz w:val="18"/>
                <w:szCs w:val="18"/>
              </w:rPr>
              <w:t>05.2.1., 05.2.2., 05.2.3.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3</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Информационно- аналитическое наблюдение за состоянием потребительского рынка</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Принятие своевременных мер по совершенствованию потребительского рынка, насыщение потребительского рынка товарами и услугами, доступность товаров и услуг для населения</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rPr>
            </w:pPr>
            <w:r w:rsidRPr="006861F7">
              <w:rPr>
                <w:rFonts w:ascii="PT Astra Serif" w:hAnsi="PT Astra Serif"/>
                <w:sz w:val="18"/>
                <w:szCs w:val="18"/>
              </w:rPr>
              <w:t>05.2.1., 05.2.2., 05.2.3.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Формирование и ведение реестров организаций и объектов торговли, общественного питания и бытового обслуживания населения города Глазова</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Актуализация сведений об объектах потребительского рынка города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rPr>
            </w:pPr>
            <w:r w:rsidRPr="006861F7">
              <w:rPr>
                <w:rFonts w:ascii="PT Astra Serif" w:hAnsi="PT Astra Serif"/>
                <w:sz w:val="18"/>
                <w:szCs w:val="18"/>
              </w:rPr>
              <w:t>05.2.1., 05.2.2., 05.2.3.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2</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02</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b/>
                <w:bCs/>
                <w:sz w:val="18"/>
                <w:szCs w:val="18"/>
              </w:rPr>
            </w:pPr>
            <w:r w:rsidRPr="006861F7">
              <w:rPr>
                <w:rFonts w:ascii="PT Astra Serif" w:hAnsi="PT Astra Serif"/>
                <w:b/>
                <w:bCs/>
                <w:sz w:val="18"/>
                <w:szCs w:val="18"/>
              </w:rPr>
              <w:t>Развитие инфраструктуры и оптимальное размещение объектов потребительского рынка и сферы услуг</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Оказание содействия в открытии новых, реконструкции и модернизации объектов потребительского рынка</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 управление архитектуры и градостроительства, управление имущественных отношений</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Создание условий для формирования комфортной среды для потребителей путем обеспечения доступности товаров и услуг</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rPr>
            </w:pPr>
            <w:r w:rsidRPr="006861F7">
              <w:rPr>
                <w:rFonts w:ascii="PT Astra Serif" w:hAnsi="PT Astra Serif"/>
                <w:sz w:val="18"/>
                <w:szCs w:val="18"/>
              </w:rPr>
              <w:t>05.2.1., 05.2.2., 05.2.4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Оказание муниципальной услуги «Выдача разрешения на право организации розничных рынков»</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Выдача разрешения на организацию розничного рынка</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rPr>
            </w:pPr>
            <w:r w:rsidRPr="006861F7">
              <w:rPr>
                <w:rFonts w:ascii="PT Astra Serif" w:hAnsi="PT Astra Serif"/>
                <w:sz w:val="18"/>
                <w:szCs w:val="18"/>
              </w:rPr>
              <w:t>05.2.3., 05.2.4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3</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Оказание муниципальной услуги «Принятие решения об организации и проведении либо об отказе в организации и проведении ярмарки»</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Выдача заявителю постановления Администрации города Глазова об организации и проведении либо об отказе в организации и проведении ярмарки</w:t>
            </w:r>
          </w:p>
        </w:tc>
        <w:tc>
          <w:tcPr>
            <w:tcW w:w="15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rPr>
            </w:pPr>
            <w:r w:rsidRPr="006861F7">
              <w:rPr>
                <w:rFonts w:ascii="PT Astra Serif" w:hAnsi="PT Astra Serif"/>
                <w:sz w:val="18"/>
                <w:szCs w:val="18"/>
              </w:rPr>
              <w:t>05.2.3., 05.2.4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b/>
                <w:sz w:val="18"/>
                <w:szCs w:val="18"/>
              </w:rPr>
            </w:pPr>
            <w:r w:rsidRPr="006861F7">
              <w:rPr>
                <w:rFonts w:ascii="PT Astra Serif" w:hAnsi="PT Astra Serif"/>
                <w:b/>
                <w:sz w:val="18"/>
                <w:szCs w:val="18"/>
              </w:rPr>
              <w:t>05</w:t>
            </w:r>
          </w:p>
        </w:tc>
        <w:tc>
          <w:tcPr>
            <w:tcW w:w="4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b/>
                <w:sz w:val="18"/>
                <w:szCs w:val="18"/>
              </w:rPr>
            </w:pPr>
            <w:r w:rsidRPr="006861F7">
              <w:rPr>
                <w:rFonts w:ascii="PT Astra Serif" w:hAnsi="PT Astra Serif"/>
                <w:b/>
                <w:sz w:val="18"/>
                <w:szCs w:val="18"/>
              </w:rPr>
              <w:t>2</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b/>
                <w:sz w:val="18"/>
                <w:szCs w:val="18"/>
              </w:rPr>
            </w:pPr>
            <w:r w:rsidRPr="006861F7">
              <w:rPr>
                <w:rFonts w:ascii="PT Astra Serif" w:hAnsi="PT Astra Serif"/>
                <w:b/>
                <w:sz w:val="18"/>
                <w:szCs w:val="18"/>
              </w:rPr>
              <w:t>03</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b/>
                <w:sz w:val="18"/>
                <w:szCs w:val="18"/>
              </w:rPr>
            </w:pPr>
          </w:p>
        </w:tc>
        <w:tc>
          <w:tcPr>
            <w:tcW w:w="13675" w:type="dxa"/>
            <w:gridSpan w:val="6"/>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b/>
              </w:rPr>
            </w:pPr>
            <w:r w:rsidRPr="006861F7">
              <w:rPr>
                <w:rFonts w:ascii="PT Astra Serif" w:hAnsi="PT Astra Serif"/>
                <w:b/>
                <w:sz w:val="18"/>
                <w:szCs w:val="18"/>
              </w:rPr>
              <w:t xml:space="preserve">Создание условий для развития </w:t>
            </w:r>
            <w:proofErr w:type="spellStart"/>
            <w:r w:rsidRPr="006861F7">
              <w:rPr>
                <w:rFonts w:ascii="PT Astra Serif" w:hAnsi="PT Astra Serif"/>
                <w:b/>
                <w:sz w:val="18"/>
                <w:szCs w:val="18"/>
              </w:rPr>
              <w:t>многоформатной</w:t>
            </w:r>
            <w:proofErr w:type="spellEnd"/>
            <w:r w:rsidRPr="006861F7">
              <w:rPr>
                <w:rFonts w:ascii="PT Astra Serif" w:hAnsi="PT Astra Serif"/>
                <w:b/>
                <w:sz w:val="18"/>
                <w:szCs w:val="18"/>
              </w:rPr>
              <w:t xml:space="preserve"> торговли (рыночной, ярмарочной, мобильной, дистанционной и нестационарных торговых объектов)</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03</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Организация торговой площадки по ул. Первомайской в районе здания 28а для реализации плодовоовощной продукции с ЛПХ и КФХ </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 xml:space="preserve">управление экономики, развития города, промышленности, потребительского рынка и </w:t>
            </w:r>
            <w:r w:rsidRPr="006861F7">
              <w:rPr>
                <w:rFonts w:ascii="PT Astra Serif" w:hAnsi="PT Astra Serif"/>
                <w:sz w:val="18"/>
                <w:szCs w:val="18"/>
              </w:rPr>
              <w:lastRenderedPageBreak/>
              <w:t>предпринимательства, управление архитектуры и градостроительства, управление имущественных отношений</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B50E13">
            <w:pPr>
              <w:jc w:val="center"/>
              <w:rPr>
                <w:rFonts w:ascii="PT Astra Serif" w:hAnsi="PT Astra Serif"/>
                <w:sz w:val="18"/>
                <w:szCs w:val="18"/>
              </w:rPr>
            </w:pPr>
            <w:r w:rsidRPr="006861F7">
              <w:rPr>
                <w:rFonts w:ascii="PT Astra Serif" w:hAnsi="PT Astra Serif"/>
                <w:sz w:val="18"/>
                <w:szCs w:val="18"/>
              </w:rPr>
              <w:lastRenderedPageBreak/>
              <w:t>202</w:t>
            </w:r>
            <w:r w:rsidR="00B50E13" w:rsidRPr="006861F7">
              <w:rPr>
                <w:rFonts w:ascii="PT Astra Serif" w:hAnsi="PT Astra Serif"/>
                <w:sz w:val="18"/>
                <w:szCs w:val="18"/>
              </w:rPr>
              <w:t>7</w:t>
            </w:r>
            <w:r w:rsidRPr="006861F7">
              <w:rPr>
                <w:rFonts w:ascii="PT Astra Serif" w:hAnsi="PT Astra Serif"/>
                <w:sz w:val="18"/>
                <w:szCs w:val="18"/>
              </w:rPr>
              <w:t xml:space="preserve"> год </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Создание условий для расширения каналов сбыта товаров посредством развития всех форматов торговли, создание условий для формирования комфортной среды для </w:t>
            </w:r>
            <w:r w:rsidRPr="006861F7">
              <w:rPr>
                <w:rFonts w:ascii="PT Astra Serif" w:hAnsi="PT Astra Serif"/>
                <w:sz w:val="18"/>
                <w:szCs w:val="18"/>
              </w:rPr>
              <w:lastRenderedPageBreak/>
              <w:t>потребителей</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05.2.2., 05.2.3., 05.2.4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05</w:t>
            </w:r>
          </w:p>
        </w:tc>
        <w:tc>
          <w:tcPr>
            <w:tcW w:w="4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03</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Организация торговой площадки по ул. Калинина в районе здания 10 для реализации плодовоовощной продукции с ЛПХ и КФХ</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 управление архитектуры и градостроительства, управление имущественных отношений</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B50E13">
            <w:pPr>
              <w:jc w:val="center"/>
              <w:rPr>
                <w:rFonts w:ascii="PT Astra Serif" w:hAnsi="PT Astra Serif"/>
                <w:sz w:val="18"/>
                <w:szCs w:val="18"/>
              </w:rPr>
            </w:pPr>
            <w:r w:rsidRPr="006861F7">
              <w:rPr>
                <w:rFonts w:ascii="PT Astra Serif" w:hAnsi="PT Astra Serif"/>
                <w:sz w:val="18"/>
                <w:szCs w:val="18"/>
              </w:rPr>
              <w:t>202</w:t>
            </w:r>
            <w:r w:rsidR="00B50E13" w:rsidRPr="006861F7">
              <w:rPr>
                <w:rFonts w:ascii="PT Astra Serif" w:hAnsi="PT Astra Serif"/>
                <w:sz w:val="18"/>
                <w:szCs w:val="18"/>
              </w:rPr>
              <w:t>8</w:t>
            </w:r>
            <w:r w:rsidRPr="006861F7">
              <w:rPr>
                <w:rFonts w:ascii="PT Astra Serif" w:hAnsi="PT Astra Serif"/>
                <w:sz w:val="18"/>
                <w:szCs w:val="18"/>
              </w:rPr>
              <w:t xml:space="preserve"> год</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Создание условий для расширения каналов сбыта товаров посредством развития всех форматов торговли, создание условий для формирования комфортной среды для потребителей</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05.2.2., 05.2.3., 05.2.4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03</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3</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Организация торговой площадки по ул. Кирова, между многоквартирными домами № 64 и 70 для реализации плодовоовощной продукции с ЛПХ и КФХ</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 управление архитектуры и градостроительства, управление имущественных отношений</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B50E13">
            <w:pPr>
              <w:jc w:val="center"/>
              <w:rPr>
                <w:rFonts w:ascii="PT Astra Serif" w:hAnsi="PT Astra Serif"/>
                <w:sz w:val="18"/>
                <w:szCs w:val="18"/>
              </w:rPr>
            </w:pPr>
            <w:r w:rsidRPr="006861F7">
              <w:rPr>
                <w:rFonts w:ascii="PT Astra Serif" w:hAnsi="PT Astra Serif"/>
                <w:sz w:val="18"/>
                <w:szCs w:val="18"/>
              </w:rPr>
              <w:t>20</w:t>
            </w:r>
            <w:r w:rsidR="00B50E13" w:rsidRPr="006861F7">
              <w:rPr>
                <w:rFonts w:ascii="PT Astra Serif" w:hAnsi="PT Astra Serif"/>
                <w:sz w:val="18"/>
                <w:szCs w:val="18"/>
              </w:rPr>
              <w:t>29</w:t>
            </w:r>
            <w:r w:rsidRPr="006861F7">
              <w:rPr>
                <w:rFonts w:ascii="PT Astra Serif" w:hAnsi="PT Astra Serif"/>
                <w:sz w:val="18"/>
                <w:szCs w:val="18"/>
              </w:rPr>
              <w:t xml:space="preserve"> год</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Создание условий для расширения каналов сбыта товаров посредством развития всех форматов торговли, создание условий для формирования комфортной среды для потребителей</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05.2.2., 05.2.3., 05.2.4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p>
        </w:tc>
        <w:tc>
          <w:tcPr>
            <w:tcW w:w="13675" w:type="dxa"/>
            <w:gridSpan w:val="6"/>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
                <w:bCs/>
                <w:sz w:val="18"/>
                <w:szCs w:val="18"/>
              </w:rPr>
              <w:t>Управление муниципальным имуществом и земельными ресурсами</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p>
        </w:tc>
        <w:tc>
          <w:tcPr>
            <w:tcW w:w="13675" w:type="dxa"/>
            <w:gridSpan w:val="6"/>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
                <w:bCs/>
                <w:sz w:val="18"/>
                <w:szCs w:val="18"/>
              </w:rPr>
              <w:t>Обеспечение рационального и эффективного использования имущества и земельных участков, находящихся в собственности муниципального образования «Городской округ «Город Глазов» Удмуртской Республики и земельных участков, государственная собственность на которые не разграничена, и которые расположены в границах города Глазова</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1</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Проведение кадастровых работ по образованию земельных участков для бесплатного обеспечения земельными участками граждан для индивидуального жилищного строительства, в том числе, имеющих трех и более детей</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rPr>
            </w:pPr>
            <w:r w:rsidRPr="006861F7">
              <w:rPr>
                <w:rFonts w:ascii="PT Astra Serif" w:eastAsia="Calibri" w:hAnsi="PT Astra Serif"/>
                <w:sz w:val="18"/>
                <w:szCs w:val="18"/>
              </w:rPr>
              <w:t>Наличие образованных и поставленных на государственный кадастровый учет земельных участков для индивидуального жилищного строительства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05.3.1, 05.3.2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2</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1134"/>
              </w:tabs>
              <w:jc w:val="both"/>
              <w:rPr>
                <w:rFonts w:ascii="PT Astra Serif" w:eastAsia="Calibri" w:hAnsi="PT Astra Serif"/>
                <w:bCs/>
                <w:sz w:val="18"/>
                <w:szCs w:val="18"/>
              </w:rPr>
            </w:pPr>
            <w:r w:rsidRPr="006861F7">
              <w:rPr>
                <w:rFonts w:ascii="PT Astra Serif" w:eastAsia="Calibri" w:hAnsi="PT Astra Serif"/>
                <w:bCs/>
                <w:sz w:val="18"/>
                <w:szCs w:val="18"/>
              </w:rPr>
              <w:t>Проведение кадастровых работ по образованию земельных участков для индивидуального жилищного строительства, а также для строительства многоквартирных домов</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sz w:val="18"/>
                <w:szCs w:val="18"/>
              </w:rPr>
            </w:pPr>
            <w:r w:rsidRPr="006861F7">
              <w:rPr>
                <w:rFonts w:ascii="PT Astra Serif" w:eastAsia="Calibri" w:hAnsi="PT Astra Serif"/>
                <w:sz w:val="18"/>
                <w:szCs w:val="18"/>
              </w:rPr>
              <w:t>Наличие образованных и поставленных на государственный кадастровый учет земельных участков для индивидуального жилищного строительства, а также для строительства многоквартирных домов.</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Вовлечение в хозяйственный оборот неиспользуемых или используемых не по виду разрешенного использования земельных участков</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sz w:val="18"/>
                <w:szCs w:val="18"/>
              </w:rPr>
            </w:pPr>
            <w:r w:rsidRPr="006861F7">
              <w:rPr>
                <w:rFonts w:ascii="PT Astra Serif" w:eastAsia="Calibri" w:hAnsi="PT Astra Serif"/>
                <w:bCs/>
                <w:sz w:val="18"/>
                <w:szCs w:val="18"/>
                <w:shd w:val="clear" w:color="auto" w:fill="FFFFFF"/>
              </w:rPr>
              <w:t xml:space="preserve">Повышение эффективности использования земельных ресурсов в интересах социально-экономического развития муниципального образования «Городской округ «Город Глазов» и наполнение государственного кадастра недвижимости сведениями о земельных участках, в том числе земельных участков, на </w:t>
            </w:r>
            <w:r w:rsidRPr="006861F7">
              <w:rPr>
                <w:rFonts w:ascii="PT Astra Serif" w:eastAsia="Calibri" w:hAnsi="PT Astra Serif"/>
                <w:bCs/>
                <w:sz w:val="18"/>
                <w:szCs w:val="18"/>
                <w:shd w:val="clear" w:color="auto" w:fill="FFFFFF"/>
              </w:rPr>
              <w:lastRenderedPageBreak/>
              <w:t>которых расположены многоквартирные дома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lastRenderedPageBreak/>
              <w:t>05.3.3</w:t>
            </w:r>
          </w:p>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lastRenderedPageBreak/>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4</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Организация и проведение работ по предоставлению земельных участков в аренду</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Увеличение количества предоставленных земельных участков с целью повышения поступлений в бюджет муниципального образования «Городской округ «Город Глазов» доходов в виде арендной платы</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lang w:val="en-US"/>
              </w:rPr>
            </w:pPr>
            <w:r w:rsidRPr="006861F7">
              <w:rPr>
                <w:rFonts w:ascii="PT Astra Serif" w:eastAsia="Calibri" w:hAnsi="PT Astra Serif"/>
                <w:bCs/>
                <w:sz w:val="17"/>
                <w:szCs w:val="17"/>
              </w:rPr>
              <w:t>05.3.</w:t>
            </w:r>
            <w:r w:rsidRPr="006861F7">
              <w:rPr>
                <w:rFonts w:ascii="PT Astra Serif" w:eastAsia="Calibri" w:hAnsi="PT Astra Serif"/>
                <w:bCs/>
                <w:sz w:val="17"/>
                <w:szCs w:val="17"/>
                <w:lang w:val="en-US"/>
              </w:rPr>
              <w:t>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5</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Предоставление недвижимого муниципального имущества социально ориентированным некоммерческим организациям в безвозмездное пользование</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 xml:space="preserve">Поддержание малого и среднего бизнеса в виде предоставления недвижимого имущества в безвозмездное пользование </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05.3.5</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6</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 xml:space="preserve">Предоставление муниципального имущества во владение и(или) в пользование на долгосрочной основе СМСП и организациям, образующим инфраструктуру поддержки СМСП, физическим лицам, не являющимся индивидуальными предпринимателями и применяющим специальный налоговый режим «Налог на профессиональный доход» </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Получение имущественной поддержки, обеспечение равного доступа СМСП, организациями, образующим инфраструктуру поддержки СМСП, физическими лицами, не являющимся индивидуальными предпринимателями и применяющим специальный налоговый режим «Налог на профессиональный доход» к получению имущественной поддержки, открытость информации</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05.3.6</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01</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7</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Предоставление муниципальных услуг в области имущественных отношений в соответствии с утвержденным перечнем</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 xml:space="preserve">Доступность, полнота и качество предоставления муниципальных услуг, предусмотренных законодательством  </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05.3.7</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02</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p>
        </w:tc>
        <w:tc>
          <w:tcPr>
            <w:tcW w:w="13675" w:type="dxa"/>
            <w:gridSpan w:val="6"/>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
                <w:sz w:val="18"/>
                <w:szCs w:val="18"/>
              </w:rPr>
              <w:t>Совершенствование системы учета объектов муниципальной собственности муниципального образования «Городской округ «Город Глазов», а также земельных участков, государственная собственность на которые не разграничена, обеспечение полной и достоверной информации о них</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02</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8</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Организация и проведение работ по образованию земельных участков, уточнению их характеристик, по государственной регистрации права муниципальной собственности на земельные участки</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 xml:space="preserve">Увеличение земельных участков, находящихся в собственности муниципального образования «Городской округ «Город Глазов», границы которых уточнены и установлены на местности  </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05.3.4, 05.3.8,</w:t>
            </w:r>
          </w:p>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05.3.14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02</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9</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hAnsi="PT Astra Serif"/>
                <w:sz w:val="18"/>
                <w:szCs w:val="18"/>
              </w:rPr>
              <w:t xml:space="preserve">Проведение работ по подготовке актуальных </w:t>
            </w:r>
            <w:proofErr w:type="spellStart"/>
            <w:r w:rsidRPr="006861F7">
              <w:rPr>
                <w:rFonts w:ascii="PT Astra Serif" w:hAnsi="PT Astra Serif"/>
                <w:sz w:val="18"/>
                <w:szCs w:val="18"/>
              </w:rPr>
              <w:t>ортофотопланов</w:t>
            </w:r>
            <w:proofErr w:type="spellEnd"/>
            <w:r w:rsidRPr="006861F7">
              <w:rPr>
                <w:rFonts w:ascii="PT Astra Serif" w:hAnsi="PT Astra Serif"/>
                <w:sz w:val="18"/>
                <w:szCs w:val="18"/>
              </w:rPr>
              <w:t xml:space="preserve"> приоритетных территорий </w:t>
            </w:r>
            <w:r w:rsidRPr="006861F7">
              <w:rPr>
                <w:rFonts w:ascii="PT Astra Serif" w:eastAsia="Calibri" w:hAnsi="PT Astra Serif"/>
                <w:bCs/>
                <w:sz w:val="18"/>
                <w:szCs w:val="18"/>
              </w:rPr>
              <w:t xml:space="preserve">муниципального образования «Городской округ «Город Глазов» Удмуртской Республики» </w:t>
            </w:r>
            <w:r w:rsidRPr="006861F7">
              <w:rPr>
                <w:rFonts w:ascii="PT Astra Serif" w:hAnsi="PT Astra Serif"/>
                <w:sz w:val="18"/>
                <w:szCs w:val="18"/>
              </w:rPr>
              <w:t xml:space="preserve">для наполнения Единой электронной картографической основы </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Повышение эффективности использования земельных ресурсов в интересах социально-экономического развития муниципального образования «Городской округ «Город Глазов»</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05.3.4, 05.3.8, 05.3.9</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02</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10</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Проведение комплексных кадастровых работ</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Повышение эффективности использования земельных ресурсов в интересах социально-экономического развития муниципального образования «Городской округ «Город Глазов»</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05.3.8, 05.3.10</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02</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11</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 xml:space="preserve">Организация и проведение работ по оформлению возникновения, изменения и прекращения прав на недвижимое имущество, находящееся в собственности муниципального образования </w:t>
            </w:r>
            <w:r w:rsidRPr="006861F7">
              <w:rPr>
                <w:rFonts w:ascii="PT Astra Serif" w:eastAsia="Calibri" w:hAnsi="PT Astra Serif"/>
                <w:bCs/>
                <w:sz w:val="18"/>
                <w:szCs w:val="18"/>
              </w:rPr>
              <w:lastRenderedPageBreak/>
              <w:t>«Городской округ «Город Глазов» Удмуртской Республики»</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lastRenderedPageBreak/>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Обеспечение полноты и достоверности учета муниципального имущества</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05.3.11, 05.3.12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lastRenderedPageBreak/>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02</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12</w:t>
            </w:r>
          </w:p>
        </w:tc>
        <w:tc>
          <w:tcPr>
            <w:tcW w:w="4149" w:type="dxa"/>
            <w:tcBorders>
              <w:top w:val="nil"/>
              <w:left w:val="nil"/>
              <w:bottom w:val="single" w:sz="4" w:space="0" w:color="auto"/>
              <w:right w:val="single" w:sz="4" w:space="0" w:color="auto"/>
            </w:tcBorders>
            <w:shd w:val="clear" w:color="auto" w:fill="auto"/>
            <w:vAlign w:val="center"/>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Организация и проведение работ по технической инвентаризации муниципальной собственности на муниципальное недвижимое имущество для дальнейшей государственной регистрации права собственности  </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 xml:space="preserve">Государственная регистрация права собственности муниципального образования «Городской округ «Город Глазов» на муниципальное недвижимое имущество </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05.3.12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02</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13</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Осуществление на территории муниципального образования мероприятий по выявлению правообладателей ранее учтенных объектов недвижимости и мероприятий по обеспечению внесения в Единый государственный реестр недвижимости сведений о правообладателях ранее учтенных объектов недвижимости (в части оплаты труда работников, непосредственно осуществляющих такие мероприятия)</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2026</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Наполнение ЕГРН достоверными сведениями об объектах недвижимости и их правообладателях</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05.3.13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r w:rsidRPr="006861F7">
              <w:rPr>
                <w:rFonts w:ascii="PT Astra Serif" w:eastAsia="Calibri" w:hAnsi="PT Astra Serif"/>
                <w:b/>
                <w:bCs/>
                <w:sz w:val="18"/>
                <w:szCs w:val="18"/>
              </w:rPr>
              <w:t>03</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
                <w:bCs/>
                <w:sz w:val="18"/>
                <w:szCs w:val="18"/>
              </w:rPr>
            </w:pPr>
          </w:p>
        </w:tc>
        <w:tc>
          <w:tcPr>
            <w:tcW w:w="13675" w:type="dxa"/>
            <w:gridSpan w:val="6"/>
            <w:tcBorders>
              <w:top w:val="nil"/>
              <w:left w:val="nil"/>
              <w:bottom w:val="single" w:sz="4" w:space="0" w:color="auto"/>
              <w:right w:val="single" w:sz="4" w:space="0" w:color="auto"/>
            </w:tcBorders>
            <w:shd w:val="clear" w:color="auto" w:fill="auto"/>
          </w:tcPr>
          <w:p w:rsidR="009A53C5" w:rsidRPr="006861F7" w:rsidRDefault="009A53C5" w:rsidP="008F4FB4">
            <w:pPr>
              <w:rPr>
                <w:rFonts w:ascii="PT Astra Serif" w:eastAsia="Calibri" w:hAnsi="PT Astra Serif"/>
                <w:bCs/>
                <w:sz w:val="17"/>
                <w:szCs w:val="17"/>
              </w:rPr>
            </w:pPr>
            <w:r w:rsidRPr="006861F7">
              <w:rPr>
                <w:rFonts w:ascii="PT Astra Serif" w:eastAsia="Calibri" w:hAnsi="PT Astra Serif"/>
                <w:b/>
                <w:bCs/>
                <w:sz w:val="18"/>
                <w:szCs w:val="18"/>
              </w:rPr>
              <w:t>Обеспечение поступления неналоговых доходов в бюджет муниципального образования «Городской округ «Город Глазов» Удмуртской Республики, администрируемых управлением имущественных отношений Администрации города Глазова в соответствии с Решением Глазовской городской Думы о бюджете города Глазова на соответствующий финансовый год и плановый период</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3</w:t>
            </w:r>
          </w:p>
        </w:tc>
        <w:tc>
          <w:tcPr>
            <w:tcW w:w="580"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03</w:t>
            </w:r>
          </w:p>
        </w:tc>
        <w:tc>
          <w:tcPr>
            <w:tcW w:w="396" w:type="dxa"/>
            <w:tcBorders>
              <w:top w:val="nil"/>
              <w:left w:val="nil"/>
              <w:bottom w:val="single" w:sz="4" w:space="0" w:color="auto"/>
              <w:right w:val="single" w:sz="4" w:space="0" w:color="auto"/>
            </w:tcBorders>
            <w:shd w:val="clear" w:color="auto" w:fill="auto"/>
          </w:tcPr>
          <w:p w:rsidR="009A53C5" w:rsidRPr="006861F7" w:rsidRDefault="009A53C5" w:rsidP="008F4FB4">
            <w:pPr>
              <w:spacing w:line="276" w:lineRule="auto"/>
              <w:jc w:val="center"/>
              <w:rPr>
                <w:rFonts w:ascii="PT Astra Serif" w:eastAsia="Calibri" w:hAnsi="PT Astra Serif"/>
                <w:bCs/>
                <w:sz w:val="18"/>
                <w:szCs w:val="18"/>
              </w:rPr>
            </w:pPr>
            <w:r w:rsidRPr="006861F7">
              <w:rPr>
                <w:rFonts w:ascii="PT Astra Serif" w:eastAsia="Calibri" w:hAnsi="PT Astra Serif"/>
                <w:bCs/>
                <w:sz w:val="18"/>
                <w:szCs w:val="18"/>
              </w:rPr>
              <w:t>14</w:t>
            </w:r>
          </w:p>
        </w:tc>
        <w:tc>
          <w:tcPr>
            <w:tcW w:w="414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eastAsia="Calibri" w:hAnsi="PT Astra Serif"/>
                <w:bCs/>
                <w:sz w:val="18"/>
                <w:szCs w:val="18"/>
              </w:rPr>
            </w:pPr>
            <w:r w:rsidRPr="006861F7">
              <w:rPr>
                <w:rFonts w:ascii="PT Astra Serif" w:eastAsia="Calibri" w:hAnsi="PT Astra Serif"/>
                <w:bCs/>
                <w:sz w:val="18"/>
                <w:szCs w:val="18"/>
              </w:rPr>
              <w:t>Организация и проведение работ по оценке рыночного размера арендной платы и рыночной стоимости муниципального имущества</w:t>
            </w:r>
          </w:p>
        </w:tc>
        <w:tc>
          <w:tcPr>
            <w:tcW w:w="2700"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 xml:space="preserve">Управление имущественных отношений </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2025 – 202</w:t>
            </w:r>
            <w:r w:rsidR="009263D3" w:rsidRPr="006861F7">
              <w:rPr>
                <w:rFonts w:ascii="PT Astra Serif" w:eastAsia="Calibri" w:hAnsi="PT Astra Serif"/>
                <w:bCs/>
                <w:sz w:val="18"/>
                <w:szCs w:val="18"/>
              </w:rPr>
              <w:t>9</w:t>
            </w:r>
          </w:p>
          <w:p w:rsidR="009A53C5" w:rsidRPr="006861F7" w:rsidRDefault="009A53C5" w:rsidP="008F4FB4">
            <w:pPr>
              <w:jc w:val="center"/>
              <w:rPr>
                <w:rFonts w:ascii="PT Astra Serif" w:eastAsia="Calibri" w:hAnsi="PT Astra Serif"/>
                <w:bCs/>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tabs>
                <w:tab w:val="left" w:pos="0"/>
              </w:tabs>
              <w:autoSpaceDE w:val="0"/>
              <w:autoSpaceDN w:val="0"/>
              <w:adjustRightInd w:val="0"/>
              <w:jc w:val="both"/>
              <w:rPr>
                <w:rFonts w:ascii="PT Astra Serif" w:eastAsia="Calibri" w:hAnsi="PT Astra Serif"/>
                <w:bCs/>
                <w:sz w:val="18"/>
                <w:szCs w:val="18"/>
                <w:shd w:val="clear" w:color="auto" w:fill="FFFFFF"/>
              </w:rPr>
            </w:pPr>
            <w:r w:rsidRPr="006861F7">
              <w:rPr>
                <w:rFonts w:ascii="PT Astra Serif" w:eastAsia="Calibri" w:hAnsi="PT Astra Serif"/>
                <w:bCs/>
                <w:sz w:val="18"/>
                <w:szCs w:val="18"/>
                <w:shd w:val="clear" w:color="auto" w:fill="FFFFFF"/>
              </w:rPr>
              <w:t>Повышение эффективности управления имуществом, направленного на пополнение доходной части бюджета муниципального образования «Городской округ «Город Глазов»</w:t>
            </w:r>
          </w:p>
        </w:tc>
        <w:tc>
          <w:tcPr>
            <w:tcW w:w="15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05.3.11, 05.3.12,</w:t>
            </w:r>
          </w:p>
          <w:p w:rsidR="009A53C5" w:rsidRPr="006861F7" w:rsidRDefault="009A53C5" w:rsidP="008F4FB4">
            <w:pPr>
              <w:jc w:val="center"/>
              <w:rPr>
                <w:rFonts w:ascii="PT Astra Serif" w:eastAsia="Calibri" w:hAnsi="PT Astra Serif"/>
                <w:bCs/>
                <w:sz w:val="17"/>
                <w:szCs w:val="17"/>
              </w:rPr>
            </w:pPr>
            <w:r w:rsidRPr="006861F7">
              <w:rPr>
                <w:rFonts w:ascii="PT Astra Serif" w:eastAsia="Calibri" w:hAnsi="PT Astra Serif"/>
                <w:bCs/>
                <w:sz w:val="17"/>
                <w:szCs w:val="17"/>
              </w:rPr>
              <w:t>05.3.14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single" w:sz="4" w:space="0" w:color="auto"/>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Создание благоприятных условий для привлечения инвестиций</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sz w:val="18"/>
                <w:szCs w:val="18"/>
              </w:rPr>
            </w:pPr>
            <w:r w:rsidRPr="006861F7">
              <w:rPr>
                <w:rFonts w:ascii="PT Astra Serif" w:hAnsi="PT Astra Serif"/>
                <w:b/>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b/>
                <w:bCs/>
                <w:sz w:val="18"/>
                <w:szCs w:val="18"/>
              </w:rPr>
              <w:t>Формирование инвестиционно-привлекательного имиджа города</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Актуализация перечня инвестиционных площадок, свободных площадей предприятий</w:t>
            </w:r>
          </w:p>
          <w:p w:rsidR="009A53C5" w:rsidRPr="006861F7" w:rsidRDefault="009A53C5" w:rsidP="008F4FB4">
            <w:pPr>
              <w:jc w:val="both"/>
              <w:rPr>
                <w:rFonts w:ascii="PT Astra Serif" w:hAnsi="PT Astra Serif"/>
                <w:sz w:val="18"/>
                <w:szCs w:val="18"/>
              </w:rPr>
            </w:pP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 управление архитектуры и градостроительства, управление имущественных отношений</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p>
          <w:p w:rsidR="009A53C5" w:rsidRPr="006861F7" w:rsidRDefault="009A53C5" w:rsidP="008F4FB4">
            <w:pPr>
              <w:jc w:val="center"/>
              <w:rPr>
                <w:rFonts w:ascii="PT Astra Serif" w:hAnsi="PT Astra Serif"/>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Повышение информированности потенциальных инвесторов об инвестиционной привлекательности города, привлечение инвестора на территорию МО</w:t>
            </w:r>
          </w:p>
        </w:tc>
        <w:tc>
          <w:tcPr>
            <w:tcW w:w="15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05.4.1, 05.4.2,</w:t>
            </w:r>
          </w:p>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Организация и проведение мероприятий в сфере инвестиционной деятельности: участие в форумах, деловых миссиях, конференциях, выставках, «круглых столах», презентациях, ярмарках и других мероприятиях торгово-экономической и инвестиционной направленности</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p>
          <w:p w:rsidR="009A53C5" w:rsidRPr="006861F7" w:rsidRDefault="009A53C5" w:rsidP="008F4FB4">
            <w:pPr>
              <w:jc w:val="center"/>
              <w:rPr>
                <w:rFonts w:ascii="PT Astra Serif" w:hAnsi="PT Astra Serif"/>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Повышение информированности потенциальных инвесторов об инвестиционной привлекательности города, привлечение инвестора на территорию МО</w:t>
            </w:r>
          </w:p>
        </w:tc>
        <w:tc>
          <w:tcPr>
            <w:tcW w:w="15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05.4.1, 05.4.2,</w:t>
            </w:r>
          </w:p>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3</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Совместное продвижение брендов общегородского и регионального значения</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АНО ЦРБ и ГС</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Маркетинговая поддержка малых предприятий</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ind w:right="-107" w:hanging="16"/>
              <w:jc w:val="center"/>
              <w:rPr>
                <w:rFonts w:ascii="PT Astra Serif" w:hAnsi="PT Astra Serif"/>
                <w:sz w:val="17"/>
                <w:szCs w:val="17"/>
              </w:rPr>
            </w:pPr>
            <w:r w:rsidRPr="006861F7">
              <w:rPr>
                <w:rFonts w:ascii="PT Astra Serif" w:hAnsi="PT Astra Serif"/>
                <w:sz w:val="17"/>
                <w:szCs w:val="17"/>
              </w:rPr>
              <w:t>05.4.11</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02</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b/>
                <w:bCs/>
                <w:sz w:val="18"/>
                <w:szCs w:val="18"/>
              </w:rPr>
              <w:t>Содействие в реализации инвестиционных проектов на территории города</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Содействие в подборе производственных </w:t>
            </w:r>
            <w:r w:rsidRPr="006861F7">
              <w:rPr>
                <w:rFonts w:ascii="PT Astra Serif" w:hAnsi="PT Astra Serif"/>
                <w:sz w:val="18"/>
                <w:szCs w:val="18"/>
              </w:rPr>
              <w:lastRenderedPageBreak/>
              <w:t xml:space="preserve">площадей и земельных участков в соответствии с параметрами инвестиционного проекта </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 xml:space="preserve">управление экономики, </w:t>
            </w:r>
            <w:r w:rsidRPr="006861F7">
              <w:rPr>
                <w:rFonts w:ascii="PT Astra Serif" w:hAnsi="PT Astra Serif"/>
                <w:sz w:val="18"/>
                <w:szCs w:val="18"/>
              </w:rPr>
              <w:lastRenderedPageBreak/>
              <w:t>развития города, промышленности, потребительского рынка и предпринимательства; управление архитектуры и градостроительства, управление имущественных отношений</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 xml:space="preserve">По мере </w:t>
            </w:r>
            <w:r w:rsidRPr="006861F7">
              <w:rPr>
                <w:rFonts w:ascii="PT Astra Serif" w:hAnsi="PT Astra Serif"/>
                <w:sz w:val="18"/>
                <w:szCs w:val="18"/>
              </w:rPr>
              <w:lastRenderedPageBreak/>
              <w:t>обращения инвесторов</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lastRenderedPageBreak/>
              <w:t xml:space="preserve">Увеличение количества реализуемых на </w:t>
            </w:r>
            <w:r w:rsidRPr="006861F7">
              <w:rPr>
                <w:rFonts w:ascii="PT Astra Serif" w:hAnsi="PT Astra Serif"/>
                <w:sz w:val="18"/>
                <w:szCs w:val="18"/>
              </w:rPr>
              <w:lastRenderedPageBreak/>
              <w:t>территории города Глазова инвестиционных проектов, увеличение объема инвестиций, увеличение налоговых поступлений в бюджет города Глазова, создание новых рабочих мест</w:t>
            </w:r>
          </w:p>
        </w:tc>
        <w:tc>
          <w:tcPr>
            <w:tcW w:w="15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lastRenderedPageBreak/>
              <w:t>05.4.1, 05.4.2,</w:t>
            </w:r>
          </w:p>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lastRenderedPageBreak/>
              <w:t>05.4.3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Реализация мероприятий в рамках Соглашения о сотрудничестве между АНО "Корпорация развития УР" и Администрацией города Глазова </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Постоянно</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Увеличение количества реализуемых на территории города Глазова инвестиционных проектов, увеличение объема инвестиций, увеличение налоговых поступлений в бюджет города Глазова, создание новых рабочих мест</w:t>
            </w:r>
          </w:p>
        </w:tc>
        <w:tc>
          <w:tcPr>
            <w:tcW w:w="15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05.4.1, 05.4.2,</w:t>
            </w:r>
          </w:p>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3</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Сопровождение инвестиционных проектов, имеющих приоритетное значение для социально-экономического развития муниципального образования </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По мере обращения инвесторов</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Увеличение количества реализуемых на территории города Глазова инвестиционных проектов, увеличение объема инвестиций, увеличение налоговых поступлений в бюджет города Глазова, создание новых рабочих мест</w:t>
            </w:r>
          </w:p>
        </w:tc>
        <w:tc>
          <w:tcPr>
            <w:tcW w:w="15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05.4.1, 05.4.2,</w:t>
            </w:r>
          </w:p>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Внедрение Регионального инвестиционного стандарта в муниципальном образовании</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p>
          <w:p w:rsidR="009A53C5" w:rsidRPr="006861F7" w:rsidRDefault="009A53C5" w:rsidP="008F4FB4">
            <w:pPr>
              <w:jc w:val="center"/>
              <w:rPr>
                <w:rFonts w:ascii="PT Astra Serif" w:hAnsi="PT Astra Serif"/>
                <w:sz w:val="18"/>
                <w:szCs w:val="18"/>
              </w:rPr>
            </w:pP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Интенсификация промышленного потенциала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5</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Содействие в работе Совета директоров города Глазова  </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w:t>
            </w: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Интенсификация промышленного потенциала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05.4.1, 05.4.5</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6</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Открытие в городе новых производств и сервисов, являющихся приоритетными в рамках утвержденной Стратегии</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w:t>
            </w:r>
            <w:r w:rsidRPr="006861F7">
              <w:rPr>
                <w:rFonts w:ascii="PT Astra Serif" w:eastAsia="Calibri" w:hAnsi="PT Astra Serif"/>
                <w:bCs/>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Интенсификация промышленного потенциала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05.4.6, 05.4.7,</w:t>
            </w:r>
          </w:p>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05.4.12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7</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Содействие в реализации инвестиционных проектов в лесоперерабатывающей сфере, в т. ч.  в части обеспечения инженерной и транспортной инфраструктурой</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eastAsia="Calibri" w:hAnsi="PT Astra Serif"/>
                <w:bCs/>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Интенсификация промышленного потенциала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05.4.8, 05.4.9</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02</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8</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Содействие формированию транспортного логистического центра, в т. ч.  в части обеспечения инженерной и транспортной инфраструктурой</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eastAsia="Calibri" w:hAnsi="PT Astra Serif"/>
                <w:bCs/>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Интенсификация промышленного потенциала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05.4.10</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03</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7"/>
                <w:szCs w:val="17"/>
              </w:rPr>
            </w:pPr>
            <w:r w:rsidRPr="006861F7">
              <w:rPr>
                <w:rFonts w:ascii="PT Astra Serif" w:hAnsi="PT Astra Serif"/>
                <w:b/>
                <w:bCs/>
                <w:sz w:val="18"/>
                <w:szCs w:val="18"/>
              </w:rPr>
              <w:t xml:space="preserve">Содействие развитию конкуренции на рынках товаров, работ, услуг на территории города Глазова. </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03</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Реализация мероприятий Плана мероприятий ("дорожной карты") по содействию развитию конкуренции на территории муниципального образования «Город Глазов»</w:t>
            </w:r>
          </w:p>
        </w:tc>
        <w:tc>
          <w:tcPr>
            <w:tcW w:w="26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tc>
        <w:tc>
          <w:tcPr>
            <w:tcW w:w="1237" w:type="dxa"/>
            <w:tcBorders>
              <w:top w:val="nil"/>
              <w:left w:val="nil"/>
              <w:bottom w:val="single" w:sz="4" w:space="0" w:color="auto"/>
              <w:right w:val="single" w:sz="4" w:space="0" w:color="auto"/>
            </w:tcBorders>
            <w:shd w:val="clear" w:color="auto" w:fill="auto"/>
            <w:hideMark/>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eastAsia="Calibri" w:hAnsi="PT Astra Serif"/>
                <w:bCs/>
                <w:sz w:val="18"/>
                <w:szCs w:val="18"/>
              </w:rPr>
              <w:t xml:space="preserve"> годы</w:t>
            </w:r>
          </w:p>
        </w:tc>
        <w:tc>
          <w:tcPr>
            <w:tcW w:w="4029"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Выявление потенциала для развития конкуренции, создание стимулов и содействие формированию условий для ее развития. Повышение уровня информированности субъектов предпринимательской деятельности и потребителей товаров, работ и услуг о состоянии конкурентной среды и деятельности по содействию развитию конкуренции.</w:t>
            </w:r>
          </w:p>
        </w:tc>
        <w:tc>
          <w:tcPr>
            <w:tcW w:w="156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05.4.1, 05.4.2,</w:t>
            </w:r>
          </w:p>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05.4.3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single" w:sz="4" w:space="0" w:color="auto"/>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Поддержка социально ориентированных некоммерческих организаций, осуществляющих свою деятельность на территории муниципального образования «Городской округ «Город Глазов»</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nil"/>
              <w:left w:val="nil"/>
              <w:bottom w:val="single" w:sz="4" w:space="0" w:color="auto"/>
              <w:right w:val="single" w:sz="4" w:space="0" w:color="auto"/>
            </w:tcBorders>
            <w:shd w:val="clear" w:color="auto" w:fill="auto"/>
            <w:hideMark/>
          </w:tcPr>
          <w:p w:rsidR="009A53C5" w:rsidRPr="006861F7" w:rsidRDefault="009A53C5" w:rsidP="008F4FB4">
            <w:pPr>
              <w:rPr>
                <w:rFonts w:ascii="PT Astra Serif" w:hAnsi="PT Astra Serif"/>
                <w:sz w:val="17"/>
                <w:szCs w:val="17"/>
              </w:rPr>
            </w:pPr>
            <w:r w:rsidRPr="006861F7">
              <w:rPr>
                <w:rFonts w:ascii="PT Astra Serif" w:hAnsi="PT Astra Serif"/>
                <w:b/>
                <w:bCs/>
                <w:sz w:val="18"/>
                <w:szCs w:val="18"/>
              </w:rPr>
              <w:t xml:space="preserve">Поддержка социально-значимых проектов и программ </w:t>
            </w:r>
            <w:r w:rsidRPr="006861F7">
              <w:rPr>
                <w:rFonts w:ascii="PT Astra Serif" w:hAnsi="PT Astra Serif"/>
                <w:sz w:val="18"/>
                <w:szCs w:val="18"/>
              </w:rPr>
              <w:t> </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 xml:space="preserve">Оказание поддержки просветительским, познавательным проектам и программам, направленным на воспитание толерантности, возрождение национального самосознания, гражданственности, патриотизма, чувства товарищества и милосердия, гордости за свою Родину, формирование здорового образа жизни </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 управление образования</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lang w:val="en-US"/>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rPr>
                <w:sz w:val="18"/>
                <w:szCs w:val="18"/>
              </w:rPr>
            </w:pPr>
            <w:r w:rsidRPr="006861F7">
              <w:rPr>
                <w:sz w:val="18"/>
                <w:szCs w:val="18"/>
              </w:rPr>
              <w:t>Эффективное использование возможностей общественных организаций и объединений граждан в решении задач социального развития города. Количество социально-значимых мероприятий во взаимодействии с муниципальными учреждениями составит 100 единиц к 2029 г.</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05.5.1, 05.5.3,</w:t>
            </w:r>
          </w:p>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 xml:space="preserve">Оказание имущественной поддержки в форме предоставления помещений в учреждениях на безвозмездной основе для проведения социально-значимых мероприятий общественных организаций и объединений граждан </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управление имущественных отношений</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Поддержка СОНКО в виде предоставления недвижимого имущества в безвозмездное пользование</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3</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 xml:space="preserve">Создание в учреждениях культуры, молодежной политики и спорта, в учреждениях образования города Глазова условий для реализации социально-значимых мероприятий общественных организаций и объединений граждан </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управление имущественных отношений, управление культуры, спорта и молодежной политики, управление образования</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Количество удовлетворенных заявлений по предоставлению помещений в учреждениях, подведомственных структурным подразделениям Администрации города Глазова на безвозмездной основе для проведения социально-значимых мероприятий общественных организаций и граждан составит 26 единиц к 2029 г.</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05.5.1, 05.5.2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4</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 xml:space="preserve">Оказание информационной поддержки, посредством размещения в официальных СМИ информации о мероприятиях, проводимых общественными организациями и объединениями граждан </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управление общественных связей</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Информирование населения города о деятельности СОНКО</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Формирование и размещение информационных материалов о социально-значимых мероприятиях на официальном сайте МО «Городской округ «Город Глазов»</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 управление образования, управление общественных связей</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Количество информационных материалов, опубликованных в официальных СМИ, посвященных социально-значимой деятельности общественных организаций и объединений граждан, действующих на территории МО составит 170 единиц к 2029 г.</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05.5.3</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6</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 xml:space="preserve">Проведение городских конкурсов проектов социально-ориентированных некоммерческих </w:t>
            </w:r>
            <w:r w:rsidRPr="006861F7">
              <w:rPr>
                <w:rFonts w:ascii="PT Astra Serif" w:hAnsi="PT Astra Serif"/>
                <w:sz w:val="18"/>
                <w:szCs w:val="18"/>
              </w:rPr>
              <w:lastRenderedPageBreak/>
              <w:t xml:space="preserve">организаций </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lastRenderedPageBreak/>
              <w:t>управление культуры, спорта и молодежной политики</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Получение поддержки (в том числе финансовой) на реализацию проектов СОНКО</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05.5.5</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lastRenderedPageBreak/>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7</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 xml:space="preserve">Организационное сопровождение в подготовке и реализации конкурсных проектов </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 МБУ «Централизованная библиотечная система г. Глазова»</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Количество социально-ориентированных некоммерческих организаций - участников конкурса составит 4 единиц к 2029 г.</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05.5.1, 05.5.4</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8</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 xml:space="preserve">Оказание консультационной поддержки в подготовке к конкурсам проектов СОНКО и реализация мероприятий по содействию развития их кадрового потенциала </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 управление образования</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Количество добровольцев, которым оказана поддержка в повышении квалификации по профилю общественной деятельности составит 65 человек к 2029 г.</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05.5.5</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9</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 xml:space="preserve">Организационная работа по привлечению и стимулированию участия актива общественных организаций и объединений граждан в социально-значимых проектах </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 управление образования</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Количество добровольцев, вовлеченных в реализацию социально-значимых проектов общественных организаций и объединений граждан составит 500 человек к 2029 г.</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05.5.5, 05.5.6</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10</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Развитие ресурсных центров НКО, образовательная, методическая и консультационная поддержка</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Аппарат Администрации города Глазова, управление культуры, спорта и молодежной политики, управление образования</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Укрепление партнерства органов местного самоуправления с НКО</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05.5.7, 05.5.9</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5</w:t>
            </w:r>
          </w:p>
        </w:tc>
        <w:tc>
          <w:tcPr>
            <w:tcW w:w="580" w:type="dxa"/>
            <w:tcBorders>
              <w:top w:val="nil"/>
              <w:left w:val="nil"/>
              <w:bottom w:val="single" w:sz="4" w:space="0" w:color="auto"/>
              <w:right w:val="single" w:sz="4" w:space="0" w:color="auto"/>
            </w:tcBorders>
            <w:shd w:val="clear" w:color="auto" w:fill="auto"/>
            <w:noWrap/>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11</w:t>
            </w:r>
          </w:p>
        </w:tc>
        <w:tc>
          <w:tcPr>
            <w:tcW w:w="4189" w:type="dxa"/>
            <w:gridSpan w:val="2"/>
            <w:tcBorders>
              <w:top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Привлечение СО НКО к оказанию социальных услуг (замещение бюджетного финансирования)</w:t>
            </w:r>
          </w:p>
        </w:tc>
        <w:tc>
          <w:tcPr>
            <w:tcW w:w="26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rFonts w:ascii="PT Astra Serif" w:hAnsi="PT Astra Serif"/>
                <w:sz w:val="18"/>
                <w:szCs w:val="18"/>
              </w:rPr>
            </w:pPr>
            <w:r w:rsidRPr="006861F7">
              <w:rPr>
                <w:rFonts w:ascii="PT Astra Serif" w:hAnsi="PT Astra Serif"/>
                <w:sz w:val="18"/>
                <w:szCs w:val="18"/>
              </w:rPr>
              <w:t>Аппарат Администрации города Глазова, управление культуры, спорта и молодежной политики, управление образования</w:t>
            </w:r>
          </w:p>
        </w:tc>
        <w:tc>
          <w:tcPr>
            <w:tcW w:w="1237"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202</w:t>
            </w:r>
            <w:r w:rsidRPr="006861F7">
              <w:rPr>
                <w:rFonts w:ascii="PT Astra Serif" w:hAnsi="PT Astra Serif"/>
                <w:sz w:val="18"/>
                <w:szCs w:val="18"/>
                <w:lang w:val="en-US"/>
              </w:rPr>
              <w:t>5</w:t>
            </w:r>
            <w:r w:rsidRPr="006861F7">
              <w:rPr>
                <w:rFonts w:ascii="PT Astra Serif" w:hAnsi="PT Astra Serif"/>
                <w:sz w:val="18"/>
                <w:szCs w:val="18"/>
              </w:rPr>
              <w:t>-2029</w:t>
            </w:r>
            <w:r w:rsidRPr="006861F7">
              <w:rPr>
                <w:rFonts w:ascii="PT Astra Serif" w:eastAsia="Calibri" w:hAnsi="PT Astra Serif"/>
                <w:bCs/>
                <w:sz w:val="18"/>
                <w:szCs w:val="18"/>
              </w:rPr>
              <w:t xml:space="preserve"> годы</w:t>
            </w:r>
          </w:p>
        </w:tc>
        <w:tc>
          <w:tcPr>
            <w:tcW w:w="4029"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both"/>
              <w:rPr>
                <w:sz w:val="18"/>
                <w:szCs w:val="18"/>
              </w:rPr>
            </w:pPr>
            <w:r w:rsidRPr="006861F7">
              <w:rPr>
                <w:sz w:val="18"/>
                <w:szCs w:val="18"/>
              </w:rPr>
              <w:t>Укрепление партнерства органов местного самоуправления с НКО</w:t>
            </w:r>
          </w:p>
        </w:tc>
        <w:tc>
          <w:tcPr>
            <w:tcW w:w="1560" w:type="dxa"/>
            <w:tcBorders>
              <w:top w:val="single" w:sz="4" w:space="0" w:color="auto"/>
              <w:left w:val="single" w:sz="4" w:space="0" w:color="auto"/>
              <w:bottom w:val="single" w:sz="4" w:space="0" w:color="auto"/>
              <w:right w:val="single" w:sz="4" w:space="0" w:color="auto"/>
            </w:tcBorders>
          </w:tcPr>
          <w:p w:rsidR="00F04B68" w:rsidRPr="006861F7" w:rsidRDefault="00F04B68" w:rsidP="00F04B68">
            <w:pPr>
              <w:jc w:val="center"/>
              <w:rPr>
                <w:rFonts w:ascii="PT Astra Serif" w:hAnsi="PT Astra Serif"/>
                <w:sz w:val="18"/>
                <w:szCs w:val="18"/>
              </w:rPr>
            </w:pPr>
            <w:r w:rsidRPr="006861F7">
              <w:rPr>
                <w:rFonts w:ascii="PT Astra Serif" w:hAnsi="PT Astra Serif"/>
                <w:sz w:val="18"/>
                <w:szCs w:val="18"/>
              </w:rPr>
              <w:t>05.5.8</w:t>
            </w:r>
          </w:p>
        </w:tc>
      </w:tr>
      <w:tr w:rsidR="006861F7" w:rsidRPr="006861F7" w:rsidTr="008F4FB4">
        <w:trPr>
          <w:trHeight w:val="20"/>
        </w:trPr>
        <w:tc>
          <w:tcPr>
            <w:tcW w:w="526" w:type="dxa"/>
            <w:tcBorders>
              <w:top w:val="single" w:sz="4" w:space="0" w:color="auto"/>
              <w:left w:val="single" w:sz="4" w:space="0" w:color="auto"/>
              <w:bottom w:val="nil"/>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single" w:sz="4" w:space="0" w:color="auto"/>
              <w:left w:val="nil"/>
              <w:bottom w:val="nil"/>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6</w:t>
            </w:r>
          </w:p>
        </w:tc>
        <w:tc>
          <w:tcPr>
            <w:tcW w:w="580" w:type="dxa"/>
            <w:tcBorders>
              <w:top w:val="single" w:sz="4" w:space="0" w:color="auto"/>
              <w:left w:val="nil"/>
              <w:bottom w:val="nil"/>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396" w:type="dxa"/>
            <w:tcBorders>
              <w:top w:val="single" w:sz="4" w:space="0" w:color="auto"/>
              <w:left w:val="nil"/>
              <w:bottom w:val="nil"/>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p>
        </w:tc>
        <w:tc>
          <w:tcPr>
            <w:tcW w:w="13675" w:type="dxa"/>
            <w:gridSpan w:val="6"/>
            <w:tcBorders>
              <w:top w:val="single" w:sz="4" w:space="0" w:color="auto"/>
              <w:left w:val="nil"/>
              <w:bottom w:val="nil"/>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Создание условий для развития туризма в муниципальном образовании «Городской округ «Город Глазов»</w:t>
            </w:r>
          </w:p>
        </w:tc>
      </w:tr>
      <w:tr w:rsidR="006861F7" w:rsidRPr="006861F7" w:rsidTr="008F4FB4">
        <w:trPr>
          <w:trHeight w:val="20"/>
        </w:trPr>
        <w:tc>
          <w:tcPr>
            <w:tcW w:w="526" w:type="dxa"/>
            <w:tcBorders>
              <w:top w:val="single" w:sz="4" w:space="0" w:color="auto"/>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single" w:sz="4" w:space="0" w:color="auto"/>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6</w:t>
            </w:r>
          </w:p>
        </w:tc>
        <w:tc>
          <w:tcPr>
            <w:tcW w:w="580" w:type="dxa"/>
            <w:tcBorders>
              <w:top w:val="single" w:sz="4" w:space="0" w:color="auto"/>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r w:rsidRPr="006861F7">
              <w:rPr>
                <w:rFonts w:ascii="PT Astra Serif" w:hAnsi="PT Astra Serif"/>
                <w:b/>
                <w:bCs/>
                <w:sz w:val="18"/>
                <w:szCs w:val="18"/>
              </w:rPr>
              <w:t>01</w:t>
            </w:r>
          </w:p>
        </w:tc>
        <w:tc>
          <w:tcPr>
            <w:tcW w:w="396" w:type="dxa"/>
            <w:tcBorders>
              <w:top w:val="single" w:sz="4" w:space="0" w:color="auto"/>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b/>
                <w:bCs/>
                <w:sz w:val="18"/>
                <w:szCs w:val="18"/>
              </w:rPr>
            </w:pPr>
          </w:p>
        </w:tc>
        <w:tc>
          <w:tcPr>
            <w:tcW w:w="13675" w:type="dxa"/>
            <w:gridSpan w:val="6"/>
            <w:tcBorders>
              <w:top w:val="single" w:sz="4" w:space="0" w:color="auto"/>
              <w:left w:val="nil"/>
              <w:bottom w:val="single" w:sz="4" w:space="0" w:color="auto"/>
              <w:right w:val="single" w:sz="4" w:space="0" w:color="auto"/>
            </w:tcBorders>
            <w:shd w:val="clear" w:color="auto" w:fill="auto"/>
            <w:hideMark/>
          </w:tcPr>
          <w:p w:rsidR="009A53C5" w:rsidRPr="006861F7" w:rsidRDefault="009A53C5" w:rsidP="008F4FB4">
            <w:pPr>
              <w:rPr>
                <w:rFonts w:ascii="PT Astra Serif" w:hAnsi="PT Astra Serif"/>
                <w:b/>
                <w:bCs/>
                <w:sz w:val="18"/>
                <w:szCs w:val="18"/>
              </w:rPr>
            </w:pPr>
            <w:r w:rsidRPr="006861F7">
              <w:rPr>
                <w:rFonts w:ascii="PT Astra Serif" w:hAnsi="PT Astra Serif"/>
                <w:b/>
                <w:bCs/>
                <w:sz w:val="18"/>
                <w:szCs w:val="18"/>
              </w:rPr>
              <w:t>Мероприятия, направленные на развитие внутреннего и въездного туризма в муниципальном образовании «Городской округ «Город Глазов»</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6</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1</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Организация и проведение мероприятий, направленных на обеспечение продвижения и рекламно-информационную поддержку туристского продукта</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w:t>
            </w:r>
          </w:p>
        </w:tc>
        <w:tc>
          <w:tcPr>
            <w:tcW w:w="1237" w:type="dxa"/>
            <w:tcBorders>
              <w:top w:val="nil"/>
              <w:left w:val="nil"/>
              <w:bottom w:val="single" w:sz="4" w:space="0" w:color="auto"/>
              <w:right w:val="single" w:sz="4" w:space="0" w:color="auto"/>
            </w:tcBorders>
            <w:shd w:val="clear" w:color="auto" w:fill="auto"/>
            <w:noWrap/>
          </w:tcPr>
          <w:p w:rsidR="009A53C5" w:rsidRPr="006861F7" w:rsidRDefault="009A53C5" w:rsidP="009263D3">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eastAsia="Calibri" w:hAnsi="PT Astra Serif"/>
                <w:bCs/>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Формирование образа города как привлекательного центра индустрии туризма. Продвижение туристского продукта, повышение инвестиционной привлекательности туристской отрасли города Глазова </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05.6.1, 05.6.2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6</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w:t>
            </w:r>
          </w:p>
        </w:tc>
        <w:tc>
          <w:tcPr>
            <w:tcW w:w="4189" w:type="dxa"/>
            <w:gridSpan w:val="2"/>
            <w:tcBorders>
              <w:top w:val="nil"/>
              <w:left w:val="nil"/>
              <w:bottom w:val="single" w:sz="4" w:space="0" w:color="auto"/>
              <w:right w:val="single" w:sz="4" w:space="0" w:color="auto"/>
            </w:tcBorders>
            <w:shd w:val="clear" w:color="auto" w:fill="auto"/>
            <w:noWrap/>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Развитие информационной среды для туристов</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w:t>
            </w:r>
          </w:p>
        </w:tc>
        <w:tc>
          <w:tcPr>
            <w:tcW w:w="1237" w:type="dxa"/>
            <w:tcBorders>
              <w:top w:val="nil"/>
              <w:left w:val="nil"/>
              <w:bottom w:val="single" w:sz="4" w:space="0" w:color="auto"/>
              <w:right w:val="single" w:sz="4" w:space="0" w:color="auto"/>
            </w:tcBorders>
            <w:shd w:val="clear" w:color="auto" w:fill="auto"/>
            <w:noWrap/>
          </w:tcPr>
          <w:p w:rsidR="009A53C5" w:rsidRPr="006861F7" w:rsidRDefault="009A53C5" w:rsidP="009263D3">
            <w:pPr>
              <w:jc w:val="center"/>
              <w:rPr>
                <w:rFonts w:ascii="PT Astra Serif" w:hAnsi="PT Astra Serif"/>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Формирование комфортной информационной среды для гостей города Глазова. </w:t>
            </w:r>
            <w:r w:rsidRPr="006861F7">
              <w:rPr>
                <w:rFonts w:ascii="PT Astra Serif" w:hAnsi="PT Astra Serif"/>
                <w:sz w:val="18"/>
                <w:szCs w:val="18"/>
              </w:rPr>
              <w:br/>
              <w:t>Совершенствование туристской инфраструктуры города Глазова, в том числе внедрение унифицированной системы туристской навигации.</w:t>
            </w:r>
            <w:r w:rsidRPr="006861F7">
              <w:rPr>
                <w:rFonts w:ascii="PT Astra Serif" w:hAnsi="PT Astra Serif"/>
                <w:sz w:val="18"/>
                <w:szCs w:val="18"/>
              </w:rPr>
              <w:br/>
              <w:t>Содействие формированию дополнительного потребительского спроса на объекты туриндустрии города Глазова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05.6.1, 05.6.2,  05.6.3, 05.6.7, 05.6.8</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6</w:t>
            </w:r>
          </w:p>
        </w:tc>
        <w:tc>
          <w:tcPr>
            <w:tcW w:w="580"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hideMark/>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3</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Создание единого туристско-информационного центра и организация его работы</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w:t>
            </w:r>
          </w:p>
          <w:p w:rsidR="009A53C5" w:rsidRPr="006861F7" w:rsidRDefault="009A53C5" w:rsidP="008F4FB4">
            <w:pPr>
              <w:jc w:val="center"/>
              <w:rPr>
                <w:rFonts w:ascii="PT Astra Serif" w:hAnsi="PT Astra Serif"/>
              </w:rPr>
            </w:pPr>
            <w:r w:rsidRPr="006861F7">
              <w:rPr>
                <w:rFonts w:ascii="PT Astra Serif" w:hAnsi="PT Astra Serif"/>
                <w:sz w:val="18"/>
                <w:szCs w:val="18"/>
              </w:rPr>
              <w:t>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rPr>
                <w:rFonts w:ascii="PT Astra Serif" w:hAnsi="PT Astra Serif"/>
                <w:sz w:val="18"/>
                <w:szCs w:val="18"/>
              </w:rPr>
            </w:pPr>
            <w:r w:rsidRPr="006861F7">
              <w:rPr>
                <w:rFonts w:ascii="PT Astra Serif" w:hAnsi="PT Astra Serif"/>
                <w:sz w:val="18"/>
                <w:szCs w:val="18"/>
              </w:rPr>
              <w:t>Развитие внутреннего туризма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05.6.4, 05.6.5, 05.6.6</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6</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4</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 xml:space="preserve">Формирование «меню» туристических маршрутов по территории города и соседних районов </w:t>
            </w:r>
            <w:r w:rsidRPr="006861F7">
              <w:rPr>
                <w:rFonts w:ascii="PT Astra Serif" w:hAnsi="PT Astra Serif"/>
                <w:sz w:val="18"/>
                <w:szCs w:val="18"/>
              </w:rPr>
              <w:lastRenderedPageBreak/>
              <w:t>Удмуртии</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управление культуры, спорта и молодежной политики</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rPr>
                <w:rFonts w:ascii="PT Astra Serif" w:hAnsi="PT Astra Serif"/>
                <w:sz w:val="18"/>
                <w:szCs w:val="18"/>
              </w:rPr>
            </w:pPr>
            <w:r w:rsidRPr="006861F7">
              <w:rPr>
                <w:rFonts w:ascii="PT Astra Serif" w:hAnsi="PT Astra Serif"/>
                <w:sz w:val="18"/>
                <w:szCs w:val="18"/>
              </w:rPr>
              <w:t>Развитие внутреннего туризма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05.6.7, 05.6.8</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lastRenderedPageBreak/>
              <w:t>05</w:t>
            </w:r>
          </w:p>
        </w:tc>
        <w:tc>
          <w:tcPr>
            <w:tcW w:w="4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6</w:t>
            </w:r>
          </w:p>
        </w:tc>
        <w:tc>
          <w:tcPr>
            <w:tcW w:w="58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5</w:t>
            </w:r>
          </w:p>
        </w:tc>
        <w:tc>
          <w:tcPr>
            <w:tcW w:w="4189" w:type="dxa"/>
            <w:gridSpan w:val="2"/>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Развитие новых технологий экскурсионного обслуживания</w:t>
            </w:r>
          </w:p>
        </w:tc>
        <w:tc>
          <w:tcPr>
            <w:tcW w:w="2660" w:type="dxa"/>
            <w:tcBorders>
              <w:top w:val="nil"/>
              <w:left w:val="nil"/>
              <w:bottom w:val="single" w:sz="4" w:space="0" w:color="auto"/>
              <w:right w:val="single" w:sz="4" w:space="0" w:color="auto"/>
            </w:tcBorders>
            <w:shd w:val="clear" w:color="auto" w:fill="auto"/>
          </w:tcPr>
          <w:p w:rsidR="009A53C5" w:rsidRPr="006861F7" w:rsidRDefault="009A53C5" w:rsidP="008F4FB4">
            <w:pPr>
              <w:jc w:val="center"/>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w:t>
            </w:r>
          </w:p>
        </w:tc>
        <w:tc>
          <w:tcPr>
            <w:tcW w:w="1237" w:type="dxa"/>
            <w:tcBorders>
              <w:top w:val="nil"/>
              <w:left w:val="nil"/>
              <w:bottom w:val="single" w:sz="4" w:space="0" w:color="auto"/>
              <w:right w:val="single" w:sz="4" w:space="0" w:color="auto"/>
            </w:tcBorders>
            <w:shd w:val="clear" w:color="auto" w:fill="auto"/>
          </w:tcPr>
          <w:p w:rsidR="009A53C5" w:rsidRPr="006861F7" w:rsidRDefault="009A53C5" w:rsidP="009263D3">
            <w:pPr>
              <w:jc w:val="center"/>
              <w:rPr>
                <w:rFonts w:ascii="PT Astra Serif" w:hAnsi="PT Astra Serif"/>
              </w:rPr>
            </w:pPr>
            <w:r w:rsidRPr="006861F7">
              <w:rPr>
                <w:rFonts w:ascii="PT Astra Serif" w:hAnsi="PT Astra Serif"/>
                <w:sz w:val="18"/>
                <w:szCs w:val="18"/>
              </w:rPr>
              <w:t>2025-202</w:t>
            </w:r>
            <w:r w:rsidR="009263D3" w:rsidRPr="006861F7">
              <w:rPr>
                <w:rFonts w:ascii="PT Astra Serif" w:hAnsi="PT Astra Serif"/>
                <w:sz w:val="18"/>
                <w:szCs w:val="18"/>
              </w:rPr>
              <w:t>9</w:t>
            </w:r>
            <w:r w:rsidRPr="006861F7">
              <w:rPr>
                <w:rFonts w:ascii="PT Astra Serif" w:hAnsi="PT Astra Serif"/>
                <w:sz w:val="18"/>
                <w:szCs w:val="18"/>
              </w:rPr>
              <w:t xml:space="preserve"> годы</w:t>
            </w:r>
          </w:p>
        </w:tc>
        <w:tc>
          <w:tcPr>
            <w:tcW w:w="4029" w:type="dxa"/>
            <w:tcBorders>
              <w:top w:val="nil"/>
              <w:left w:val="nil"/>
              <w:bottom w:val="single" w:sz="4" w:space="0" w:color="auto"/>
              <w:right w:val="single" w:sz="4" w:space="0" w:color="auto"/>
            </w:tcBorders>
            <w:shd w:val="clear" w:color="auto" w:fill="auto"/>
          </w:tcPr>
          <w:p w:rsidR="009A53C5" w:rsidRPr="006861F7" w:rsidRDefault="009A53C5" w:rsidP="008F4FB4">
            <w:pPr>
              <w:jc w:val="both"/>
              <w:rPr>
                <w:rFonts w:ascii="PT Astra Serif" w:hAnsi="PT Astra Serif"/>
                <w:sz w:val="18"/>
                <w:szCs w:val="18"/>
              </w:rPr>
            </w:pPr>
            <w:r w:rsidRPr="006861F7">
              <w:rPr>
                <w:rFonts w:ascii="PT Astra Serif" w:hAnsi="PT Astra Serif"/>
                <w:sz w:val="18"/>
                <w:szCs w:val="18"/>
              </w:rPr>
              <w:t>Усиление культурной составляющей внутреннего и внешнего туризма</w:t>
            </w:r>
          </w:p>
        </w:tc>
        <w:tc>
          <w:tcPr>
            <w:tcW w:w="1560" w:type="dxa"/>
            <w:tcBorders>
              <w:top w:val="nil"/>
              <w:left w:val="nil"/>
              <w:bottom w:val="single" w:sz="4" w:space="0" w:color="auto"/>
              <w:right w:val="single" w:sz="4" w:space="0" w:color="auto"/>
            </w:tcBorders>
            <w:shd w:val="clear" w:color="auto" w:fill="auto"/>
            <w:noWrap/>
          </w:tcPr>
          <w:p w:rsidR="009A53C5" w:rsidRPr="006861F7" w:rsidRDefault="009A53C5" w:rsidP="008F4FB4">
            <w:pPr>
              <w:jc w:val="center"/>
              <w:rPr>
                <w:rFonts w:ascii="PT Astra Serif" w:hAnsi="PT Astra Serif"/>
                <w:sz w:val="17"/>
                <w:szCs w:val="17"/>
              </w:rPr>
            </w:pPr>
            <w:r w:rsidRPr="006861F7">
              <w:rPr>
                <w:rFonts w:ascii="PT Astra Serif" w:hAnsi="PT Astra Serif"/>
                <w:sz w:val="17"/>
                <w:szCs w:val="17"/>
              </w:rPr>
              <w:t>05.6.10, 05.6.11, 05.6.12</w:t>
            </w:r>
          </w:p>
        </w:tc>
      </w:tr>
      <w:tr w:rsidR="006861F7" w:rsidRPr="006861F7" w:rsidTr="008F4FB4">
        <w:trPr>
          <w:trHeight w:val="20"/>
        </w:trPr>
        <w:tc>
          <w:tcPr>
            <w:tcW w:w="526" w:type="dxa"/>
            <w:tcBorders>
              <w:top w:val="nil"/>
              <w:left w:val="single" w:sz="4" w:space="0" w:color="auto"/>
              <w:bottom w:val="single" w:sz="4" w:space="0" w:color="auto"/>
              <w:right w:val="single" w:sz="4" w:space="0" w:color="auto"/>
            </w:tcBorders>
            <w:shd w:val="clear" w:color="auto" w:fill="auto"/>
            <w:noWrap/>
          </w:tcPr>
          <w:p w:rsidR="006B17DB" w:rsidRPr="006861F7" w:rsidRDefault="006B17DB" w:rsidP="006B17DB">
            <w:pPr>
              <w:jc w:val="center"/>
              <w:rPr>
                <w:rFonts w:ascii="PT Astra Serif" w:hAnsi="PT Astra Serif"/>
                <w:sz w:val="18"/>
                <w:szCs w:val="18"/>
              </w:rPr>
            </w:pPr>
            <w:r w:rsidRPr="006861F7">
              <w:rPr>
                <w:rFonts w:ascii="PT Astra Serif" w:hAnsi="PT Astra Serif"/>
                <w:sz w:val="18"/>
                <w:szCs w:val="18"/>
              </w:rPr>
              <w:t>05</w:t>
            </w:r>
          </w:p>
        </w:tc>
        <w:tc>
          <w:tcPr>
            <w:tcW w:w="460" w:type="dxa"/>
            <w:tcBorders>
              <w:top w:val="nil"/>
              <w:left w:val="nil"/>
              <w:bottom w:val="single" w:sz="4" w:space="0" w:color="auto"/>
              <w:right w:val="single" w:sz="4" w:space="0" w:color="auto"/>
            </w:tcBorders>
            <w:shd w:val="clear" w:color="auto" w:fill="auto"/>
          </w:tcPr>
          <w:p w:rsidR="006B17DB" w:rsidRPr="006861F7" w:rsidRDefault="006B17DB" w:rsidP="006B17DB">
            <w:pPr>
              <w:jc w:val="center"/>
              <w:rPr>
                <w:rFonts w:ascii="PT Astra Serif" w:hAnsi="PT Astra Serif"/>
                <w:sz w:val="18"/>
                <w:szCs w:val="18"/>
              </w:rPr>
            </w:pPr>
            <w:r w:rsidRPr="006861F7">
              <w:rPr>
                <w:rFonts w:ascii="PT Astra Serif" w:hAnsi="PT Astra Serif"/>
                <w:sz w:val="18"/>
                <w:szCs w:val="18"/>
              </w:rPr>
              <w:t>6</w:t>
            </w:r>
          </w:p>
        </w:tc>
        <w:tc>
          <w:tcPr>
            <w:tcW w:w="580" w:type="dxa"/>
            <w:tcBorders>
              <w:top w:val="nil"/>
              <w:left w:val="nil"/>
              <w:bottom w:val="single" w:sz="4" w:space="0" w:color="auto"/>
              <w:right w:val="single" w:sz="4" w:space="0" w:color="auto"/>
            </w:tcBorders>
            <w:shd w:val="clear" w:color="auto" w:fill="auto"/>
            <w:noWrap/>
          </w:tcPr>
          <w:p w:rsidR="006B17DB" w:rsidRPr="006861F7" w:rsidRDefault="006B17DB" w:rsidP="006B17DB">
            <w:pPr>
              <w:jc w:val="center"/>
              <w:rPr>
                <w:rFonts w:ascii="PT Astra Serif" w:hAnsi="PT Astra Serif"/>
                <w:sz w:val="18"/>
                <w:szCs w:val="18"/>
              </w:rPr>
            </w:pPr>
            <w:r w:rsidRPr="006861F7">
              <w:rPr>
                <w:rFonts w:ascii="PT Astra Serif" w:hAnsi="PT Astra Serif"/>
                <w:sz w:val="18"/>
                <w:szCs w:val="18"/>
              </w:rPr>
              <w:t>01</w:t>
            </w:r>
          </w:p>
        </w:tc>
        <w:tc>
          <w:tcPr>
            <w:tcW w:w="396" w:type="dxa"/>
            <w:tcBorders>
              <w:top w:val="nil"/>
              <w:left w:val="nil"/>
              <w:bottom w:val="single" w:sz="4" w:space="0" w:color="auto"/>
              <w:right w:val="single" w:sz="4" w:space="0" w:color="auto"/>
            </w:tcBorders>
            <w:shd w:val="clear" w:color="auto" w:fill="auto"/>
            <w:noWrap/>
          </w:tcPr>
          <w:p w:rsidR="006B17DB" w:rsidRPr="006861F7" w:rsidRDefault="006B17DB" w:rsidP="006B17DB">
            <w:pPr>
              <w:jc w:val="center"/>
              <w:rPr>
                <w:rFonts w:ascii="PT Astra Serif" w:hAnsi="PT Astra Serif"/>
                <w:sz w:val="18"/>
                <w:szCs w:val="18"/>
              </w:rPr>
            </w:pPr>
            <w:r w:rsidRPr="006861F7">
              <w:rPr>
                <w:rFonts w:ascii="PT Astra Serif" w:hAnsi="PT Astra Serif"/>
                <w:sz w:val="18"/>
                <w:szCs w:val="18"/>
              </w:rPr>
              <w:t>6</w:t>
            </w:r>
          </w:p>
        </w:tc>
        <w:tc>
          <w:tcPr>
            <w:tcW w:w="4189" w:type="dxa"/>
            <w:gridSpan w:val="2"/>
            <w:tcBorders>
              <w:top w:val="nil"/>
              <w:left w:val="nil"/>
              <w:bottom w:val="single" w:sz="4" w:space="0" w:color="auto"/>
              <w:right w:val="single" w:sz="4" w:space="0" w:color="auto"/>
            </w:tcBorders>
            <w:shd w:val="clear" w:color="auto" w:fill="auto"/>
          </w:tcPr>
          <w:p w:rsidR="006B17DB" w:rsidRPr="006861F7" w:rsidRDefault="006B17DB" w:rsidP="006B17DB">
            <w:pPr>
              <w:rPr>
                <w:rFonts w:ascii="PT Astra Serif" w:hAnsi="PT Astra Serif"/>
                <w:sz w:val="18"/>
                <w:szCs w:val="18"/>
              </w:rPr>
            </w:pPr>
            <w:r w:rsidRPr="006861F7">
              <w:rPr>
                <w:rFonts w:ascii="PT Astra Serif" w:hAnsi="PT Astra Serif"/>
                <w:sz w:val="18"/>
                <w:szCs w:val="18"/>
              </w:rPr>
              <w:t>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2660" w:type="dxa"/>
            <w:tcBorders>
              <w:top w:val="nil"/>
              <w:left w:val="nil"/>
              <w:bottom w:val="single" w:sz="4" w:space="0" w:color="auto"/>
              <w:right w:val="single" w:sz="4" w:space="0" w:color="auto"/>
            </w:tcBorders>
            <w:shd w:val="clear" w:color="auto" w:fill="auto"/>
          </w:tcPr>
          <w:p w:rsidR="006B17DB" w:rsidRPr="006861F7" w:rsidRDefault="006B17DB" w:rsidP="006B17DB">
            <w:pPr>
              <w:rPr>
                <w:rFonts w:ascii="PT Astra Serif" w:hAnsi="PT Astra Serif"/>
                <w:sz w:val="18"/>
                <w:szCs w:val="18"/>
              </w:rPr>
            </w:pPr>
            <w:r w:rsidRPr="006861F7">
              <w:rPr>
                <w:rFonts w:ascii="PT Astra Serif" w:hAnsi="PT Astra Serif"/>
                <w:sz w:val="18"/>
                <w:szCs w:val="18"/>
              </w:rPr>
              <w:t xml:space="preserve">управление жилищно-коммунального хозяйства, </w:t>
            </w:r>
          </w:p>
          <w:p w:rsidR="006B17DB" w:rsidRPr="006861F7" w:rsidRDefault="006B17DB" w:rsidP="006B17DB">
            <w:pPr>
              <w:rPr>
                <w:rFonts w:ascii="PT Astra Serif" w:hAnsi="PT Astra Serif"/>
                <w:sz w:val="18"/>
                <w:szCs w:val="18"/>
              </w:rPr>
            </w:pPr>
            <w:r w:rsidRPr="006861F7">
              <w:rPr>
                <w:rFonts w:ascii="PT Astra Serif" w:hAnsi="PT Astra Serif"/>
                <w:sz w:val="18"/>
                <w:szCs w:val="18"/>
              </w:rPr>
              <w:t>управление экономики, развития города, промышленности, потребительского рынка и предпринимательства</w:t>
            </w:r>
          </w:p>
          <w:p w:rsidR="006B17DB" w:rsidRPr="006861F7" w:rsidRDefault="006B17DB" w:rsidP="006B17DB">
            <w:pPr>
              <w:rPr>
                <w:rFonts w:ascii="PT Astra Serif" w:hAnsi="PT Astra Serif"/>
                <w:sz w:val="18"/>
                <w:szCs w:val="18"/>
              </w:rPr>
            </w:pPr>
          </w:p>
        </w:tc>
        <w:tc>
          <w:tcPr>
            <w:tcW w:w="1237" w:type="dxa"/>
            <w:tcBorders>
              <w:top w:val="nil"/>
              <w:left w:val="nil"/>
              <w:bottom w:val="single" w:sz="4" w:space="0" w:color="auto"/>
              <w:right w:val="single" w:sz="4" w:space="0" w:color="auto"/>
            </w:tcBorders>
            <w:shd w:val="clear" w:color="auto" w:fill="auto"/>
          </w:tcPr>
          <w:p w:rsidR="006B17DB" w:rsidRPr="006861F7" w:rsidRDefault="006B17DB" w:rsidP="006B17DB">
            <w:pPr>
              <w:jc w:val="center"/>
              <w:rPr>
                <w:rFonts w:ascii="PT Astra Serif" w:hAnsi="PT Astra Serif"/>
              </w:rPr>
            </w:pPr>
            <w:r w:rsidRPr="006861F7">
              <w:rPr>
                <w:rFonts w:ascii="PT Astra Serif" w:hAnsi="PT Astra Serif"/>
                <w:sz w:val="18"/>
                <w:szCs w:val="18"/>
              </w:rPr>
              <w:t>2026-2029 годы</w:t>
            </w:r>
          </w:p>
        </w:tc>
        <w:tc>
          <w:tcPr>
            <w:tcW w:w="4029" w:type="dxa"/>
            <w:tcBorders>
              <w:top w:val="nil"/>
              <w:left w:val="nil"/>
              <w:bottom w:val="single" w:sz="4" w:space="0" w:color="auto"/>
              <w:right w:val="single" w:sz="4" w:space="0" w:color="auto"/>
            </w:tcBorders>
            <w:shd w:val="clear" w:color="auto" w:fill="auto"/>
          </w:tcPr>
          <w:p w:rsidR="006B17DB" w:rsidRPr="006861F7" w:rsidRDefault="006B17DB" w:rsidP="006B17DB">
            <w:pPr>
              <w:jc w:val="both"/>
              <w:rPr>
                <w:rFonts w:ascii="PT Astra Serif" w:hAnsi="PT Astra Serif"/>
                <w:sz w:val="18"/>
                <w:szCs w:val="18"/>
              </w:rPr>
            </w:pPr>
            <w:r w:rsidRPr="006861F7">
              <w:rPr>
                <w:rFonts w:ascii="PT Astra Serif" w:hAnsi="PT Astra Serif"/>
                <w:sz w:val="18"/>
                <w:szCs w:val="18"/>
              </w:rPr>
              <w:t>Увеличение объектов туристической инфраструктуры, увеличение турпотока</w:t>
            </w:r>
          </w:p>
        </w:tc>
        <w:tc>
          <w:tcPr>
            <w:tcW w:w="1560" w:type="dxa"/>
            <w:tcBorders>
              <w:top w:val="nil"/>
              <w:left w:val="nil"/>
              <w:bottom w:val="single" w:sz="4" w:space="0" w:color="auto"/>
              <w:right w:val="single" w:sz="4" w:space="0" w:color="auto"/>
            </w:tcBorders>
            <w:shd w:val="clear" w:color="auto" w:fill="auto"/>
            <w:noWrap/>
          </w:tcPr>
          <w:p w:rsidR="006B17DB" w:rsidRPr="006861F7" w:rsidRDefault="006B17DB" w:rsidP="006B17DB">
            <w:pPr>
              <w:jc w:val="center"/>
              <w:rPr>
                <w:rFonts w:ascii="PT Astra Serif" w:hAnsi="PT Astra Serif"/>
                <w:sz w:val="17"/>
                <w:szCs w:val="17"/>
              </w:rPr>
            </w:pPr>
            <w:r w:rsidRPr="006861F7">
              <w:rPr>
                <w:rFonts w:ascii="PT Astra Serif" w:hAnsi="PT Astra Serif"/>
                <w:sz w:val="17"/>
                <w:szCs w:val="17"/>
              </w:rPr>
              <w:t xml:space="preserve">05.6.2, 05.6.9, 05.6.10, </w:t>
            </w:r>
          </w:p>
          <w:p w:rsidR="006B17DB" w:rsidRPr="006861F7" w:rsidRDefault="006B17DB" w:rsidP="006B17DB">
            <w:pPr>
              <w:jc w:val="center"/>
              <w:rPr>
                <w:rFonts w:ascii="PT Astra Serif" w:hAnsi="PT Astra Serif"/>
                <w:sz w:val="17"/>
                <w:szCs w:val="17"/>
              </w:rPr>
            </w:pPr>
            <w:r w:rsidRPr="006861F7">
              <w:rPr>
                <w:rFonts w:ascii="PT Astra Serif" w:hAnsi="PT Astra Serif"/>
                <w:sz w:val="17"/>
                <w:szCs w:val="17"/>
              </w:rPr>
              <w:t>05.6.12</w:t>
            </w:r>
          </w:p>
        </w:tc>
      </w:tr>
      <w:tr w:rsidR="006861F7" w:rsidRPr="006861F7" w:rsidTr="008F4FB4">
        <w:trPr>
          <w:trHeight w:val="20"/>
        </w:trPr>
        <w:tc>
          <w:tcPr>
            <w:tcW w:w="526" w:type="dxa"/>
            <w:tcBorders>
              <w:top w:val="single" w:sz="4" w:space="0" w:color="auto"/>
              <w:left w:val="single" w:sz="4" w:space="0" w:color="auto"/>
              <w:bottom w:val="single" w:sz="4" w:space="0" w:color="auto"/>
              <w:right w:val="single" w:sz="4" w:space="0" w:color="auto"/>
            </w:tcBorders>
            <w:shd w:val="clear" w:color="auto" w:fill="auto"/>
            <w:noWrap/>
            <w:hideMark/>
          </w:tcPr>
          <w:p w:rsidR="006B17DB" w:rsidRPr="006861F7" w:rsidRDefault="006B17DB" w:rsidP="006B17DB">
            <w:pPr>
              <w:jc w:val="center"/>
              <w:rPr>
                <w:rFonts w:ascii="PT Astra Serif" w:hAnsi="PT Astra Serif"/>
                <w:b/>
                <w:bCs/>
                <w:sz w:val="18"/>
                <w:szCs w:val="18"/>
              </w:rPr>
            </w:pPr>
            <w:r w:rsidRPr="006861F7">
              <w:rPr>
                <w:rFonts w:ascii="PT Astra Serif" w:hAnsi="PT Astra Serif"/>
                <w:b/>
                <w:bCs/>
                <w:sz w:val="18"/>
                <w:szCs w:val="18"/>
              </w:rPr>
              <w:t>05</w:t>
            </w:r>
          </w:p>
        </w:tc>
        <w:tc>
          <w:tcPr>
            <w:tcW w:w="460" w:type="dxa"/>
            <w:tcBorders>
              <w:top w:val="single" w:sz="4" w:space="0" w:color="auto"/>
              <w:left w:val="nil"/>
              <w:bottom w:val="single" w:sz="4" w:space="0" w:color="auto"/>
              <w:right w:val="single" w:sz="4" w:space="0" w:color="auto"/>
            </w:tcBorders>
            <w:shd w:val="clear" w:color="auto" w:fill="auto"/>
            <w:hideMark/>
          </w:tcPr>
          <w:p w:rsidR="006B17DB" w:rsidRPr="006861F7" w:rsidRDefault="006B17DB" w:rsidP="006B17DB">
            <w:pPr>
              <w:jc w:val="center"/>
              <w:rPr>
                <w:rFonts w:ascii="PT Astra Serif" w:hAnsi="PT Astra Serif"/>
                <w:b/>
                <w:bCs/>
                <w:sz w:val="18"/>
                <w:szCs w:val="18"/>
              </w:rPr>
            </w:pPr>
            <w:r w:rsidRPr="006861F7">
              <w:rPr>
                <w:rFonts w:ascii="PT Astra Serif" w:hAnsi="PT Astra Serif"/>
                <w:b/>
                <w:bCs/>
                <w:sz w:val="18"/>
                <w:szCs w:val="18"/>
              </w:rPr>
              <w:t>6</w:t>
            </w:r>
          </w:p>
        </w:tc>
        <w:tc>
          <w:tcPr>
            <w:tcW w:w="580" w:type="dxa"/>
            <w:tcBorders>
              <w:top w:val="single" w:sz="4" w:space="0" w:color="auto"/>
              <w:left w:val="nil"/>
              <w:bottom w:val="single" w:sz="4" w:space="0" w:color="auto"/>
              <w:right w:val="single" w:sz="4" w:space="0" w:color="auto"/>
            </w:tcBorders>
            <w:shd w:val="clear" w:color="auto" w:fill="auto"/>
            <w:noWrap/>
            <w:hideMark/>
          </w:tcPr>
          <w:p w:rsidR="006B17DB" w:rsidRPr="006861F7" w:rsidRDefault="006B17DB" w:rsidP="006B17DB">
            <w:pPr>
              <w:jc w:val="center"/>
              <w:rPr>
                <w:rFonts w:ascii="PT Astra Serif" w:hAnsi="PT Astra Serif"/>
                <w:b/>
                <w:bCs/>
                <w:sz w:val="18"/>
                <w:szCs w:val="18"/>
              </w:rPr>
            </w:pPr>
            <w:r w:rsidRPr="006861F7">
              <w:rPr>
                <w:rFonts w:ascii="PT Astra Serif" w:hAnsi="PT Astra Serif"/>
                <w:b/>
                <w:bCs/>
                <w:sz w:val="18"/>
                <w:szCs w:val="18"/>
              </w:rPr>
              <w:t>02</w:t>
            </w:r>
          </w:p>
        </w:tc>
        <w:tc>
          <w:tcPr>
            <w:tcW w:w="396" w:type="dxa"/>
            <w:tcBorders>
              <w:top w:val="single" w:sz="4" w:space="0" w:color="auto"/>
              <w:left w:val="nil"/>
              <w:bottom w:val="single" w:sz="4" w:space="0" w:color="auto"/>
              <w:right w:val="single" w:sz="4" w:space="0" w:color="auto"/>
            </w:tcBorders>
            <w:shd w:val="clear" w:color="auto" w:fill="auto"/>
            <w:noWrap/>
            <w:hideMark/>
          </w:tcPr>
          <w:p w:rsidR="006B17DB" w:rsidRPr="006861F7" w:rsidRDefault="006B17DB" w:rsidP="006B17DB">
            <w:pPr>
              <w:jc w:val="center"/>
              <w:rPr>
                <w:rFonts w:ascii="PT Astra Serif" w:hAnsi="PT Astra Serif"/>
                <w:b/>
                <w:bCs/>
                <w:sz w:val="18"/>
                <w:szCs w:val="18"/>
              </w:rPr>
            </w:pPr>
          </w:p>
        </w:tc>
        <w:tc>
          <w:tcPr>
            <w:tcW w:w="13675" w:type="dxa"/>
            <w:gridSpan w:val="6"/>
            <w:tcBorders>
              <w:top w:val="single" w:sz="4" w:space="0" w:color="auto"/>
              <w:left w:val="nil"/>
              <w:bottom w:val="single" w:sz="4" w:space="0" w:color="auto"/>
              <w:right w:val="single" w:sz="4" w:space="0" w:color="auto"/>
            </w:tcBorders>
            <w:shd w:val="clear" w:color="auto" w:fill="auto"/>
            <w:hideMark/>
          </w:tcPr>
          <w:p w:rsidR="006B17DB" w:rsidRPr="006861F7" w:rsidRDefault="006B17DB" w:rsidP="006B17DB">
            <w:pPr>
              <w:jc w:val="center"/>
              <w:rPr>
                <w:rFonts w:ascii="PT Astra Serif" w:hAnsi="PT Astra Serif"/>
                <w:sz w:val="17"/>
                <w:szCs w:val="17"/>
              </w:rPr>
            </w:pPr>
            <w:r w:rsidRPr="006861F7">
              <w:rPr>
                <w:rFonts w:ascii="PT Astra Serif" w:hAnsi="PT Astra Serif"/>
                <w:b/>
                <w:bCs/>
                <w:sz w:val="18"/>
                <w:szCs w:val="18"/>
              </w:rPr>
              <w:t xml:space="preserve">Содействие в доработке и реализации комплексного проекта туристического кластера севера Удмуртии </w:t>
            </w:r>
          </w:p>
        </w:tc>
      </w:tr>
      <w:tr w:rsidR="006861F7" w:rsidRPr="006861F7" w:rsidTr="008F4FB4">
        <w:trPr>
          <w:trHeight w:val="20"/>
        </w:trPr>
        <w:tc>
          <w:tcPr>
            <w:tcW w:w="526" w:type="dxa"/>
            <w:tcBorders>
              <w:top w:val="single" w:sz="4" w:space="0" w:color="auto"/>
              <w:left w:val="single" w:sz="4" w:space="0" w:color="auto"/>
              <w:bottom w:val="single" w:sz="4" w:space="0" w:color="auto"/>
              <w:right w:val="single" w:sz="4" w:space="0" w:color="auto"/>
            </w:tcBorders>
            <w:shd w:val="clear" w:color="auto" w:fill="auto"/>
            <w:noWrap/>
          </w:tcPr>
          <w:p w:rsidR="006B17DB" w:rsidRPr="006861F7" w:rsidRDefault="006B17DB" w:rsidP="006B17DB">
            <w:pPr>
              <w:jc w:val="center"/>
              <w:rPr>
                <w:rFonts w:ascii="PT Astra Serif" w:hAnsi="PT Astra Serif"/>
                <w:bCs/>
                <w:sz w:val="18"/>
                <w:szCs w:val="18"/>
              </w:rPr>
            </w:pPr>
            <w:r w:rsidRPr="006861F7">
              <w:rPr>
                <w:rFonts w:ascii="PT Astra Serif" w:hAnsi="PT Astra Serif"/>
                <w:bCs/>
                <w:sz w:val="18"/>
                <w:szCs w:val="18"/>
              </w:rPr>
              <w:t>05</w:t>
            </w:r>
          </w:p>
        </w:tc>
        <w:tc>
          <w:tcPr>
            <w:tcW w:w="460" w:type="dxa"/>
            <w:tcBorders>
              <w:top w:val="single" w:sz="4" w:space="0" w:color="auto"/>
              <w:left w:val="nil"/>
              <w:bottom w:val="single" w:sz="4" w:space="0" w:color="auto"/>
              <w:right w:val="single" w:sz="4" w:space="0" w:color="auto"/>
            </w:tcBorders>
            <w:shd w:val="clear" w:color="auto" w:fill="auto"/>
          </w:tcPr>
          <w:p w:rsidR="006B17DB" w:rsidRPr="006861F7" w:rsidRDefault="006B17DB" w:rsidP="006B17DB">
            <w:pPr>
              <w:jc w:val="center"/>
              <w:rPr>
                <w:rFonts w:ascii="PT Astra Serif" w:hAnsi="PT Astra Serif"/>
                <w:bCs/>
                <w:sz w:val="18"/>
                <w:szCs w:val="18"/>
              </w:rPr>
            </w:pPr>
            <w:r w:rsidRPr="006861F7">
              <w:rPr>
                <w:rFonts w:ascii="PT Astra Serif" w:hAnsi="PT Astra Serif"/>
                <w:bCs/>
                <w:sz w:val="18"/>
                <w:szCs w:val="18"/>
              </w:rPr>
              <w:t>6</w:t>
            </w:r>
          </w:p>
        </w:tc>
        <w:tc>
          <w:tcPr>
            <w:tcW w:w="580" w:type="dxa"/>
            <w:tcBorders>
              <w:top w:val="single" w:sz="4" w:space="0" w:color="auto"/>
              <w:left w:val="nil"/>
              <w:bottom w:val="single" w:sz="4" w:space="0" w:color="auto"/>
              <w:right w:val="single" w:sz="4" w:space="0" w:color="auto"/>
            </w:tcBorders>
            <w:shd w:val="clear" w:color="auto" w:fill="auto"/>
            <w:noWrap/>
          </w:tcPr>
          <w:p w:rsidR="006B17DB" w:rsidRPr="006861F7" w:rsidRDefault="006B17DB" w:rsidP="006B17DB">
            <w:pPr>
              <w:jc w:val="center"/>
              <w:rPr>
                <w:rFonts w:ascii="PT Astra Serif" w:hAnsi="PT Astra Serif"/>
                <w:bCs/>
                <w:sz w:val="18"/>
                <w:szCs w:val="18"/>
              </w:rPr>
            </w:pPr>
            <w:r w:rsidRPr="006861F7">
              <w:rPr>
                <w:rFonts w:ascii="PT Astra Serif" w:hAnsi="PT Astra Serif"/>
                <w:bCs/>
                <w:sz w:val="18"/>
                <w:szCs w:val="18"/>
              </w:rPr>
              <w:t>02</w:t>
            </w:r>
          </w:p>
        </w:tc>
        <w:tc>
          <w:tcPr>
            <w:tcW w:w="396" w:type="dxa"/>
            <w:tcBorders>
              <w:top w:val="single" w:sz="4" w:space="0" w:color="auto"/>
              <w:left w:val="nil"/>
              <w:bottom w:val="single" w:sz="4" w:space="0" w:color="auto"/>
              <w:right w:val="single" w:sz="4" w:space="0" w:color="auto"/>
            </w:tcBorders>
            <w:shd w:val="clear" w:color="auto" w:fill="auto"/>
            <w:noWrap/>
          </w:tcPr>
          <w:p w:rsidR="006B17DB" w:rsidRPr="006861F7" w:rsidRDefault="006B17DB" w:rsidP="006B17DB">
            <w:pPr>
              <w:jc w:val="center"/>
              <w:rPr>
                <w:rFonts w:ascii="PT Astra Serif" w:hAnsi="PT Astra Serif"/>
                <w:bCs/>
                <w:sz w:val="18"/>
                <w:szCs w:val="18"/>
              </w:rPr>
            </w:pPr>
            <w:r w:rsidRPr="006861F7">
              <w:rPr>
                <w:rFonts w:ascii="PT Astra Serif" w:hAnsi="PT Astra Serif"/>
                <w:bCs/>
                <w:sz w:val="18"/>
                <w:szCs w:val="18"/>
              </w:rPr>
              <w:t>1</w:t>
            </w:r>
          </w:p>
        </w:tc>
        <w:tc>
          <w:tcPr>
            <w:tcW w:w="4189" w:type="dxa"/>
            <w:gridSpan w:val="2"/>
            <w:tcBorders>
              <w:top w:val="single" w:sz="4" w:space="0" w:color="auto"/>
              <w:left w:val="nil"/>
              <w:bottom w:val="single" w:sz="4" w:space="0" w:color="auto"/>
              <w:right w:val="single" w:sz="4" w:space="0" w:color="auto"/>
            </w:tcBorders>
            <w:shd w:val="clear" w:color="auto" w:fill="auto"/>
          </w:tcPr>
          <w:p w:rsidR="006B17DB" w:rsidRPr="006861F7" w:rsidRDefault="006B17DB" w:rsidP="006B17DB">
            <w:pPr>
              <w:jc w:val="both"/>
              <w:rPr>
                <w:rFonts w:ascii="PT Astra Serif" w:hAnsi="PT Astra Serif"/>
                <w:sz w:val="18"/>
                <w:szCs w:val="18"/>
              </w:rPr>
            </w:pPr>
            <w:r w:rsidRPr="006861F7">
              <w:rPr>
                <w:rFonts w:ascii="PT Astra Serif" w:hAnsi="PT Astra Serif"/>
                <w:sz w:val="18"/>
                <w:szCs w:val="18"/>
              </w:rPr>
              <w:t>Развитие потенциала рекреационного и спортивного туризма, оказание содействия в реализации проектов:</w:t>
            </w:r>
          </w:p>
          <w:p w:rsidR="006B17DB" w:rsidRPr="006861F7" w:rsidRDefault="006B17DB" w:rsidP="006B17DB">
            <w:pPr>
              <w:jc w:val="both"/>
              <w:rPr>
                <w:rFonts w:ascii="PT Astra Serif" w:hAnsi="PT Astra Serif"/>
                <w:sz w:val="18"/>
                <w:szCs w:val="18"/>
              </w:rPr>
            </w:pPr>
            <w:r w:rsidRPr="006861F7">
              <w:rPr>
                <w:rFonts w:ascii="PT Astra Serif" w:hAnsi="PT Astra Serif"/>
                <w:sz w:val="18"/>
                <w:szCs w:val="18"/>
              </w:rPr>
              <w:t xml:space="preserve"> - культурно-туристический парк «</w:t>
            </w:r>
            <w:proofErr w:type="spellStart"/>
            <w:r w:rsidRPr="006861F7">
              <w:rPr>
                <w:rFonts w:ascii="PT Astra Serif" w:hAnsi="PT Astra Serif"/>
                <w:sz w:val="18"/>
                <w:szCs w:val="18"/>
              </w:rPr>
              <w:t>ДондыДор</w:t>
            </w:r>
            <w:proofErr w:type="spellEnd"/>
            <w:r w:rsidRPr="006861F7">
              <w:rPr>
                <w:rFonts w:ascii="PT Astra Serif" w:hAnsi="PT Astra Serif"/>
                <w:sz w:val="18"/>
                <w:szCs w:val="18"/>
              </w:rPr>
              <w:t>»;</w:t>
            </w:r>
          </w:p>
          <w:p w:rsidR="006B17DB" w:rsidRPr="006861F7" w:rsidRDefault="006B17DB" w:rsidP="006B17DB">
            <w:pPr>
              <w:jc w:val="both"/>
              <w:rPr>
                <w:rFonts w:ascii="PT Astra Serif" w:hAnsi="PT Astra Serif"/>
                <w:sz w:val="18"/>
                <w:szCs w:val="18"/>
              </w:rPr>
            </w:pPr>
            <w:r w:rsidRPr="006861F7">
              <w:rPr>
                <w:rFonts w:ascii="PT Astra Serif" w:hAnsi="PT Astra Serif"/>
                <w:sz w:val="18"/>
                <w:szCs w:val="18"/>
              </w:rPr>
              <w:t>- городище «Иднакар»;</w:t>
            </w:r>
          </w:p>
          <w:p w:rsidR="006B17DB" w:rsidRPr="006861F7" w:rsidRDefault="006B17DB" w:rsidP="006B17DB">
            <w:pPr>
              <w:jc w:val="both"/>
              <w:rPr>
                <w:rFonts w:ascii="PT Astra Serif" w:hAnsi="PT Astra Serif"/>
                <w:bCs/>
                <w:sz w:val="18"/>
                <w:szCs w:val="18"/>
              </w:rPr>
            </w:pPr>
            <w:r w:rsidRPr="006861F7">
              <w:rPr>
                <w:rFonts w:ascii="PT Astra Serif" w:hAnsi="PT Astra Serif"/>
                <w:sz w:val="18"/>
                <w:szCs w:val="18"/>
              </w:rPr>
              <w:t>- Парковая набережная (пустырь)</w:t>
            </w:r>
          </w:p>
        </w:tc>
        <w:tc>
          <w:tcPr>
            <w:tcW w:w="2660" w:type="dxa"/>
            <w:tcBorders>
              <w:top w:val="single" w:sz="4" w:space="0" w:color="auto"/>
              <w:left w:val="nil"/>
              <w:bottom w:val="single" w:sz="4" w:space="0" w:color="auto"/>
              <w:right w:val="single" w:sz="4" w:space="0" w:color="auto"/>
            </w:tcBorders>
            <w:shd w:val="clear" w:color="auto" w:fill="auto"/>
          </w:tcPr>
          <w:p w:rsidR="006B17DB" w:rsidRPr="006861F7" w:rsidRDefault="006B17DB" w:rsidP="006B17DB">
            <w:pPr>
              <w:jc w:val="center"/>
              <w:rPr>
                <w:rFonts w:ascii="PT Astra Serif" w:hAnsi="PT Astra Serif"/>
                <w:sz w:val="18"/>
                <w:szCs w:val="18"/>
              </w:rPr>
            </w:pPr>
            <w:r w:rsidRPr="006861F7">
              <w:rPr>
                <w:rFonts w:ascii="PT Astra Serif" w:hAnsi="PT Astra Serif"/>
                <w:sz w:val="18"/>
                <w:szCs w:val="18"/>
              </w:rPr>
              <w:t>управление культуры, спорта и молодежной политики, управление экономики, развития города, промышленности, потребительского рынка и предпринимательства, управление архитектуры и градостроительства</w:t>
            </w:r>
          </w:p>
        </w:tc>
        <w:tc>
          <w:tcPr>
            <w:tcW w:w="1237" w:type="dxa"/>
            <w:tcBorders>
              <w:top w:val="single" w:sz="4" w:space="0" w:color="auto"/>
              <w:left w:val="nil"/>
              <w:bottom w:val="single" w:sz="4" w:space="0" w:color="auto"/>
              <w:right w:val="single" w:sz="4" w:space="0" w:color="auto"/>
            </w:tcBorders>
            <w:shd w:val="clear" w:color="auto" w:fill="auto"/>
          </w:tcPr>
          <w:p w:rsidR="006B17DB" w:rsidRPr="006861F7" w:rsidRDefault="006B17DB" w:rsidP="006B17DB">
            <w:pPr>
              <w:jc w:val="center"/>
              <w:rPr>
                <w:rFonts w:ascii="PT Astra Serif" w:hAnsi="PT Astra Serif"/>
                <w:sz w:val="18"/>
                <w:szCs w:val="18"/>
              </w:rPr>
            </w:pPr>
            <w:r w:rsidRPr="006861F7">
              <w:rPr>
                <w:rFonts w:ascii="PT Astra Serif" w:hAnsi="PT Astra Serif"/>
                <w:sz w:val="18"/>
                <w:szCs w:val="18"/>
              </w:rPr>
              <w:t>2026-2029 годы</w:t>
            </w:r>
          </w:p>
        </w:tc>
        <w:tc>
          <w:tcPr>
            <w:tcW w:w="4029" w:type="dxa"/>
            <w:tcBorders>
              <w:top w:val="single" w:sz="4" w:space="0" w:color="auto"/>
              <w:left w:val="nil"/>
              <w:bottom w:val="single" w:sz="4" w:space="0" w:color="auto"/>
              <w:right w:val="single" w:sz="4" w:space="0" w:color="auto"/>
            </w:tcBorders>
            <w:shd w:val="clear" w:color="auto" w:fill="auto"/>
          </w:tcPr>
          <w:p w:rsidR="006B17DB" w:rsidRPr="006861F7" w:rsidRDefault="006B17DB" w:rsidP="006B17DB">
            <w:pPr>
              <w:jc w:val="both"/>
              <w:rPr>
                <w:rFonts w:ascii="PT Astra Serif" w:hAnsi="PT Astra Serif"/>
                <w:sz w:val="18"/>
                <w:szCs w:val="18"/>
              </w:rPr>
            </w:pPr>
            <w:r w:rsidRPr="006861F7">
              <w:rPr>
                <w:rFonts w:ascii="PT Astra Serif" w:hAnsi="PT Astra Serif"/>
                <w:sz w:val="18"/>
                <w:szCs w:val="18"/>
              </w:rPr>
              <w:t>Развитие внутреннего туризма.</w:t>
            </w:r>
          </w:p>
          <w:p w:rsidR="006B17DB" w:rsidRPr="006861F7" w:rsidRDefault="006B17DB" w:rsidP="006B17DB">
            <w:pPr>
              <w:jc w:val="both"/>
              <w:rPr>
                <w:rFonts w:ascii="PT Astra Serif" w:hAnsi="PT Astra Serif"/>
                <w:sz w:val="18"/>
                <w:szCs w:val="18"/>
              </w:rPr>
            </w:pPr>
            <w:r w:rsidRPr="006861F7">
              <w:rPr>
                <w:rFonts w:ascii="PT Astra Serif" w:hAnsi="PT Astra Serif"/>
                <w:sz w:val="18"/>
                <w:szCs w:val="18"/>
              </w:rPr>
              <w:t xml:space="preserve">Подготовка материалов и документов для заявки проекта на </w:t>
            </w:r>
            <w:proofErr w:type="spellStart"/>
            <w:r w:rsidRPr="006861F7">
              <w:rPr>
                <w:rFonts w:ascii="PT Astra Serif" w:hAnsi="PT Astra Serif"/>
                <w:sz w:val="18"/>
                <w:szCs w:val="18"/>
              </w:rPr>
              <w:t>грантовые</w:t>
            </w:r>
            <w:proofErr w:type="spellEnd"/>
            <w:r w:rsidRPr="006861F7">
              <w:rPr>
                <w:rFonts w:ascii="PT Astra Serif" w:hAnsi="PT Astra Serif"/>
                <w:sz w:val="18"/>
                <w:szCs w:val="18"/>
              </w:rPr>
              <w:t xml:space="preserve"> конкурсы. Комплексное развитие обеспечивающей инфраструктуры туристического кластера</w:t>
            </w:r>
          </w:p>
        </w:tc>
        <w:tc>
          <w:tcPr>
            <w:tcW w:w="1560" w:type="dxa"/>
            <w:tcBorders>
              <w:top w:val="single" w:sz="4" w:space="0" w:color="auto"/>
              <w:left w:val="nil"/>
              <w:bottom w:val="single" w:sz="4" w:space="0" w:color="auto"/>
              <w:right w:val="single" w:sz="4" w:space="0" w:color="auto"/>
            </w:tcBorders>
            <w:shd w:val="clear" w:color="auto" w:fill="auto"/>
            <w:noWrap/>
          </w:tcPr>
          <w:p w:rsidR="006B17DB" w:rsidRPr="006861F7" w:rsidRDefault="006B17DB" w:rsidP="006B17DB">
            <w:pPr>
              <w:jc w:val="center"/>
              <w:rPr>
                <w:rFonts w:ascii="PT Astra Serif" w:hAnsi="PT Astra Serif"/>
                <w:sz w:val="17"/>
                <w:szCs w:val="17"/>
              </w:rPr>
            </w:pPr>
            <w:r w:rsidRPr="006861F7">
              <w:rPr>
                <w:rFonts w:ascii="PT Astra Serif" w:hAnsi="PT Astra Serif"/>
                <w:sz w:val="17"/>
                <w:szCs w:val="17"/>
              </w:rPr>
              <w:t>05.6.1, 05.6.2, 05.6.9, 05.6.10</w:t>
            </w:r>
          </w:p>
        </w:tc>
      </w:tr>
    </w:tbl>
    <w:p w:rsidR="009A53C5" w:rsidRPr="006861F7" w:rsidRDefault="009A53C5" w:rsidP="009A53C5">
      <w:pPr>
        <w:ind w:right="566"/>
        <w:jc w:val="center"/>
        <w:rPr>
          <w:rFonts w:ascii="PT Astra Serif" w:hAnsi="PT Astra Serif"/>
        </w:rPr>
      </w:pPr>
    </w:p>
    <w:p w:rsidR="009A53C5" w:rsidRPr="006861F7" w:rsidRDefault="009A53C5" w:rsidP="009A53C5">
      <w:pPr>
        <w:ind w:right="566"/>
        <w:jc w:val="center"/>
        <w:rPr>
          <w:rFonts w:ascii="PT Astra Serif" w:hAnsi="PT Astra Serif"/>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4424E7" w:rsidRDefault="004424E7" w:rsidP="009A53C5">
      <w:pPr>
        <w:ind w:left="11057"/>
        <w:jc w:val="both"/>
        <w:rPr>
          <w:rFonts w:ascii="PT Astra Serif" w:hAnsi="PT Astra Serif"/>
          <w:bCs/>
          <w:sz w:val="20"/>
          <w:szCs w:val="20"/>
        </w:rPr>
      </w:pPr>
    </w:p>
    <w:p w:rsidR="00725991" w:rsidRDefault="00725991" w:rsidP="008C6822">
      <w:pPr>
        <w:ind w:left="11057"/>
        <w:jc w:val="right"/>
        <w:rPr>
          <w:bCs/>
          <w:sz w:val="20"/>
          <w:szCs w:val="20"/>
        </w:rPr>
      </w:pPr>
    </w:p>
    <w:p w:rsidR="00725991" w:rsidRDefault="00725991" w:rsidP="008C6822">
      <w:pPr>
        <w:ind w:left="11057"/>
        <w:jc w:val="right"/>
        <w:rPr>
          <w:bCs/>
          <w:sz w:val="20"/>
          <w:szCs w:val="20"/>
        </w:rPr>
      </w:pPr>
    </w:p>
    <w:p w:rsidR="009A53C5" w:rsidRPr="008C6822" w:rsidRDefault="009A53C5" w:rsidP="008C6822">
      <w:pPr>
        <w:ind w:left="11057"/>
        <w:jc w:val="right"/>
        <w:rPr>
          <w:bCs/>
          <w:sz w:val="20"/>
          <w:szCs w:val="20"/>
        </w:rPr>
      </w:pPr>
      <w:r w:rsidRPr="008C6822">
        <w:rPr>
          <w:bCs/>
          <w:sz w:val="20"/>
          <w:szCs w:val="20"/>
        </w:rPr>
        <w:lastRenderedPageBreak/>
        <w:t>Приложение 3</w:t>
      </w:r>
    </w:p>
    <w:p w:rsidR="009A53C5" w:rsidRPr="008C6822" w:rsidRDefault="009A53C5" w:rsidP="008C6822">
      <w:pPr>
        <w:ind w:left="11057"/>
        <w:jc w:val="right"/>
        <w:rPr>
          <w:bCs/>
          <w:sz w:val="20"/>
          <w:szCs w:val="20"/>
        </w:rPr>
      </w:pPr>
      <w:r w:rsidRPr="008C6822">
        <w:rPr>
          <w:bCs/>
          <w:sz w:val="20"/>
          <w:szCs w:val="20"/>
        </w:rPr>
        <w:t>к муниципальной программе</w:t>
      </w:r>
    </w:p>
    <w:p w:rsidR="009A53C5" w:rsidRPr="008C6822" w:rsidRDefault="009A53C5" w:rsidP="008C6822">
      <w:pPr>
        <w:ind w:left="11057"/>
        <w:jc w:val="right"/>
        <w:rPr>
          <w:bCs/>
          <w:sz w:val="20"/>
          <w:szCs w:val="20"/>
        </w:rPr>
      </w:pPr>
      <w:r w:rsidRPr="008C6822">
        <w:rPr>
          <w:bCs/>
          <w:sz w:val="20"/>
          <w:szCs w:val="20"/>
        </w:rPr>
        <w:t>«Создание условий для устойчивого экономического развития» на 2025 – 202</w:t>
      </w:r>
      <w:r w:rsidR="009263D3" w:rsidRPr="008C6822">
        <w:rPr>
          <w:bCs/>
          <w:sz w:val="20"/>
          <w:szCs w:val="20"/>
        </w:rPr>
        <w:t>9</w:t>
      </w:r>
      <w:r w:rsidRPr="008C6822">
        <w:rPr>
          <w:bCs/>
          <w:sz w:val="20"/>
          <w:szCs w:val="20"/>
        </w:rPr>
        <w:t xml:space="preserve"> годы</w:t>
      </w:r>
    </w:p>
    <w:p w:rsidR="009A53C5" w:rsidRPr="006861F7" w:rsidRDefault="009A53C5" w:rsidP="009A53C5">
      <w:pPr>
        <w:ind w:right="566"/>
        <w:jc w:val="both"/>
        <w:rPr>
          <w:rStyle w:val="13"/>
          <w:rFonts w:ascii="PT Astra Serif" w:hAnsi="PT Astra Serif"/>
          <w:b w:val="0"/>
          <w:bCs w:val="0"/>
          <w:iCs/>
        </w:rPr>
      </w:pPr>
    </w:p>
    <w:p w:rsidR="009A53C5" w:rsidRPr="006861F7" w:rsidRDefault="009A53C5" w:rsidP="009A53C5">
      <w:pPr>
        <w:ind w:right="566"/>
        <w:jc w:val="center"/>
        <w:rPr>
          <w:rStyle w:val="13"/>
          <w:rFonts w:ascii="PT Astra Serif" w:hAnsi="PT Astra Serif"/>
          <w:bCs w:val="0"/>
          <w:iCs/>
          <w:sz w:val="24"/>
          <w:szCs w:val="24"/>
        </w:rPr>
      </w:pPr>
      <w:r w:rsidRPr="006861F7">
        <w:rPr>
          <w:rStyle w:val="13"/>
          <w:rFonts w:ascii="PT Astra Serif" w:hAnsi="PT Astra Serif"/>
          <w:iCs/>
          <w:sz w:val="24"/>
          <w:szCs w:val="24"/>
        </w:rPr>
        <w:t>Финансовая оценка применения мер муниципального регулирования</w:t>
      </w:r>
    </w:p>
    <w:p w:rsidR="009A53C5" w:rsidRPr="006861F7" w:rsidRDefault="009A53C5" w:rsidP="009A53C5">
      <w:pPr>
        <w:ind w:right="566"/>
        <w:jc w:val="center"/>
        <w:rPr>
          <w:rStyle w:val="13"/>
          <w:rFonts w:ascii="PT Astra Serif" w:hAnsi="PT Astra Serif"/>
          <w:bCs w:val="0"/>
          <w:iCs/>
        </w:rPr>
      </w:pPr>
    </w:p>
    <w:tbl>
      <w:tblPr>
        <w:tblW w:w="5000" w:type="pct"/>
        <w:tblLook w:val="04A0" w:firstRow="1" w:lastRow="0" w:firstColumn="1" w:lastColumn="0" w:noHBand="0" w:noVBand="1"/>
      </w:tblPr>
      <w:tblGrid>
        <w:gridCol w:w="793"/>
        <w:gridCol w:w="739"/>
        <w:gridCol w:w="1165"/>
        <w:gridCol w:w="2611"/>
        <w:gridCol w:w="1232"/>
        <w:gridCol w:w="974"/>
        <w:gridCol w:w="169"/>
        <w:gridCol w:w="713"/>
        <w:gridCol w:w="901"/>
        <w:gridCol w:w="1165"/>
        <w:gridCol w:w="1169"/>
        <w:gridCol w:w="4289"/>
      </w:tblGrid>
      <w:tr w:rsidR="006861F7" w:rsidRPr="006861F7" w:rsidTr="00FA28DC">
        <w:trPr>
          <w:trHeight w:val="20"/>
        </w:trPr>
        <w:tc>
          <w:tcPr>
            <w:tcW w:w="48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Код аналитической программной классификации</w:t>
            </w:r>
          </w:p>
        </w:tc>
        <w:tc>
          <w:tcPr>
            <w:tcW w:w="118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Наименование меры                                        муниципального регулирования</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Показатель применения меры</w:t>
            </w:r>
          </w:p>
        </w:tc>
        <w:tc>
          <w:tcPr>
            <w:tcW w:w="359" w:type="pct"/>
            <w:gridSpan w:val="2"/>
            <w:tcBorders>
              <w:top w:val="single" w:sz="4" w:space="0" w:color="auto"/>
              <w:left w:val="nil"/>
              <w:bottom w:val="single" w:sz="4" w:space="0" w:color="auto"/>
              <w:right w:val="nil"/>
            </w:tcBorders>
          </w:tcPr>
          <w:p w:rsidR="00FA28DC" w:rsidRPr="006861F7" w:rsidRDefault="00FA28DC" w:rsidP="008F4FB4">
            <w:pPr>
              <w:jc w:val="center"/>
              <w:rPr>
                <w:rFonts w:ascii="PT Astra Serif" w:hAnsi="PT Astra Serif"/>
                <w:b/>
                <w:bCs/>
                <w:sz w:val="18"/>
                <w:szCs w:val="18"/>
              </w:rPr>
            </w:pPr>
          </w:p>
        </w:tc>
        <w:tc>
          <w:tcPr>
            <w:tcW w:w="1240" w:type="pct"/>
            <w:gridSpan w:val="4"/>
            <w:tcBorders>
              <w:top w:val="single" w:sz="4" w:space="0" w:color="auto"/>
              <w:left w:val="nil"/>
              <w:bottom w:val="single" w:sz="4" w:space="0" w:color="auto"/>
              <w:right w:val="single" w:sz="4" w:space="0" w:color="auto"/>
            </w:tcBorders>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Финансовая оценка результата, тыс. руб.</w:t>
            </w:r>
          </w:p>
        </w:tc>
        <w:tc>
          <w:tcPr>
            <w:tcW w:w="13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 xml:space="preserve">Краткое обоснование необходимости применения меры </w:t>
            </w:r>
          </w:p>
        </w:tc>
      </w:tr>
      <w:tr w:rsidR="006861F7" w:rsidRPr="006861F7" w:rsidTr="00FA28DC">
        <w:trPr>
          <w:trHeight w:val="207"/>
        </w:trPr>
        <w:tc>
          <w:tcPr>
            <w:tcW w:w="480" w:type="pct"/>
            <w:gridSpan w:val="2"/>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1186" w:type="pct"/>
            <w:gridSpan w:val="2"/>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30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2025</w:t>
            </w:r>
          </w:p>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 xml:space="preserve"> год</w:t>
            </w:r>
          </w:p>
        </w:tc>
        <w:tc>
          <w:tcPr>
            <w:tcW w:w="27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2026 год</w:t>
            </w:r>
          </w:p>
        </w:tc>
        <w:tc>
          <w:tcPr>
            <w:tcW w:w="2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2027</w:t>
            </w:r>
          </w:p>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 xml:space="preserve"> год</w:t>
            </w:r>
          </w:p>
        </w:tc>
        <w:tc>
          <w:tcPr>
            <w:tcW w:w="366" w:type="pct"/>
            <w:tcBorders>
              <w:top w:val="single" w:sz="4" w:space="0" w:color="auto"/>
              <w:left w:val="single" w:sz="4" w:space="0" w:color="auto"/>
              <w:right w:val="single" w:sz="4" w:space="0" w:color="auto"/>
            </w:tcBorders>
          </w:tcPr>
          <w:p w:rsidR="00FA28DC" w:rsidRPr="006861F7" w:rsidRDefault="00FA28DC" w:rsidP="008F4FB4">
            <w:pPr>
              <w:jc w:val="center"/>
              <w:rPr>
                <w:rFonts w:ascii="PT Astra Serif" w:hAnsi="PT Astra Serif"/>
                <w:b/>
                <w:bCs/>
                <w:sz w:val="18"/>
                <w:szCs w:val="18"/>
              </w:rPr>
            </w:pPr>
          </w:p>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 xml:space="preserve">2028 </w:t>
            </w:r>
          </w:p>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год</w:t>
            </w:r>
          </w:p>
        </w:tc>
        <w:tc>
          <w:tcPr>
            <w:tcW w:w="367" w:type="pct"/>
            <w:vMerge w:val="restart"/>
            <w:tcBorders>
              <w:top w:val="single" w:sz="4" w:space="0" w:color="auto"/>
              <w:left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2029</w:t>
            </w:r>
          </w:p>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 xml:space="preserve"> год</w:t>
            </w:r>
          </w:p>
        </w:tc>
        <w:tc>
          <w:tcPr>
            <w:tcW w:w="1348" w:type="pct"/>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r w:rsidRPr="006861F7">
              <w:rPr>
                <w:rFonts w:ascii="PT Astra Serif" w:hAnsi="PT Astra Serif"/>
                <w:b/>
                <w:bCs/>
                <w:sz w:val="18"/>
                <w:szCs w:val="18"/>
              </w:rPr>
              <w:t>МП</w:t>
            </w:r>
          </w:p>
        </w:tc>
        <w:tc>
          <w:tcPr>
            <w:tcW w:w="23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bCs/>
                <w:sz w:val="18"/>
                <w:szCs w:val="18"/>
              </w:rPr>
            </w:pPr>
            <w:proofErr w:type="spellStart"/>
            <w:r w:rsidRPr="006861F7">
              <w:rPr>
                <w:rFonts w:ascii="PT Astra Serif" w:hAnsi="PT Astra Serif"/>
                <w:b/>
                <w:bCs/>
                <w:sz w:val="18"/>
                <w:szCs w:val="18"/>
              </w:rPr>
              <w:t>Пп</w:t>
            </w:r>
            <w:proofErr w:type="spellEnd"/>
          </w:p>
        </w:tc>
        <w:tc>
          <w:tcPr>
            <w:tcW w:w="1186" w:type="pct"/>
            <w:gridSpan w:val="2"/>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306" w:type="pct"/>
            <w:vMerge/>
            <w:tcBorders>
              <w:top w:val="single" w:sz="4" w:space="0" w:color="auto"/>
              <w:left w:val="single" w:sz="4" w:space="0" w:color="auto"/>
              <w:bottom w:val="single" w:sz="4" w:space="0" w:color="000000"/>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277" w:type="pct"/>
            <w:gridSpan w:val="2"/>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283" w:type="pct"/>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366" w:type="pct"/>
            <w:tcBorders>
              <w:left w:val="single" w:sz="4" w:space="0" w:color="auto"/>
              <w:bottom w:val="single" w:sz="4" w:space="0" w:color="auto"/>
              <w:right w:val="single" w:sz="4" w:space="0" w:color="auto"/>
            </w:tcBorders>
          </w:tcPr>
          <w:p w:rsidR="00FA28DC" w:rsidRPr="006861F7" w:rsidRDefault="00FA28DC" w:rsidP="008F4FB4">
            <w:pPr>
              <w:rPr>
                <w:rFonts w:ascii="PT Astra Serif" w:hAnsi="PT Astra Serif"/>
                <w:b/>
                <w:bCs/>
                <w:sz w:val="18"/>
                <w:szCs w:val="18"/>
              </w:rPr>
            </w:pPr>
          </w:p>
        </w:tc>
        <w:tc>
          <w:tcPr>
            <w:tcW w:w="367" w:type="pct"/>
            <w:vMerge/>
            <w:tcBorders>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c>
          <w:tcPr>
            <w:tcW w:w="1348" w:type="pct"/>
            <w:vMerge/>
            <w:tcBorders>
              <w:top w:val="single" w:sz="4" w:space="0" w:color="auto"/>
              <w:left w:val="single" w:sz="4" w:space="0" w:color="auto"/>
              <w:bottom w:val="single" w:sz="4" w:space="0" w:color="auto"/>
              <w:right w:val="single" w:sz="4" w:space="0" w:color="auto"/>
            </w:tcBorders>
            <w:vAlign w:val="center"/>
            <w:hideMark/>
          </w:tcPr>
          <w:p w:rsidR="00FA28DC" w:rsidRPr="006861F7" w:rsidRDefault="00FA28DC" w:rsidP="008F4FB4">
            <w:pPr>
              <w:rPr>
                <w:rFonts w:ascii="PT Astra Serif" w:hAnsi="PT Astra Serif"/>
                <w:b/>
                <w:bCs/>
                <w:sz w:val="18"/>
                <w:szCs w:val="18"/>
              </w:rPr>
            </w:pP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sz w:val="20"/>
                <w:szCs w:val="20"/>
              </w:rPr>
            </w:pPr>
            <w:r w:rsidRPr="006861F7">
              <w:rPr>
                <w:rFonts w:ascii="PT Astra Serif" w:hAnsi="PT Astra Serif"/>
                <w:b/>
                <w:sz w:val="20"/>
                <w:szCs w:val="20"/>
              </w:rPr>
              <w:t>5</w:t>
            </w:r>
          </w:p>
        </w:tc>
        <w:tc>
          <w:tcPr>
            <w:tcW w:w="23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b/>
                <w:sz w:val="20"/>
                <w:szCs w:val="20"/>
              </w:rPr>
            </w:pPr>
            <w:r w:rsidRPr="006861F7">
              <w:rPr>
                <w:rFonts w:ascii="PT Astra Serif" w:hAnsi="PT Astra Serif"/>
                <w:b/>
                <w:sz w:val="20"/>
                <w:szCs w:val="20"/>
              </w:rPr>
              <w:t>1</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sz w:val="20"/>
                <w:szCs w:val="20"/>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sz w:val="20"/>
                <w:szCs w:val="20"/>
              </w:rPr>
            </w:pPr>
            <w:r w:rsidRPr="006861F7">
              <w:rPr>
                <w:rFonts w:ascii="PT Astra Serif" w:hAnsi="PT Astra Serif"/>
                <w:b/>
                <w:bCs/>
                <w:sz w:val="20"/>
                <w:szCs w:val="20"/>
              </w:rPr>
              <w:t>Развитие малого и среднего предпринимательства</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5</w:t>
            </w:r>
          </w:p>
        </w:tc>
        <w:tc>
          <w:tcPr>
            <w:tcW w:w="23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1</w:t>
            </w:r>
          </w:p>
        </w:tc>
        <w:tc>
          <w:tcPr>
            <w:tcW w:w="118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both"/>
              <w:rPr>
                <w:rFonts w:ascii="PT Astra Serif" w:hAnsi="PT Astra Serif"/>
                <w:sz w:val="18"/>
                <w:szCs w:val="18"/>
              </w:rPr>
            </w:pPr>
            <w:r w:rsidRPr="006861F7">
              <w:rPr>
                <w:rFonts w:ascii="PT Astra Serif" w:hAnsi="PT Astra Serif"/>
                <w:sz w:val="18"/>
                <w:szCs w:val="18"/>
              </w:rPr>
              <w:t>Предоставление займов субъектам малого и среднего предпринимательства Обособленным подразделением МКК Удмуртский фонд развития предпринимательства в г. Глазов</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Сумма выданных займов</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sz w:val="16"/>
                <w:szCs w:val="16"/>
              </w:rPr>
            </w:pPr>
            <w:r w:rsidRPr="006861F7">
              <w:rPr>
                <w:rFonts w:ascii="PT Astra Serif" w:hAnsi="PT Astra Serif"/>
                <w:sz w:val="16"/>
                <w:szCs w:val="16"/>
              </w:rPr>
              <w:t>30 000</w:t>
            </w:r>
          </w:p>
        </w:tc>
        <w:tc>
          <w:tcPr>
            <w:tcW w:w="277" w:type="pct"/>
            <w:gridSpan w:val="2"/>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ind w:left="-122"/>
              <w:jc w:val="center"/>
              <w:rPr>
                <w:rFonts w:ascii="PT Astra Serif" w:hAnsi="PT Astra Serif"/>
                <w:sz w:val="16"/>
                <w:szCs w:val="16"/>
              </w:rPr>
            </w:pPr>
            <w:r w:rsidRPr="006861F7">
              <w:rPr>
                <w:rFonts w:ascii="PT Astra Serif" w:hAnsi="PT Astra Serif"/>
                <w:sz w:val="16"/>
                <w:szCs w:val="16"/>
              </w:rPr>
              <w:t xml:space="preserve"> 30 000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sz w:val="16"/>
                <w:szCs w:val="16"/>
              </w:rPr>
            </w:pPr>
            <w:r w:rsidRPr="006861F7">
              <w:rPr>
                <w:rFonts w:ascii="PT Astra Serif" w:hAnsi="PT Astra Serif"/>
                <w:sz w:val="16"/>
                <w:szCs w:val="16"/>
              </w:rPr>
              <w:t>30 000</w:t>
            </w:r>
          </w:p>
        </w:tc>
        <w:tc>
          <w:tcPr>
            <w:tcW w:w="366" w:type="pct"/>
            <w:tcBorders>
              <w:top w:val="single" w:sz="4" w:space="0" w:color="auto"/>
              <w:left w:val="nil"/>
              <w:bottom w:val="single" w:sz="4" w:space="0" w:color="auto"/>
              <w:right w:val="single" w:sz="4" w:space="0" w:color="auto"/>
            </w:tcBorders>
          </w:tcPr>
          <w:p w:rsidR="00FA28DC" w:rsidRPr="006861F7" w:rsidRDefault="00FA28DC" w:rsidP="008F4FB4">
            <w:pPr>
              <w:jc w:val="center"/>
              <w:rPr>
                <w:rFonts w:ascii="PT Astra Serif" w:hAnsi="PT Astra Serif"/>
                <w:sz w:val="16"/>
                <w:szCs w:val="16"/>
              </w:rPr>
            </w:pPr>
          </w:p>
          <w:p w:rsidR="00FA28DC" w:rsidRPr="006861F7" w:rsidRDefault="00FA28DC" w:rsidP="008F4FB4">
            <w:pPr>
              <w:jc w:val="center"/>
              <w:rPr>
                <w:rFonts w:ascii="PT Astra Serif" w:hAnsi="PT Astra Serif"/>
                <w:sz w:val="16"/>
                <w:szCs w:val="16"/>
              </w:rPr>
            </w:pPr>
          </w:p>
          <w:p w:rsidR="00FA28DC" w:rsidRPr="006861F7" w:rsidRDefault="00FA28DC" w:rsidP="008F4FB4">
            <w:pPr>
              <w:jc w:val="center"/>
              <w:rPr>
                <w:rFonts w:ascii="PT Astra Serif" w:hAnsi="PT Astra Serif"/>
                <w:sz w:val="16"/>
                <w:szCs w:val="16"/>
              </w:rPr>
            </w:pPr>
          </w:p>
          <w:p w:rsidR="00FA28DC" w:rsidRPr="006861F7" w:rsidRDefault="00FA28DC" w:rsidP="008F4FB4">
            <w:pPr>
              <w:jc w:val="center"/>
              <w:rPr>
                <w:rFonts w:ascii="PT Astra Serif" w:hAnsi="PT Astra Serif"/>
                <w:sz w:val="16"/>
                <w:szCs w:val="16"/>
              </w:rPr>
            </w:pPr>
            <w:r w:rsidRPr="006861F7">
              <w:rPr>
                <w:rFonts w:ascii="PT Astra Serif" w:hAnsi="PT Astra Serif"/>
                <w:sz w:val="16"/>
                <w:szCs w:val="16"/>
              </w:rPr>
              <w:t>30 000</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sz w:val="16"/>
                <w:szCs w:val="16"/>
              </w:rPr>
            </w:pPr>
            <w:r w:rsidRPr="006861F7">
              <w:rPr>
                <w:rFonts w:ascii="PT Astra Serif" w:hAnsi="PT Astra Serif"/>
                <w:sz w:val="16"/>
                <w:szCs w:val="16"/>
              </w:rPr>
              <w:t>30 000</w:t>
            </w:r>
          </w:p>
        </w:tc>
        <w:tc>
          <w:tcPr>
            <w:tcW w:w="1348"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both"/>
              <w:rPr>
                <w:rFonts w:ascii="PT Astra Serif" w:hAnsi="PT Astra Serif"/>
                <w:sz w:val="18"/>
                <w:szCs w:val="18"/>
              </w:rPr>
            </w:pPr>
            <w:r w:rsidRPr="006861F7">
              <w:rPr>
                <w:rFonts w:ascii="PT Astra Serif" w:hAnsi="PT Astra Serif"/>
                <w:sz w:val="18"/>
                <w:szCs w:val="18"/>
              </w:rPr>
              <w:t>Субъекты малого и среднего предпринимательства получают доступ к кредитным ресурсам. Развитие малого и среднего предпринимательства позволяет создавать рабочие места, является источником налоговых поступлений в бюджет муниципального образования «Городской округ «Город Глазов»</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bottom"/>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05</w:t>
            </w:r>
          </w:p>
        </w:tc>
        <w:tc>
          <w:tcPr>
            <w:tcW w:w="232" w:type="pct"/>
            <w:tcBorders>
              <w:top w:val="nil"/>
              <w:left w:val="nil"/>
              <w:bottom w:val="single" w:sz="4" w:space="0" w:color="auto"/>
              <w:right w:val="single" w:sz="4" w:space="0" w:color="auto"/>
            </w:tcBorders>
            <w:shd w:val="clear" w:color="auto" w:fill="auto"/>
            <w:noWrap/>
            <w:vAlign w:val="bottom"/>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2</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sz w:val="20"/>
                <w:szCs w:val="20"/>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sz w:val="20"/>
                <w:szCs w:val="20"/>
              </w:rPr>
            </w:pPr>
            <w:r w:rsidRPr="006861F7">
              <w:rPr>
                <w:rFonts w:ascii="PT Astra Serif" w:hAnsi="PT Astra Serif"/>
                <w:b/>
                <w:bCs/>
                <w:sz w:val="20"/>
                <w:szCs w:val="20"/>
              </w:rPr>
              <w:t>Развитие потребительского рынка</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2</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sz w:val="18"/>
                <w:szCs w:val="18"/>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sz w:val="18"/>
                <w:szCs w:val="18"/>
              </w:rPr>
            </w:pPr>
            <w:r w:rsidRPr="006861F7">
              <w:rPr>
                <w:rFonts w:ascii="PT Astra Serif" w:hAnsi="PT Astra Serif"/>
                <w:sz w:val="18"/>
                <w:szCs w:val="18"/>
              </w:rPr>
              <w:t xml:space="preserve">Меры муниципального регулирования, подлежащие финансовой оценке, в муниципальной подпрограмме не применяются </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3</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sz w:val="20"/>
                <w:szCs w:val="20"/>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sz w:val="20"/>
                <w:szCs w:val="20"/>
              </w:rPr>
            </w:pPr>
            <w:r w:rsidRPr="006861F7">
              <w:rPr>
                <w:rFonts w:ascii="PT Astra Serif" w:hAnsi="PT Astra Serif"/>
                <w:b/>
                <w:bCs/>
                <w:sz w:val="20"/>
                <w:szCs w:val="20"/>
              </w:rPr>
              <w:t>Управление муниципальным имуществом и земельными ресурсами</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3</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sz w:val="18"/>
                <w:szCs w:val="18"/>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sz w:val="18"/>
                <w:szCs w:val="18"/>
              </w:rPr>
            </w:pPr>
            <w:r w:rsidRPr="006861F7">
              <w:rPr>
                <w:rFonts w:ascii="PT Astra Serif" w:hAnsi="PT Astra Serif"/>
                <w:sz w:val="18"/>
                <w:szCs w:val="18"/>
              </w:rPr>
              <w:t xml:space="preserve">Меры муниципального регулирования, подлежащие финансовой оценке, в муниципальной подпрограмме не применяются </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4</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sz w:val="20"/>
                <w:szCs w:val="20"/>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sz w:val="20"/>
                <w:szCs w:val="20"/>
              </w:rPr>
            </w:pPr>
            <w:r w:rsidRPr="006861F7">
              <w:rPr>
                <w:rFonts w:ascii="PT Astra Serif" w:hAnsi="PT Astra Serif"/>
                <w:b/>
                <w:bCs/>
                <w:sz w:val="20"/>
                <w:szCs w:val="20"/>
              </w:rPr>
              <w:t>Создание благоприятных условий для привлечения инвестиций</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4</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sz w:val="18"/>
                <w:szCs w:val="18"/>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sz w:val="18"/>
                <w:szCs w:val="18"/>
              </w:rPr>
            </w:pPr>
            <w:r w:rsidRPr="006861F7">
              <w:rPr>
                <w:rFonts w:ascii="PT Astra Serif" w:hAnsi="PT Astra Serif"/>
                <w:sz w:val="18"/>
                <w:szCs w:val="18"/>
              </w:rPr>
              <w:t xml:space="preserve">Меры муниципального регулирования, подлежащие финансовой оценке, в муниципальной подпрограмме не применяются </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5</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sz w:val="20"/>
                <w:szCs w:val="20"/>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sz w:val="20"/>
                <w:szCs w:val="20"/>
              </w:rPr>
            </w:pPr>
            <w:r w:rsidRPr="006861F7">
              <w:rPr>
                <w:rFonts w:ascii="PT Astra Serif" w:hAnsi="PT Astra Serif"/>
                <w:b/>
                <w:bCs/>
                <w:sz w:val="20"/>
                <w:szCs w:val="20"/>
              </w:rPr>
              <w:t>Поддержка социально ориентированных некоммерческих организаций, осуществляющих свою деятельность на территории муниципального образования «Городской округ «Город Глазов»</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5</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sz w:val="18"/>
                <w:szCs w:val="18"/>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sz w:val="18"/>
                <w:szCs w:val="18"/>
              </w:rPr>
            </w:pPr>
            <w:r w:rsidRPr="006861F7">
              <w:rPr>
                <w:rFonts w:ascii="PT Astra Serif" w:hAnsi="PT Astra Serif"/>
                <w:sz w:val="18"/>
                <w:szCs w:val="18"/>
              </w:rPr>
              <w:t xml:space="preserve">Меры муниципального регулирования, подлежащие финансовой оценке, в муниципальной подпрограмме не применяются </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b/>
                <w:bCs/>
                <w:sz w:val="20"/>
                <w:szCs w:val="20"/>
              </w:rPr>
            </w:pPr>
            <w:r w:rsidRPr="006861F7">
              <w:rPr>
                <w:rFonts w:ascii="PT Astra Serif" w:hAnsi="PT Astra Serif"/>
                <w:b/>
                <w:bCs/>
                <w:sz w:val="20"/>
                <w:szCs w:val="20"/>
              </w:rPr>
              <w:t>6</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sz w:val="20"/>
                <w:szCs w:val="20"/>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sz w:val="20"/>
                <w:szCs w:val="20"/>
              </w:rPr>
            </w:pPr>
            <w:r w:rsidRPr="006861F7">
              <w:rPr>
                <w:rFonts w:ascii="PT Astra Serif" w:hAnsi="PT Astra Serif"/>
                <w:b/>
                <w:bCs/>
                <w:sz w:val="20"/>
                <w:szCs w:val="20"/>
              </w:rPr>
              <w:t xml:space="preserve">Создание условий для развития туризма в муниципальном образовании «Городской округ «Город Глазов» </w:t>
            </w:r>
          </w:p>
        </w:tc>
      </w:tr>
      <w:tr w:rsidR="006861F7" w:rsidRPr="006861F7" w:rsidTr="00FA28DC">
        <w:trPr>
          <w:trHeight w:val="20"/>
        </w:trPr>
        <w:tc>
          <w:tcPr>
            <w:tcW w:w="249" w:type="pct"/>
            <w:tcBorders>
              <w:top w:val="nil"/>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05</w:t>
            </w:r>
          </w:p>
        </w:tc>
        <w:tc>
          <w:tcPr>
            <w:tcW w:w="232" w:type="pct"/>
            <w:tcBorders>
              <w:top w:val="nil"/>
              <w:left w:val="nil"/>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sz w:val="18"/>
                <w:szCs w:val="18"/>
              </w:rPr>
            </w:pPr>
            <w:r w:rsidRPr="006861F7">
              <w:rPr>
                <w:rFonts w:ascii="PT Astra Serif" w:hAnsi="PT Astra Serif"/>
                <w:sz w:val="18"/>
                <w:szCs w:val="18"/>
              </w:rPr>
              <w:t>6</w:t>
            </w:r>
          </w:p>
        </w:tc>
        <w:tc>
          <w:tcPr>
            <w:tcW w:w="366"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sz w:val="18"/>
                <w:szCs w:val="18"/>
              </w:rPr>
            </w:pPr>
          </w:p>
        </w:tc>
        <w:tc>
          <w:tcPr>
            <w:tcW w:w="4153" w:type="pct"/>
            <w:gridSpan w:val="9"/>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sz w:val="18"/>
                <w:szCs w:val="18"/>
              </w:rPr>
            </w:pPr>
            <w:r w:rsidRPr="006861F7">
              <w:rPr>
                <w:rFonts w:ascii="PT Astra Serif" w:hAnsi="PT Astra Serif"/>
                <w:sz w:val="18"/>
                <w:szCs w:val="18"/>
              </w:rPr>
              <w:t xml:space="preserve">Меры муниципального регулирования, подлежащие финансовой оценке, в муниципальной подпрограмме не применяются </w:t>
            </w:r>
          </w:p>
        </w:tc>
      </w:tr>
    </w:tbl>
    <w:p w:rsidR="009A53C5" w:rsidRPr="006861F7" w:rsidRDefault="009A53C5" w:rsidP="009A53C5">
      <w:pPr>
        <w:ind w:right="566"/>
        <w:jc w:val="center"/>
        <w:rPr>
          <w:rStyle w:val="13"/>
          <w:rFonts w:ascii="PT Astra Serif" w:hAnsi="PT Astra Serif"/>
          <w:bCs w:val="0"/>
          <w:iCs/>
        </w:rPr>
      </w:pPr>
    </w:p>
    <w:p w:rsidR="009A53C5" w:rsidRPr="006861F7" w:rsidRDefault="009A53C5" w:rsidP="009A53C5">
      <w:pPr>
        <w:ind w:right="566"/>
        <w:jc w:val="center"/>
        <w:rPr>
          <w:rStyle w:val="13"/>
          <w:rFonts w:ascii="PT Astra Serif" w:hAnsi="PT Astra Serif"/>
          <w:bCs w:val="0"/>
          <w:iCs/>
        </w:rPr>
      </w:pPr>
    </w:p>
    <w:p w:rsidR="009A53C5" w:rsidRPr="006861F7" w:rsidRDefault="009A53C5" w:rsidP="009A53C5">
      <w:pPr>
        <w:ind w:right="566"/>
        <w:jc w:val="both"/>
        <w:rPr>
          <w:rFonts w:ascii="PT Astra Serif" w:hAnsi="PT Astra Serif"/>
        </w:rPr>
      </w:pPr>
    </w:p>
    <w:p w:rsidR="009A53C5" w:rsidRPr="006861F7" w:rsidRDefault="009A53C5" w:rsidP="009A53C5">
      <w:pPr>
        <w:ind w:right="566"/>
        <w:jc w:val="both"/>
        <w:rPr>
          <w:rFonts w:ascii="PT Astra Serif" w:hAnsi="PT Astra Serif"/>
        </w:rPr>
      </w:pPr>
    </w:p>
    <w:p w:rsidR="009A53C5" w:rsidRPr="006861F7" w:rsidRDefault="009A53C5" w:rsidP="009A53C5">
      <w:pPr>
        <w:ind w:left="11057"/>
        <w:jc w:val="both"/>
        <w:rPr>
          <w:rFonts w:ascii="PT Astra Serif" w:hAnsi="PT Astra Serif"/>
          <w:bCs/>
          <w:sz w:val="20"/>
          <w:szCs w:val="20"/>
        </w:rPr>
        <w:sectPr w:rsidR="009A53C5" w:rsidRPr="006861F7" w:rsidSect="008F4FB4">
          <w:pgSz w:w="16838" w:h="11906" w:orient="landscape"/>
          <w:pgMar w:top="851" w:right="567" w:bottom="1701" w:left="567" w:header="709" w:footer="709" w:gutter="0"/>
          <w:cols w:space="708"/>
          <w:titlePg/>
          <w:docGrid w:linePitch="360"/>
        </w:sectPr>
      </w:pPr>
    </w:p>
    <w:p w:rsidR="009A53C5" w:rsidRPr="008C6822" w:rsidRDefault="009A53C5" w:rsidP="008C6822">
      <w:pPr>
        <w:ind w:left="11057"/>
        <w:jc w:val="right"/>
        <w:rPr>
          <w:bCs/>
          <w:sz w:val="20"/>
          <w:szCs w:val="20"/>
        </w:rPr>
      </w:pPr>
      <w:r w:rsidRPr="008C6822">
        <w:rPr>
          <w:bCs/>
          <w:sz w:val="20"/>
          <w:szCs w:val="20"/>
        </w:rPr>
        <w:lastRenderedPageBreak/>
        <w:t>Приложение 4</w:t>
      </w:r>
    </w:p>
    <w:p w:rsidR="009A53C5" w:rsidRPr="008C6822" w:rsidRDefault="009A53C5" w:rsidP="008C6822">
      <w:pPr>
        <w:ind w:left="11057"/>
        <w:jc w:val="right"/>
        <w:rPr>
          <w:bCs/>
          <w:sz w:val="20"/>
          <w:szCs w:val="20"/>
        </w:rPr>
      </w:pPr>
      <w:r w:rsidRPr="008C6822">
        <w:rPr>
          <w:bCs/>
          <w:sz w:val="20"/>
          <w:szCs w:val="20"/>
        </w:rPr>
        <w:t>к муниципальной программе</w:t>
      </w:r>
    </w:p>
    <w:p w:rsidR="009A53C5" w:rsidRPr="008C6822" w:rsidRDefault="009A53C5" w:rsidP="008C6822">
      <w:pPr>
        <w:ind w:left="11057"/>
        <w:jc w:val="right"/>
        <w:rPr>
          <w:bCs/>
          <w:sz w:val="20"/>
          <w:szCs w:val="20"/>
        </w:rPr>
      </w:pPr>
      <w:r w:rsidRPr="008C6822">
        <w:rPr>
          <w:bCs/>
          <w:sz w:val="20"/>
          <w:szCs w:val="20"/>
        </w:rPr>
        <w:t>«Создание условий для устойчивого экономи</w:t>
      </w:r>
      <w:r w:rsidR="00FA28DC" w:rsidRPr="008C6822">
        <w:rPr>
          <w:bCs/>
          <w:sz w:val="20"/>
          <w:szCs w:val="20"/>
        </w:rPr>
        <w:t>ческого развития» на 2025 – 2029</w:t>
      </w:r>
      <w:r w:rsidRPr="008C6822">
        <w:rPr>
          <w:bCs/>
          <w:sz w:val="20"/>
          <w:szCs w:val="20"/>
        </w:rPr>
        <w:t xml:space="preserve"> годы</w:t>
      </w:r>
    </w:p>
    <w:p w:rsidR="009A53C5" w:rsidRPr="006861F7" w:rsidRDefault="009A53C5" w:rsidP="009A53C5">
      <w:pPr>
        <w:ind w:right="566"/>
        <w:jc w:val="center"/>
        <w:rPr>
          <w:rStyle w:val="13"/>
          <w:rFonts w:ascii="PT Astra Serif" w:hAnsi="PT Astra Serif"/>
          <w:bCs w:val="0"/>
          <w:iCs/>
        </w:rPr>
      </w:pPr>
    </w:p>
    <w:p w:rsidR="009A53C5" w:rsidRPr="006861F7" w:rsidRDefault="009A53C5" w:rsidP="009A53C5">
      <w:pPr>
        <w:ind w:right="566"/>
        <w:jc w:val="center"/>
        <w:rPr>
          <w:rStyle w:val="13"/>
          <w:rFonts w:ascii="PT Astra Serif" w:hAnsi="PT Astra Serif"/>
          <w:bCs w:val="0"/>
          <w:iCs/>
          <w:sz w:val="24"/>
          <w:szCs w:val="24"/>
        </w:rPr>
      </w:pPr>
      <w:r w:rsidRPr="006861F7">
        <w:rPr>
          <w:rStyle w:val="13"/>
          <w:rFonts w:ascii="PT Astra Serif" w:hAnsi="PT Astra Serif"/>
          <w:iCs/>
          <w:sz w:val="24"/>
          <w:szCs w:val="24"/>
        </w:rPr>
        <w:t>Прогноз сводных показателей муниципальных заданий на оказание муниципальных услуг (выполнение работ)</w:t>
      </w:r>
    </w:p>
    <w:p w:rsidR="009A53C5" w:rsidRPr="006861F7" w:rsidRDefault="009A53C5" w:rsidP="009A53C5">
      <w:pPr>
        <w:ind w:right="566"/>
        <w:jc w:val="center"/>
        <w:rPr>
          <w:rStyle w:val="13"/>
          <w:rFonts w:ascii="PT Astra Serif" w:hAnsi="PT Astra Serif"/>
          <w:bCs w:val="0"/>
          <w:iCs/>
        </w:rPr>
      </w:pPr>
    </w:p>
    <w:tbl>
      <w:tblPr>
        <w:tblW w:w="5000" w:type="pct"/>
        <w:tblLook w:val="04A0" w:firstRow="1" w:lastRow="0" w:firstColumn="1" w:lastColumn="0" w:noHBand="0" w:noVBand="1"/>
      </w:tblPr>
      <w:tblGrid>
        <w:gridCol w:w="639"/>
        <w:gridCol w:w="547"/>
        <w:gridCol w:w="640"/>
        <w:gridCol w:w="449"/>
        <w:gridCol w:w="860"/>
        <w:gridCol w:w="1248"/>
        <w:gridCol w:w="1723"/>
        <w:gridCol w:w="2811"/>
        <w:gridCol w:w="685"/>
        <w:gridCol w:w="1242"/>
        <w:gridCol w:w="1290"/>
        <w:gridCol w:w="1290"/>
        <w:gridCol w:w="1251"/>
        <w:gridCol w:w="1245"/>
      </w:tblGrid>
      <w:tr w:rsidR="006861F7" w:rsidRPr="006861F7" w:rsidTr="00FA28DC">
        <w:trPr>
          <w:trHeight w:val="20"/>
        </w:trPr>
        <w:tc>
          <w:tcPr>
            <w:tcW w:w="715" w:type="pct"/>
            <w:gridSpan w:val="4"/>
            <w:tcBorders>
              <w:top w:val="single" w:sz="4" w:space="0" w:color="808080"/>
              <w:left w:val="single" w:sz="4" w:space="0" w:color="808080"/>
              <w:bottom w:val="single" w:sz="4" w:space="0" w:color="808080"/>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r w:rsidRPr="006861F7">
              <w:rPr>
                <w:rFonts w:ascii="PT Astra Serif" w:hAnsi="PT Astra Serif"/>
                <w:b/>
                <w:bCs/>
              </w:rPr>
              <w:t>Код аналитической программной классификации</w:t>
            </w:r>
          </w:p>
        </w:tc>
        <w:tc>
          <w:tcPr>
            <w:tcW w:w="270" w:type="pct"/>
            <w:vMerge w:val="restar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r w:rsidRPr="006861F7">
              <w:rPr>
                <w:rFonts w:ascii="PT Astra Serif" w:hAnsi="PT Astra Serif"/>
                <w:b/>
                <w:bCs/>
              </w:rPr>
              <w:t>ГРБС</w:t>
            </w:r>
          </w:p>
        </w:tc>
        <w:tc>
          <w:tcPr>
            <w:tcW w:w="933" w:type="pct"/>
            <w:gridSpan w:val="2"/>
            <w:vMerge w:val="restar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r w:rsidRPr="006861F7">
              <w:rPr>
                <w:rFonts w:ascii="PT Astra Serif" w:hAnsi="PT Astra Serif"/>
                <w:b/>
                <w:bCs/>
              </w:rPr>
              <w:t>Наименование муниципальной услуги (работы)</w:t>
            </w:r>
          </w:p>
        </w:tc>
        <w:tc>
          <w:tcPr>
            <w:tcW w:w="883" w:type="pct"/>
            <w:vMerge w:val="restar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r w:rsidRPr="006861F7">
              <w:rPr>
                <w:rFonts w:ascii="PT Astra Serif" w:hAnsi="PT Astra Serif"/>
                <w:b/>
                <w:bCs/>
              </w:rPr>
              <w:t>Наименование показателя</w:t>
            </w:r>
          </w:p>
        </w:tc>
        <w:tc>
          <w:tcPr>
            <w:tcW w:w="215" w:type="pct"/>
            <w:vMerge w:val="restar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r w:rsidRPr="006861F7">
              <w:rPr>
                <w:rFonts w:ascii="PT Astra Serif" w:hAnsi="PT Astra Serif"/>
                <w:b/>
                <w:bCs/>
              </w:rPr>
              <w:t xml:space="preserve">Ед. изм. </w:t>
            </w:r>
          </w:p>
        </w:tc>
        <w:tc>
          <w:tcPr>
            <w:tcW w:w="390" w:type="pct"/>
            <w:vMerge w:val="restart"/>
            <w:tcBorders>
              <w:top w:val="single" w:sz="4" w:space="0" w:color="808080"/>
              <w:left w:val="single" w:sz="4" w:space="0" w:color="808080"/>
              <w:bottom w:val="single" w:sz="4" w:space="0" w:color="808080"/>
              <w:right w:val="single" w:sz="4" w:space="0" w:color="808080"/>
            </w:tcBorders>
            <w:shd w:val="clear" w:color="auto" w:fill="auto"/>
            <w:vAlign w:val="center"/>
          </w:tcPr>
          <w:p w:rsidR="00FA28DC" w:rsidRPr="006861F7" w:rsidRDefault="00FA28DC" w:rsidP="008F4FB4">
            <w:pPr>
              <w:jc w:val="center"/>
              <w:rPr>
                <w:rFonts w:ascii="PT Astra Serif" w:hAnsi="PT Astra Serif"/>
                <w:b/>
                <w:bCs/>
              </w:rPr>
            </w:pPr>
            <w:r w:rsidRPr="006861F7">
              <w:rPr>
                <w:rFonts w:ascii="PT Astra Serif" w:hAnsi="PT Astra Serif"/>
                <w:b/>
                <w:bCs/>
              </w:rPr>
              <w:t>2025 год</w:t>
            </w:r>
          </w:p>
        </w:tc>
        <w:tc>
          <w:tcPr>
            <w:tcW w:w="405" w:type="pct"/>
            <w:vMerge w:val="restart"/>
            <w:tcBorders>
              <w:top w:val="single" w:sz="4" w:space="0" w:color="808080"/>
              <w:left w:val="single" w:sz="4" w:space="0" w:color="808080"/>
              <w:bottom w:val="single" w:sz="4" w:space="0" w:color="808080"/>
              <w:right w:val="single" w:sz="4" w:space="0" w:color="808080"/>
            </w:tcBorders>
            <w:shd w:val="clear" w:color="auto" w:fill="auto"/>
            <w:vAlign w:val="center"/>
          </w:tcPr>
          <w:p w:rsidR="00FA28DC" w:rsidRPr="006861F7" w:rsidRDefault="00FA28DC" w:rsidP="008F4FB4">
            <w:pPr>
              <w:jc w:val="center"/>
              <w:rPr>
                <w:rFonts w:ascii="PT Astra Serif" w:hAnsi="PT Astra Serif"/>
                <w:b/>
                <w:bCs/>
              </w:rPr>
            </w:pPr>
            <w:r w:rsidRPr="006861F7">
              <w:rPr>
                <w:rFonts w:ascii="PT Astra Serif" w:hAnsi="PT Astra Serif"/>
                <w:b/>
                <w:bCs/>
              </w:rPr>
              <w:t>2026 год</w:t>
            </w:r>
          </w:p>
        </w:tc>
        <w:tc>
          <w:tcPr>
            <w:tcW w:w="405" w:type="pct"/>
            <w:vMerge w:val="restart"/>
            <w:tcBorders>
              <w:top w:val="single" w:sz="4" w:space="0" w:color="808080"/>
              <w:left w:val="single" w:sz="4" w:space="0" w:color="808080"/>
              <w:bottom w:val="single" w:sz="4" w:space="0" w:color="808080"/>
              <w:right w:val="single" w:sz="4" w:space="0" w:color="808080"/>
            </w:tcBorders>
            <w:shd w:val="clear" w:color="auto" w:fill="auto"/>
            <w:vAlign w:val="center"/>
          </w:tcPr>
          <w:p w:rsidR="00FA28DC" w:rsidRPr="006861F7" w:rsidRDefault="00FA28DC" w:rsidP="008F4FB4">
            <w:pPr>
              <w:jc w:val="center"/>
              <w:rPr>
                <w:rFonts w:ascii="PT Astra Serif" w:hAnsi="PT Astra Serif"/>
                <w:b/>
                <w:bCs/>
              </w:rPr>
            </w:pPr>
            <w:r w:rsidRPr="006861F7">
              <w:rPr>
                <w:rFonts w:ascii="PT Astra Serif" w:hAnsi="PT Astra Serif"/>
                <w:b/>
                <w:bCs/>
              </w:rPr>
              <w:t>2027 год</w:t>
            </w:r>
          </w:p>
        </w:tc>
        <w:tc>
          <w:tcPr>
            <w:tcW w:w="393" w:type="pct"/>
            <w:tcBorders>
              <w:top w:val="single" w:sz="4" w:space="0" w:color="808080"/>
              <w:left w:val="single" w:sz="4" w:space="0" w:color="808080"/>
              <w:right w:val="single" w:sz="4" w:space="0" w:color="808080"/>
            </w:tcBorders>
          </w:tcPr>
          <w:p w:rsidR="00FA28DC" w:rsidRPr="006861F7" w:rsidRDefault="00FA28DC" w:rsidP="008F4FB4">
            <w:pPr>
              <w:jc w:val="center"/>
              <w:rPr>
                <w:rFonts w:ascii="PT Astra Serif" w:hAnsi="PT Astra Serif"/>
                <w:b/>
                <w:bCs/>
              </w:rPr>
            </w:pPr>
          </w:p>
          <w:p w:rsidR="00FA28DC" w:rsidRPr="006861F7" w:rsidRDefault="00FA28DC" w:rsidP="008F4FB4">
            <w:pPr>
              <w:jc w:val="center"/>
              <w:rPr>
                <w:rFonts w:ascii="PT Astra Serif" w:hAnsi="PT Astra Serif"/>
                <w:b/>
                <w:bCs/>
              </w:rPr>
            </w:pPr>
          </w:p>
          <w:p w:rsidR="00FA28DC" w:rsidRPr="006861F7" w:rsidRDefault="00FA28DC" w:rsidP="008F4FB4">
            <w:pPr>
              <w:jc w:val="center"/>
              <w:rPr>
                <w:rFonts w:ascii="PT Astra Serif" w:hAnsi="PT Astra Serif"/>
                <w:b/>
                <w:bCs/>
              </w:rPr>
            </w:pPr>
            <w:r w:rsidRPr="006861F7">
              <w:rPr>
                <w:rFonts w:ascii="PT Astra Serif" w:hAnsi="PT Astra Serif"/>
                <w:b/>
                <w:bCs/>
              </w:rPr>
              <w:t>2028 год</w:t>
            </w:r>
          </w:p>
        </w:tc>
        <w:tc>
          <w:tcPr>
            <w:tcW w:w="393" w:type="pct"/>
            <w:vMerge w:val="restart"/>
            <w:tcBorders>
              <w:top w:val="single" w:sz="4" w:space="0" w:color="808080"/>
              <w:left w:val="single" w:sz="4" w:space="0" w:color="808080"/>
              <w:right w:val="single" w:sz="4" w:space="0" w:color="808080"/>
            </w:tcBorders>
            <w:shd w:val="clear" w:color="auto" w:fill="auto"/>
            <w:vAlign w:val="center"/>
          </w:tcPr>
          <w:p w:rsidR="00FA28DC" w:rsidRPr="006861F7" w:rsidRDefault="00FA28DC" w:rsidP="00FA28DC">
            <w:pPr>
              <w:jc w:val="center"/>
              <w:rPr>
                <w:rFonts w:ascii="PT Astra Serif" w:hAnsi="PT Astra Serif"/>
                <w:b/>
                <w:bCs/>
              </w:rPr>
            </w:pPr>
            <w:r w:rsidRPr="006861F7">
              <w:rPr>
                <w:rFonts w:ascii="PT Astra Serif" w:hAnsi="PT Astra Serif"/>
                <w:b/>
                <w:bCs/>
              </w:rPr>
              <w:t>2029 год</w:t>
            </w:r>
          </w:p>
        </w:tc>
      </w:tr>
      <w:tr w:rsidR="006861F7" w:rsidRPr="006861F7" w:rsidTr="00FA28DC">
        <w:trPr>
          <w:trHeight w:val="20"/>
        </w:trPr>
        <w:tc>
          <w:tcPr>
            <w:tcW w:w="201" w:type="pct"/>
            <w:tcBorders>
              <w:top w:val="nil"/>
              <w:left w:val="single" w:sz="4" w:space="0" w:color="808080"/>
              <w:bottom w:val="nil"/>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r w:rsidRPr="006861F7">
              <w:rPr>
                <w:rFonts w:ascii="PT Astra Serif" w:hAnsi="PT Astra Serif"/>
                <w:b/>
                <w:bCs/>
              </w:rPr>
              <w:t>МП</w:t>
            </w:r>
          </w:p>
        </w:tc>
        <w:tc>
          <w:tcPr>
            <w:tcW w:w="172" w:type="pct"/>
            <w:tcBorders>
              <w:top w:val="nil"/>
              <w:left w:val="nil"/>
              <w:bottom w:val="nil"/>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proofErr w:type="spellStart"/>
            <w:r w:rsidRPr="006861F7">
              <w:rPr>
                <w:rFonts w:ascii="PT Astra Serif" w:hAnsi="PT Astra Serif"/>
                <w:b/>
                <w:bCs/>
              </w:rPr>
              <w:t>Пп</w:t>
            </w:r>
            <w:proofErr w:type="spellEnd"/>
          </w:p>
        </w:tc>
        <w:tc>
          <w:tcPr>
            <w:tcW w:w="201" w:type="pct"/>
            <w:tcBorders>
              <w:top w:val="nil"/>
              <w:left w:val="nil"/>
              <w:bottom w:val="nil"/>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r w:rsidRPr="006861F7">
              <w:rPr>
                <w:rFonts w:ascii="PT Astra Serif" w:hAnsi="PT Astra Serif"/>
                <w:b/>
                <w:bCs/>
              </w:rPr>
              <w:t>ОМ</w:t>
            </w:r>
          </w:p>
        </w:tc>
        <w:tc>
          <w:tcPr>
            <w:tcW w:w="141" w:type="pct"/>
            <w:tcBorders>
              <w:top w:val="nil"/>
              <w:left w:val="nil"/>
              <w:bottom w:val="nil"/>
              <w:right w:val="single" w:sz="4" w:space="0" w:color="808080"/>
            </w:tcBorders>
            <w:shd w:val="clear" w:color="auto" w:fill="auto"/>
            <w:vAlign w:val="center"/>
            <w:hideMark/>
          </w:tcPr>
          <w:p w:rsidR="00FA28DC" w:rsidRPr="006861F7" w:rsidRDefault="00FA28DC" w:rsidP="008F4FB4">
            <w:pPr>
              <w:jc w:val="center"/>
              <w:rPr>
                <w:rFonts w:ascii="PT Astra Serif" w:hAnsi="PT Astra Serif"/>
                <w:b/>
                <w:bCs/>
              </w:rPr>
            </w:pPr>
            <w:r w:rsidRPr="006861F7">
              <w:rPr>
                <w:rFonts w:ascii="PT Astra Serif" w:hAnsi="PT Astra Serif"/>
                <w:b/>
                <w:bCs/>
              </w:rPr>
              <w:t>М</w:t>
            </w:r>
          </w:p>
        </w:tc>
        <w:tc>
          <w:tcPr>
            <w:tcW w:w="270" w:type="pct"/>
            <w:vMerge/>
            <w:tcBorders>
              <w:top w:val="single" w:sz="4" w:space="0" w:color="808080"/>
              <w:left w:val="single" w:sz="4" w:space="0" w:color="808080"/>
              <w:bottom w:val="single" w:sz="4" w:space="0" w:color="808080"/>
              <w:right w:val="single" w:sz="4" w:space="0" w:color="808080"/>
            </w:tcBorders>
            <w:vAlign w:val="center"/>
            <w:hideMark/>
          </w:tcPr>
          <w:p w:rsidR="00FA28DC" w:rsidRPr="006861F7" w:rsidRDefault="00FA28DC" w:rsidP="008F4FB4">
            <w:pPr>
              <w:rPr>
                <w:rFonts w:ascii="PT Astra Serif" w:hAnsi="PT Astra Serif"/>
                <w:b/>
                <w:bCs/>
              </w:rPr>
            </w:pPr>
          </w:p>
        </w:tc>
        <w:tc>
          <w:tcPr>
            <w:tcW w:w="933" w:type="pct"/>
            <w:gridSpan w:val="2"/>
            <w:vMerge/>
            <w:tcBorders>
              <w:top w:val="single" w:sz="4" w:space="0" w:color="808080"/>
              <w:left w:val="single" w:sz="4" w:space="0" w:color="808080"/>
              <w:bottom w:val="single" w:sz="4" w:space="0" w:color="808080"/>
              <w:right w:val="single" w:sz="4" w:space="0" w:color="808080"/>
            </w:tcBorders>
            <w:hideMark/>
          </w:tcPr>
          <w:p w:rsidR="00FA28DC" w:rsidRPr="006861F7" w:rsidRDefault="00FA28DC" w:rsidP="008F4FB4">
            <w:pPr>
              <w:rPr>
                <w:rFonts w:ascii="PT Astra Serif" w:hAnsi="PT Astra Serif"/>
                <w:b/>
                <w:bCs/>
              </w:rPr>
            </w:pPr>
          </w:p>
        </w:tc>
        <w:tc>
          <w:tcPr>
            <w:tcW w:w="883" w:type="pct"/>
            <w:vMerge/>
            <w:tcBorders>
              <w:top w:val="single" w:sz="4" w:space="0" w:color="808080"/>
              <w:left w:val="single" w:sz="4" w:space="0" w:color="808080"/>
              <w:bottom w:val="single" w:sz="4" w:space="0" w:color="808080"/>
              <w:right w:val="single" w:sz="4" w:space="0" w:color="808080"/>
            </w:tcBorders>
            <w:vAlign w:val="center"/>
            <w:hideMark/>
          </w:tcPr>
          <w:p w:rsidR="00FA28DC" w:rsidRPr="006861F7" w:rsidRDefault="00FA28DC" w:rsidP="008F4FB4">
            <w:pPr>
              <w:rPr>
                <w:rFonts w:ascii="PT Astra Serif" w:hAnsi="PT Astra Serif"/>
                <w:b/>
                <w:bCs/>
              </w:rPr>
            </w:pPr>
          </w:p>
        </w:tc>
        <w:tc>
          <w:tcPr>
            <w:tcW w:w="215" w:type="pct"/>
            <w:vMerge/>
            <w:tcBorders>
              <w:top w:val="single" w:sz="4" w:space="0" w:color="808080"/>
              <w:left w:val="single" w:sz="4" w:space="0" w:color="808080"/>
              <w:bottom w:val="single" w:sz="4" w:space="0" w:color="808080"/>
              <w:right w:val="single" w:sz="4" w:space="0" w:color="808080"/>
            </w:tcBorders>
            <w:hideMark/>
          </w:tcPr>
          <w:p w:rsidR="00FA28DC" w:rsidRPr="006861F7" w:rsidRDefault="00FA28DC" w:rsidP="008F4FB4">
            <w:pPr>
              <w:rPr>
                <w:rFonts w:ascii="PT Astra Serif" w:hAnsi="PT Astra Serif"/>
                <w:b/>
                <w:bCs/>
              </w:rPr>
            </w:pPr>
          </w:p>
        </w:tc>
        <w:tc>
          <w:tcPr>
            <w:tcW w:w="390" w:type="pct"/>
            <w:vMerge/>
            <w:tcBorders>
              <w:top w:val="single" w:sz="4" w:space="0" w:color="808080"/>
              <w:left w:val="single" w:sz="4" w:space="0" w:color="808080"/>
              <w:bottom w:val="single" w:sz="4" w:space="0" w:color="808080"/>
              <w:right w:val="single" w:sz="4" w:space="0" w:color="808080"/>
            </w:tcBorders>
            <w:vAlign w:val="center"/>
          </w:tcPr>
          <w:p w:rsidR="00FA28DC" w:rsidRPr="006861F7" w:rsidRDefault="00FA28DC" w:rsidP="008F4FB4">
            <w:pPr>
              <w:rPr>
                <w:rFonts w:ascii="PT Astra Serif" w:hAnsi="PT Astra Serif"/>
                <w:b/>
                <w:bCs/>
              </w:rPr>
            </w:pPr>
          </w:p>
        </w:tc>
        <w:tc>
          <w:tcPr>
            <w:tcW w:w="405" w:type="pct"/>
            <w:vMerge/>
            <w:tcBorders>
              <w:top w:val="single" w:sz="4" w:space="0" w:color="808080"/>
              <w:left w:val="single" w:sz="4" w:space="0" w:color="808080"/>
              <w:bottom w:val="single" w:sz="4" w:space="0" w:color="808080"/>
              <w:right w:val="single" w:sz="4" w:space="0" w:color="808080"/>
            </w:tcBorders>
            <w:vAlign w:val="center"/>
          </w:tcPr>
          <w:p w:rsidR="00FA28DC" w:rsidRPr="006861F7" w:rsidRDefault="00FA28DC" w:rsidP="008F4FB4">
            <w:pPr>
              <w:rPr>
                <w:rFonts w:ascii="PT Astra Serif" w:hAnsi="PT Astra Serif"/>
                <w:b/>
                <w:bCs/>
              </w:rPr>
            </w:pPr>
          </w:p>
        </w:tc>
        <w:tc>
          <w:tcPr>
            <w:tcW w:w="405" w:type="pct"/>
            <w:vMerge/>
            <w:tcBorders>
              <w:top w:val="single" w:sz="4" w:space="0" w:color="808080"/>
              <w:left w:val="single" w:sz="4" w:space="0" w:color="808080"/>
              <w:bottom w:val="single" w:sz="4" w:space="0" w:color="808080"/>
              <w:right w:val="single" w:sz="4" w:space="0" w:color="808080"/>
            </w:tcBorders>
            <w:vAlign w:val="center"/>
          </w:tcPr>
          <w:p w:rsidR="00FA28DC" w:rsidRPr="006861F7" w:rsidRDefault="00FA28DC" w:rsidP="008F4FB4">
            <w:pPr>
              <w:rPr>
                <w:rFonts w:ascii="PT Astra Serif" w:hAnsi="PT Astra Serif"/>
                <w:b/>
                <w:bCs/>
              </w:rPr>
            </w:pPr>
          </w:p>
        </w:tc>
        <w:tc>
          <w:tcPr>
            <w:tcW w:w="393" w:type="pct"/>
            <w:tcBorders>
              <w:left w:val="single" w:sz="4" w:space="0" w:color="808080"/>
              <w:bottom w:val="single" w:sz="4" w:space="0" w:color="808080"/>
              <w:right w:val="single" w:sz="4" w:space="0" w:color="808080"/>
            </w:tcBorders>
          </w:tcPr>
          <w:p w:rsidR="00FA28DC" w:rsidRPr="006861F7" w:rsidRDefault="00FA28DC" w:rsidP="008F4FB4">
            <w:pPr>
              <w:rPr>
                <w:rFonts w:ascii="PT Astra Serif" w:hAnsi="PT Astra Serif"/>
                <w:b/>
                <w:bCs/>
              </w:rPr>
            </w:pPr>
          </w:p>
        </w:tc>
        <w:tc>
          <w:tcPr>
            <w:tcW w:w="393" w:type="pct"/>
            <w:vMerge/>
            <w:tcBorders>
              <w:left w:val="single" w:sz="4" w:space="0" w:color="808080"/>
              <w:bottom w:val="single" w:sz="4" w:space="0" w:color="808080"/>
              <w:right w:val="single" w:sz="4" w:space="0" w:color="808080"/>
            </w:tcBorders>
            <w:vAlign w:val="center"/>
          </w:tcPr>
          <w:p w:rsidR="00FA28DC" w:rsidRPr="006861F7" w:rsidRDefault="00FA28DC" w:rsidP="008F4FB4">
            <w:pPr>
              <w:rPr>
                <w:rFonts w:ascii="PT Astra Serif" w:hAnsi="PT Astra Serif"/>
                <w:b/>
                <w:bCs/>
              </w:rPr>
            </w:pPr>
          </w:p>
        </w:tc>
      </w:tr>
      <w:tr w:rsidR="006861F7" w:rsidRPr="006861F7" w:rsidTr="00FA28DC">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1</w:t>
            </w:r>
          </w:p>
        </w:tc>
        <w:tc>
          <w:tcPr>
            <w:tcW w:w="201"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rPr>
            </w:pPr>
          </w:p>
        </w:tc>
        <w:tc>
          <w:tcPr>
            <w:tcW w:w="3623" w:type="pct"/>
            <w:gridSpan w:val="8"/>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rPr>
            </w:pPr>
            <w:r w:rsidRPr="006861F7">
              <w:rPr>
                <w:rFonts w:ascii="PT Astra Serif" w:hAnsi="PT Astra Serif"/>
                <w:b/>
                <w:bCs/>
              </w:rPr>
              <w:t>Развитие малого и среднего предпринимательства</w:t>
            </w:r>
          </w:p>
        </w:tc>
      </w:tr>
      <w:tr w:rsidR="006861F7" w:rsidRPr="006861F7" w:rsidTr="00FA28DC">
        <w:trPr>
          <w:trHeight w:val="20"/>
        </w:trPr>
        <w:tc>
          <w:tcPr>
            <w:tcW w:w="201" w:type="pct"/>
            <w:tcBorders>
              <w:top w:val="nil"/>
              <w:left w:val="single" w:sz="4" w:space="0" w:color="auto"/>
              <w:bottom w:val="nil"/>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nil"/>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01" w:type="pct"/>
            <w:tcBorders>
              <w:top w:val="nil"/>
              <w:left w:val="nil"/>
              <w:bottom w:val="nil"/>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nil"/>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nil"/>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single" w:sz="4" w:space="0" w:color="auto"/>
              <w:bottom w:val="single" w:sz="4" w:space="0" w:color="auto"/>
              <w:right w:val="single" w:sz="4" w:space="0" w:color="auto"/>
            </w:tcBorders>
          </w:tcPr>
          <w:p w:rsidR="00FA28DC" w:rsidRPr="006861F7" w:rsidRDefault="00FA28DC" w:rsidP="008F4FB4">
            <w:pPr>
              <w:rPr>
                <w:rFonts w:ascii="PT Astra Serif" w:hAnsi="PT Astra Serif"/>
              </w:rPr>
            </w:pPr>
          </w:p>
        </w:tc>
        <w:tc>
          <w:tcPr>
            <w:tcW w:w="3623" w:type="pct"/>
            <w:gridSpan w:val="8"/>
            <w:tcBorders>
              <w:top w:val="single" w:sz="4" w:space="0" w:color="auto"/>
              <w:left w:val="single" w:sz="4" w:space="0" w:color="auto"/>
              <w:bottom w:val="single" w:sz="4" w:space="0" w:color="auto"/>
              <w:right w:val="single" w:sz="4" w:space="0" w:color="000000"/>
            </w:tcBorders>
          </w:tcPr>
          <w:p w:rsidR="00FA28DC" w:rsidRPr="006861F7" w:rsidRDefault="00FA28DC" w:rsidP="008F4FB4">
            <w:pPr>
              <w:rPr>
                <w:rFonts w:ascii="PT Astra Serif" w:hAnsi="PT Astra Serif"/>
              </w:rPr>
            </w:pPr>
            <w:r w:rsidRPr="006861F7">
              <w:rPr>
                <w:rFonts w:ascii="PT Astra Serif" w:hAnsi="PT Astra Serif"/>
              </w:rPr>
              <w:t>В рамках муниципальной подпрограммы муниципальные задания не формируются</w:t>
            </w:r>
          </w:p>
        </w:tc>
      </w:tr>
      <w:tr w:rsidR="006861F7" w:rsidRPr="006861F7" w:rsidTr="00FA28DC">
        <w:trPr>
          <w:trHeight w:val="20"/>
        </w:trPr>
        <w:tc>
          <w:tcPr>
            <w:tcW w:w="2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2</w:t>
            </w:r>
          </w:p>
        </w:tc>
        <w:tc>
          <w:tcPr>
            <w:tcW w:w="201"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single" w:sz="4" w:space="0" w:color="auto"/>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rPr>
            </w:pPr>
          </w:p>
        </w:tc>
        <w:tc>
          <w:tcPr>
            <w:tcW w:w="3623" w:type="pct"/>
            <w:gridSpan w:val="8"/>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rPr>
            </w:pPr>
            <w:r w:rsidRPr="006861F7">
              <w:rPr>
                <w:rFonts w:ascii="PT Astra Serif" w:hAnsi="PT Astra Serif"/>
                <w:b/>
                <w:bCs/>
              </w:rPr>
              <w:t>Развитие потребительского рынка</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rPr>
            </w:pPr>
          </w:p>
        </w:tc>
        <w:tc>
          <w:tcPr>
            <w:tcW w:w="3623" w:type="pct"/>
            <w:gridSpan w:val="8"/>
            <w:tcBorders>
              <w:top w:val="single" w:sz="4" w:space="0" w:color="auto"/>
              <w:left w:val="nil"/>
              <w:bottom w:val="single" w:sz="4" w:space="0" w:color="auto"/>
              <w:right w:val="single" w:sz="4" w:space="0" w:color="000000"/>
            </w:tcBorders>
          </w:tcPr>
          <w:p w:rsidR="00FA28DC" w:rsidRPr="006861F7" w:rsidRDefault="00FA28DC" w:rsidP="008F4FB4">
            <w:pPr>
              <w:rPr>
                <w:rFonts w:ascii="PT Astra Serif" w:hAnsi="PT Astra Serif"/>
              </w:rPr>
            </w:pPr>
            <w:r w:rsidRPr="006861F7">
              <w:rPr>
                <w:rFonts w:ascii="PT Astra Serif" w:hAnsi="PT Astra Serif"/>
              </w:rPr>
              <w:t>В рамках муниципальной подпрограммы муниципальные задания не формируются</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3</w:t>
            </w: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rPr>
            </w:pPr>
          </w:p>
        </w:tc>
        <w:tc>
          <w:tcPr>
            <w:tcW w:w="3623" w:type="pct"/>
            <w:gridSpan w:val="8"/>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b/>
                <w:bCs/>
              </w:rPr>
            </w:pPr>
            <w:r w:rsidRPr="006861F7">
              <w:rPr>
                <w:rFonts w:ascii="PT Astra Serif" w:hAnsi="PT Astra Serif"/>
                <w:b/>
                <w:bCs/>
              </w:rPr>
              <w:t>Управление муниципальным имуществом и земельными ресурсами</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rPr>
            </w:pPr>
          </w:p>
        </w:tc>
        <w:tc>
          <w:tcPr>
            <w:tcW w:w="3623" w:type="pct"/>
            <w:gridSpan w:val="8"/>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rPr>
            </w:pPr>
            <w:r w:rsidRPr="006861F7">
              <w:rPr>
                <w:rFonts w:ascii="PT Astra Serif" w:hAnsi="PT Astra Serif"/>
              </w:rPr>
              <w:t>В рамках муниципальной подпрограммы муниципальные задания не формируются</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4</w:t>
            </w: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b/>
                <w:bCs/>
              </w:rPr>
            </w:pPr>
          </w:p>
        </w:tc>
        <w:tc>
          <w:tcPr>
            <w:tcW w:w="3623" w:type="pct"/>
            <w:gridSpan w:val="8"/>
            <w:tcBorders>
              <w:top w:val="single" w:sz="4" w:space="0" w:color="auto"/>
              <w:left w:val="nil"/>
              <w:bottom w:val="single" w:sz="4" w:space="0" w:color="auto"/>
              <w:right w:val="single" w:sz="4" w:space="0" w:color="000000"/>
            </w:tcBorders>
          </w:tcPr>
          <w:p w:rsidR="00FA28DC" w:rsidRPr="006861F7" w:rsidRDefault="00FA28DC" w:rsidP="008F4FB4">
            <w:pPr>
              <w:rPr>
                <w:rFonts w:ascii="PT Astra Serif" w:hAnsi="PT Astra Serif"/>
                <w:b/>
                <w:bCs/>
              </w:rPr>
            </w:pPr>
            <w:r w:rsidRPr="006861F7">
              <w:rPr>
                <w:rFonts w:ascii="PT Astra Serif" w:hAnsi="PT Astra Serif"/>
                <w:b/>
                <w:bCs/>
              </w:rPr>
              <w:t>Создание благоприятных условий для привлечения инвестиций</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rPr>
            </w:pPr>
          </w:p>
        </w:tc>
        <w:tc>
          <w:tcPr>
            <w:tcW w:w="3623" w:type="pct"/>
            <w:gridSpan w:val="8"/>
            <w:tcBorders>
              <w:top w:val="single" w:sz="4" w:space="0" w:color="auto"/>
              <w:left w:val="nil"/>
              <w:bottom w:val="single" w:sz="4" w:space="0" w:color="auto"/>
              <w:right w:val="single" w:sz="4" w:space="0" w:color="000000"/>
            </w:tcBorders>
          </w:tcPr>
          <w:p w:rsidR="00FA28DC" w:rsidRPr="006861F7" w:rsidRDefault="00FA28DC" w:rsidP="008F4FB4">
            <w:pPr>
              <w:rPr>
                <w:rFonts w:ascii="PT Astra Serif" w:hAnsi="PT Astra Serif"/>
              </w:rPr>
            </w:pPr>
            <w:r w:rsidRPr="006861F7">
              <w:rPr>
                <w:rFonts w:ascii="PT Astra Serif" w:hAnsi="PT Astra Serif"/>
              </w:rPr>
              <w:t>В рамках муниципальной подпрограммы муниципальные задания не формируются</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5</w:t>
            </w: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jc w:val="both"/>
              <w:rPr>
                <w:rFonts w:ascii="PT Astra Serif" w:hAnsi="PT Astra Serif"/>
                <w:b/>
                <w:bCs/>
              </w:rPr>
            </w:pPr>
          </w:p>
        </w:tc>
        <w:tc>
          <w:tcPr>
            <w:tcW w:w="3623" w:type="pct"/>
            <w:gridSpan w:val="8"/>
            <w:tcBorders>
              <w:top w:val="single" w:sz="4" w:space="0" w:color="auto"/>
              <w:left w:val="nil"/>
              <w:bottom w:val="single" w:sz="4" w:space="0" w:color="auto"/>
              <w:right w:val="single" w:sz="4" w:space="0" w:color="auto"/>
            </w:tcBorders>
          </w:tcPr>
          <w:p w:rsidR="00FA28DC" w:rsidRPr="006861F7" w:rsidRDefault="00FA28DC" w:rsidP="008F4FB4">
            <w:pPr>
              <w:jc w:val="both"/>
              <w:rPr>
                <w:rFonts w:ascii="PT Astra Serif" w:hAnsi="PT Astra Serif"/>
                <w:b/>
                <w:bCs/>
              </w:rPr>
            </w:pPr>
            <w:r w:rsidRPr="006861F7">
              <w:rPr>
                <w:rFonts w:ascii="PT Astra Serif" w:hAnsi="PT Astra Serif"/>
                <w:b/>
                <w:bCs/>
              </w:rPr>
              <w:t>Поддержка социально ориентированных некоммерческих организаций, осуществляющих свою деятельность на территории муниципального образования «Городской округ «Город Глазов»</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rPr>
            </w:pPr>
          </w:p>
        </w:tc>
        <w:tc>
          <w:tcPr>
            <w:tcW w:w="3623" w:type="pct"/>
            <w:gridSpan w:val="8"/>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rPr>
            </w:pPr>
            <w:r w:rsidRPr="006861F7">
              <w:rPr>
                <w:rFonts w:ascii="PT Astra Serif" w:hAnsi="PT Astra Serif"/>
              </w:rPr>
              <w:t>В рамках муниципальной подпрограммы муниципальные задания не формируются</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6</w:t>
            </w: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jc w:val="both"/>
              <w:rPr>
                <w:rFonts w:ascii="PT Astra Serif" w:hAnsi="PT Astra Serif"/>
                <w:b/>
                <w:bCs/>
              </w:rPr>
            </w:pPr>
          </w:p>
        </w:tc>
        <w:tc>
          <w:tcPr>
            <w:tcW w:w="3623" w:type="pct"/>
            <w:gridSpan w:val="8"/>
            <w:tcBorders>
              <w:top w:val="single" w:sz="4" w:space="0" w:color="auto"/>
              <w:left w:val="nil"/>
              <w:bottom w:val="single" w:sz="4" w:space="0" w:color="auto"/>
              <w:right w:val="single" w:sz="4" w:space="0" w:color="auto"/>
            </w:tcBorders>
          </w:tcPr>
          <w:p w:rsidR="00FA28DC" w:rsidRPr="006861F7" w:rsidRDefault="00FA28DC" w:rsidP="008F4FB4">
            <w:pPr>
              <w:jc w:val="both"/>
              <w:rPr>
                <w:rFonts w:ascii="PT Astra Serif" w:hAnsi="PT Astra Serif"/>
                <w:b/>
                <w:bCs/>
              </w:rPr>
            </w:pPr>
            <w:r w:rsidRPr="006861F7">
              <w:rPr>
                <w:rFonts w:ascii="PT Astra Serif" w:hAnsi="PT Astra Serif"/>
                <w:b/>
                <w:bCs/>
              </w:rPr>
              <w:t xml:space="preserve">Создание условий для развития туризма в муниципальном образовании «Городской округ «Город Глазов» </w:t>
            </w:r>
          </w:p>
        </w:tc>
      </w:tr>
      <w:tr w:rsidR="006861F7" w:rsidRPr="006861F7" w:rsidTr="00FA28DC">
        <w:trPr>
          <w:trHeight w:val="20"/>
        </w:trPr>
        <w:tc>
          <w:tcPr>
            <w:tcW w:w="201" w:type="pct"/>
            <w:tcBorders>
              <w:top w:val="nil"/>
              <w:left w:val="single" w:sz="4" w:space="0" w:color="auto"/>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r w:rsidRPr="006861F7">
              <w:rPr>
                <w:rFonts w:ascii="PT Astra Serif" w:hAnsi="PT Astra Serif"/>
              </w:rPr>
              <w:t>05</w:t>
            </w:r>
          </w:p>
        </w:tc>
        <w:tc>
          <w:tcPr>
            <w:tcW w:w="172"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0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141"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270" w:type="pct"/>
            <w:tcBorders>
              <w:top w:val="nil"/>
              <w:left w:val="nil"/>
              <w:bottom w:val="single" w:sz="4" w:space="0" w:color="auto"/>
              <w:right w:val="single" w:sz="4" w:space="0" w:color="auto"/>
            </w:tcBorders>
            <w:shd w:val="clear" w:color="auto" w:fill="auto"/>
            <w:vAlign w:val="center"/>
            <w:hideMark/>
          </w:tcPr>
          <w:p w:rsidR="00FA28DC" w:rsidRPr="006861F7" w:rsidRDefault="00FA28DC" w:rsidP="008F4FB4">
            <w:pPr>
              <w:jc w:val="center"/>
              <w:rPr>
                <w:rFonts w:ascii="PT Astra Serif" w:hAnsi="PT Astra Serif"/>
              </w:rPr>
            </w:pPr>
          </w:p>
        </w:tc>
        <w:tc>
          <w:tcPr>
            <w:tcW w:w="392" w:type="pct"/>
            <w:tcBorders>
              <w:top w:val="single" w:sz="4" w:space="0" w:color="auto"/>
              <w:left w:val="nil"/>
              <w:bottom w:val="single" w:sz="4" w:space="0" w:color="auto"/>
              <w:right w:val="nil"/>
            </w:tcBorders>
          </w:tcPr>
          <w:p w:rsidR="00FA28DC" w:rsidRPr="006861F7" w:rsidRDefault="00FA28DC" w:rsidP="008F4FB4">
            <w:pPr>
              <w:rPr>
                <w:rFonts w:ascii="PT Astra Serif" w:hAnsi="PT Astra Serif"/>
              </w:rPr>
            </w:pPr>
          </w:p>
        </w:tc>
        <w:tc>
          <w:tcPr>
            <w:tcW w:w="3623" w:type="pct"/>
            <w:gridSpan w:val="8"/>
            <w:tcBorders>
              <w:top w:val="single" w:sz="4" w:space="0" w:color="auto"/>
              <w:left w:val="nil"/>
              <w:bottom w:val="single" w:sz="4" w:space="0" w:color="auto"/>
              <w:right w:val="single" w:sz="4" w:space="0" w:color="auto"/>
            </w:tcBorders>
          </w:tcPr>
          <w:p w:rsidR="00FA28DC" w:rsidRPr="006861F7" w:rsidRDefault="00FA28DC" w:rsidP="008F4FB4">
            <w:pPr>
              <w:rPr>
                <w:rFonts w:ascii="PT Astra Serif" w:hAnsi="PT Astra Serif"/>
              </w:rPr>
            </w:pPr>
            <w:r w:rsidRPr="006861F7">
              <w:rPr>
                <w:rFonts w:ascii="PT Astra Serif" w:hAnsi="PT Astra Serif"/>
              </w:rPr>
              <w:t>В рамках муниципальной подпрограммы муниципальные задания не формируются</w:t>
            </w:r>
          </w:p>
        </w:tc>
      </w:tr>
    </w:tbl>
    <w:p w:rsidR="009A53C5" w:rsidRPr="006861F7" w:rsidRDefault="009A53C5" w:rsidP="009A53C5">
      <w:pPr>
        <w:ind w:right="566"/>
        <w:jc w:val="center"/>
        <w:rPr>
          <w:rStyle w:val="13"/>
          <w:rFonts w:ascii="PT Astra Serif" w:hAnsi="PT Astra Serif"/>
          <w:bCs w:val="0"/>
          <w:iCs/>
        </w:rPr>
      </w:pPr>
    </w:p>
    <w:p w:rsidR="009A53C5" w:rsidRPr="006861F7" w:rsidRDefault="009A53C5" w:rsidP="009A53C5">
      <w:pPr>
        <w:ind w:right="566"/>
        <w:jc w:val="center"/>
        <w:rPr>
          <w:rStyle w:val="13"/>
          <w:rFonts w:ascii="PT Astra Serif" w:hAnsi="PT Astra Serif"/>
          <w:bCs w:val="0"/>
          <w:iCs/>
        </w:rPr>
      </w:pPr>
    </w:p>
    <w:p w:rsidR="009A53C5" w:rsidRPr="006861F7" w:rsidRDefault="009A53C5" w:rsidP="009A53C5">
      <w:pPr>
        <w:ind w:right="566"/>
        <w:jc w:val="center"/>
        <w:rPr>
          <w:rStyle w:val="13"/>
          <w:rFonts w:ascii="PT Astra Serif" w:hAnsi="PT Astra Serif"/>
          <w:bCs w:val="0"/>
          <w:iCs/>
        </w:rPr>
      </w:pPr>
    </w:p>
    <w:p w:rsidR="009A53C5" w:rsidRPr="006861F7" w:rsidRDefault="009A53C5" w:rsidP="009A53C5">
      <w:pPr>
        <w:ind w:right="566"/>
        <w:jc w:val="center"/>
        <w:rPr>
          <w:rStyle w:val="13"/>
          <w:bCs w:val="0"/>
          <w:iCs/>
        </w:rPr>
      </w:pPr>
    </w:p>
    <w:p w:rsidR="009A53C5" w:rsidRPr="006861F7" w:rsidRDefault="009A53C5" w:rsidP="009A53C5">
      <w:pPr>
        <w:ind w:right="566"/>
        <w:jc w:val="center"/>
        <w:rPr>
          <w:rStyle w:val="13"/>
          <w:bCs w:val="0"/>
          <w:iCs/>
        </w:rPr>
        <w:sectPr w:rsidR="009A53C5" w:rsidRPr="006861F7" w:rsidSect="008F4FB4">
          <w:pgSz w:w="16838" w:h="11906" w:orient="landscape"/>
          <w:pgMar w:top="851" w:right="567" w:bottom="1701" w:left="567" w:header="709" w:footer="709" w:gutter="0"/>
          <w:cols w:space="708"/>
          <w:titlePg/>
          <w:docGrid w:linePitch="360"/>
        </w:sectPr>
      </w:pPr>
    </w:p>
    <w:p w:rsidR="002A223E" w:rsidRPr="008C6822" w:rsidRDefault="002A223E" w:rsidP="008C6822">
      <w:pPr>
        <w:ind w:left="9923"/>
        <w:jc w:val="right"/>
        <w:rPr>
          <w:bCs/>
          <w:sz w:val="20"/>
          <w:szCs w:val="20"/>
        </w:rPr>
      </w:pPr>
      <w:r w:rsidRPr="008C6822">
        <w:rPr>
          <w:bCs/>
          <w:sz w:val="20"/>
          <w:szCs w:val="20"/>
        </w:rPr>
        <w:lastRenderedPageBreak/>
        <w:t>Приложение 5</w:t>
      </w:r>
    </w:p>
    <w:p w:rsidR="002A223E" w:rsidRPr="008C6822" w:rsidRDefault="002A223E" w:rsidP="008C6822">
      <w:pPr>
        <w:ind w:left="9923"/>
        <w:jc w:val="right"/>
        <w:rPr>
          <w:bCs/>
          <w:sz w:val="20"/>
          <w:szCs w:val="20"/>
        </w:rPr>
      </w:pPr>
      <w:r w:rsidRPr="008C6822">
        <w:rPr>
          <w:bCs/>
          <w:sz w:val="20"/>
          <w:szCs w:val="20"/>
        </w:rPr>
        <w:t>к муниципальной программе</w:t>
      </w:r>
    </w:p>
    <w:p w:rsidR="002A223E" w:rsidRPr="008C6822" w:rsidRDefault="002A223E" w:rsidP="008C6822">
      <w:pPr>
        <w:ind w:left="9923"/>
        <w:jc w:val="right"/>
        <w:rPr>
          <w:bCs/>
          <w:sz w:val="20"/>
          <w:szCs w:val="20"/>
        </w:rPr>
      </w:pPr>
      <w:r w:rsidRPr="008C6822">
        <w:rPr>
          <w:bCs/>
          <w:sz w:val="20"/>
          <w:szCs w:val="20"/>
        </w:rPr>
        <w:t>«Создание условий для устойчивого экономического развития» на 2025 – 202</w:t>
      </w:r>
      <w:r w:rsidR="00AD7F16" w:rsidRPr="008C6822">
        <w:rPr>
          <w:bCs/>
          <w:sz w:val="20"/>
          <w:szCs w:val="20"/>
        </w:rPr>
        <w:t>9</w:t>
      </w:r>
      <w:r w:rsidRPr="008C6822">
        <w:rPr>
          <w:bCs/>
          <w:sz w:val="20"/>
          <w:szCs w:val="20"/>
        </w:rPr>
        <w:t xml:space="preserve"> годы</w:t>
      </w:r>
    </w:p>
    <w:p w:rsidR="002A223E" w:rsidRPr="006861F7" w:rsidRDefault="002A223E" w:rsidP="002A223E">
      <w:pPr>
        <w:ind w:right="566"/>
        <w:jc w:val="center"/>
        <w:rPr>
          <w:rFonts w:ascii="PT Astra Serif" w:hAnsi="PT Astra Serif" w:cs="Arial"/>
          <w:b/>
          <w:iCs/>
          <w:kern w:val="32"/>
          <w:sz w:val="32"/>
          <w:szCs w:val="32"/>
        </w:rPr>
      </w:pPr>
    </w:p>
    <w:p w:rsidR="002A223E" w:rsidRPr="006861F7" w:rsidRDefault="002A223E" w:rsidP="002A223E">
      <w:pPr>
        <w:ind w:right="566"/>
        <w:jc w:val="center"/>
        <w:rPr>
          <w:rFonts w:ascii="PT Astra Serif" w:hAnsi="PT Astra Serif"/>
          <w:b/>
          <w:iCs/>
          <w:kern w:val="32"/>
        </w:rPr>
      </w:pPr>
      <w:r w:rsidRPr="006861F7">
        <w:rPr>
          <w:rFonts w:ascii="PT Astra Serif" w:hAnsi="PT Astra Serif"/>
          <w:b/>
          <w:bCs/>
          <w:iCs/>
          <w:kern w:val="32"/>
        </w:rPr>
        <w:t>Ресурсное обеспечение реализации муниципальной программы за счет средств бюджета города Глазова</w:t>
      </w:r>
    </w:p>
    <w:p w:rsidR="002A223E" w:rsidRPr="006861F7" w:rsidRDefault="002A223E" w:rsidP="002A223E">
      <w:pPr>
        <w:ind w:right="566"/>
        <w:jc w:val="center"/>
        <w:rPr>
          <w:rFonts w:ascii="PT Astra Serif" w:hAnsi="PT Astra Serif" w:cs="Arial"/>
          <w:b/>
          <w:iCs/>
          <w:kern w:val="32"/>
          <w:sz w:val="32"/>
          <w:szCs w:val="32"/>
        </w:rPr>
      </w:pPr>
    </w:p>
    <w:tbl>
      <w:tblPr>
        <w:tblW w:w="0" w:type="auto"/>
        <w:jc w:val="center"/>
        <w:tblLook w:val="04A0" w:firstRow="1" w:lastRow="0" w:firstColumn="1" w:lastColumn="0" w:noHBand="0" w:noVBand="1"/>
      </w:tblPr>
      <w:tblGrid>
        <w:gridCol w:w="551"/>
        <w:gridCol w:w="482"/>
        <w:gridCol w:w="551"/>
        <w:gridCol w:w="415"/>
        <w:gridCol w:w="3077"/>
        <w:gridCol w:w="2520"/>
        <w:gridCol w:w="690"/>
        <w:gridCol w:w="399"/>
        <w:gridCol w:w="457"/>
        <w:gridCol w:w="1052"/>
        <w:gridCol w:w="456"/>
        <w:gridCol w:w="856"/>
        <w:gridCol w:w="796"/>
        <w:gridCol w:w="878"/>
        <w:gridCol w:w="803"/>
        <w:gridCol w:w="803"/>
      </w:tblGrid>
      <w:tr w:rsidR="006861F7" w:rsidRPr="006861F7" w:rsidTr="00AD7F16">
        <w:trPr>
          <w:trHeight w:val="20"/>
          <w:tblHeader/>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2E2622">
            <w:pPr>
              <w:jc w:val="center"/>
              <w:rPr>
                <w:rFonts w:ascii="PT Astra Serif" w:hAnsi="PT Astra Serif"/>
                <w:b/>
                <w:bCs/>
                <w:sz w:val="18"/>
                <w:szCs w:val="18"/>
              </w:rPr>
            </w:pPr>
            <w:r w:rsidRPr="006861F7">
              <w:rPr>
                <w:rFonts w:ascii="PT Astra Serif" w:hAnsi="PT Astra Serif"/>
                <w:b/>
                <w:bCs/>
                <w:sz w:val="18"/>
                <w:szCs w:val="18"/>
              </w:rPr>
              <w:t>Код аналитической программной классификации</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2E2622">
            <w:pPr>
              <w:jc w:val="center"/>
              <w:rPr>
                <w:rFonts w:ascii="PT Astra Serif" w:hAnsi="PT Astra Serif"/>
                <w:b/>
                <w:bCs/>
                <w:sz w:val="18"/>
                <w:szCs w:val="18"/>
              </w:rPr>
            </w:pPr>
            <w:r w:rsidRPr="006861F7">
              <w:rPr>
                <w:rFonts w:ascii="PT Astra Serif" w:hAnsi="PT Astra Serif"/>
                <w:b/>
                <w:bCs/>
                <w:sz w:val="18"/>
                <w:szCs w:val="18"/>
              </w:rPr>
              <w:t>Наименование муниципальной программы, подпрограммы, основного мероприятия, мероприятия</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2E2622">
            <w:pPr>
              <w:jc w:val="center"/>
              <w:rPr>
                <w:rFonts w:ascii="PT Astra Serif" w:hAnsi="PT Astra Serif"/>
                <w:b/>
                <w:bCs/>
                <w:sz w:val="18"/>
                <w:szCs w:val="18"/>
              </w:rPr>
            </w:pPr>
            <w:r w:rsidRPr="006861F7">
              <w:rPr>
                <w:rFonts w:ascii="PT Astra Serif" w:hAnsi="PT Astra Serif"/>
                <w:b/>
                <w:bCs/>
                <w:sz w:val="18"/>
                <w:szCs w:val="18"/>
              </w:rPr>
              <w:t>Ответственный исполнитель, соисполнители</w:t>
            </w:r>
          </w:p>
        </w:tc>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2E2622">
            <w:pPr>
              <w:jc w:val="center"/>
              <w:rPr>
                <w:rFonts w:ascii="PT Astra Serif" w:hAnsi="PT Astra Serif"/>
                <w:b/>
                <w:bCs/>
                <w:sz w:val="18"/>
                <w:szCs w:val="18"/>
              </w:rPr>
            </w:pPr>
            <w:r w:rsidRPr="006861F7">
              <w:rPr>
                <w:rFonts w:ascii="PT Astra Serif" w:hAnsi="PT Astra Serif"/>
                <w:b/>
                <w:bCs/>
                <w:sz w:val="18"/>
                <w:szCs w:val="18"/>
              </w:rPr>
              <w:t>Код бюджетной классификации</w:t>
            </w:r>
          </w:p>
        </w:tc>
        <w:tc>
          <w:tcPr>
            <w:tcW w:w="0" w:type="auto"/>
            <w:tcBorders>
              <w:top w:val="single" w:sz="4" w:space="0" w:color="auto"/>
              <w:left w:val="single" w:sz="4" w:space="0" w:color="auto"/>
              <w:bottom w:val="single" w:sz="4" w:space="0" w:color="auto"/>
              <w:right w:val="single" w:sz="4" w:space="0" w:color="auto"/>
            </w:tcBorders>
          </w:tcPr>
          <w:p w:rsidR="00AD7F16" w:rsidRPr="006861F7" w:rsidRDefault="00AD7F16" w:rsidP="002E2622">
            <w:pPr>
              <w:ind w:right="566"/>
              <w:jc w:val="center"/>
              <w:rPr>
                <w:rFonts w:ascii="PT Astra Serif" w:hAnsi="PT Astra Serif"/>
                <w:b/>
                <w:bCs/>
                <w:sz w:val="18"/>
                <w:szCs w:val="18"/>
              </w:rPr>
            </w:pPr>
          </w:p>
        </w:tc>
        <w:tc>
          <w:tcPr>
            <w:tcW w:w="0" w:type="auto"/>
            <w:gridSpan w:val="4"/>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2E2622">
            <w:pPr>
              <w:ind w:right="566"/>
              <w:jc w:val="center"/>
              <w:rPr>
                <w:rStyle w:val="13"/>
                <w:rFonts w:ascii="PT Astra Serif" w:hAnsi="PT Astra Serif"/>
                <w:bCs w:val="0"/>
                <w:iCs/>
                <w:sz w:val="20"/>
                <w:szCs w:val="20"/>
              </w:rPr>
            </w:pPr>
            <w:r w:rsidRPr="006861F7">
              <w:rPr>
                <w:rFonts w:ascii="PT Astra Serif" w:hAnsi="PT Astra Serif"/>
                <w:b/>
                <w:bCs/>
                <w:sz w:val="18"/>
                <w:szCs w:val="18"/>
              </w:rPr>
              <w:t>Расходы бюджета муниципального образования, тыс. рублей</w:t>
            </w:r>
          </w:p>
          <w:p w:rsidR="00AD7F16" w:rsidRPr="006861F7" w:rsidRDefault="00AD7F16" w:rsidP="002E2622">
            <w:pPr>
              <w:rPr>
                <w:rFonts w:ascii="PT Astra Serif" w:hAnsi="PT Astra Serif"/>
              </w:rPr>
            </w:pPr>
          </w:p>
        </w:tc>
      </w:tr>
      <w:tr w:rsidR="006861F7" w:rsidRPr="006861F7" w:rsidTr="00AD7F16">
        <w:trPr>
          <w:trHeight w:val="2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МП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proofErr w:type="spellStart"/>
            <w:r w:rsidRPr="006861F7">
              <w:rPr>
                <w:rFonts w:ascii="PT Astra Serif" w:hAnsi="PT Astra Serif"/>
                <w:b/>
                <w:bCs/>
                <w:sz w:val="18"/>
                <w:szCs w:val="18"/>
              </w:rPr>
              <w:t>Пп</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ОМ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rPr>
                <w:rFonts w:ascii="PT Astra Serif" w:hAnsi="PT Astra Serif"/>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ГРБС</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proofErr w:type="spellStart"/>
            <w:r w:rsidRPr="006861F7">
              <w:rPr>
                <w:rFonts w:ascii="PT Astra Serif" w:hAnsi="PT Astra Serif"/>
                <w:b/>
                <w:bCs/>
                <w:sz w:val="18"/>
                <w:szCs w:val="18"/>
              </w:rPr>
              <w:t>Рз</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proofErr w:type="spellStart"/>
            <w:r w:rsidRPr="006861F7">
              <w:rPr>
                <w:rFonts w:ascii="PT Astra Serif" w:hAnsi="PT Astra Serif"/>
                <w:b/>
                <w:bCs/>
                <w:sz w:val="18"/>
                <w:szCs w:val="18"/>
              </w:rPr>
              <w:t>Пр</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ЦС</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ВР</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 xml:space="preserve">2025 </w:t>
            </w:r>
          </w:p>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год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 xml:space="preserve">2026 </w:t>
            </w:r>
          </w:p>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год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 xml:space="preserve">2027 </w:t>
            </w:r>
          </w:p>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год</w:t>
            </w:r>
          </w:p>
        </w:tc>
        <w:tc>
          <w:tcPr>
            <w:tcW w:w="0" w:type="auto"/>
            <w:tcBorders>
              <w:top w:val="single" w:sz="4" w:space="0" w:color="auto"/>
              <w:left w:val="single" w:sz="4" w:space="0" w:color="auto"/>
              <w:bottom w:val="single" w:sz="4" w:space="0" w:color="auto"/>
              <w:right w:val="single" w:sz="4" w:space="0" w:color="auto"/>
            </w:tcBorders>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2028 год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2029 год</w:t>
            </w:r>
          </w:p>
        </w:tc>
      </w:tr>
      <w:tr w:rsidR="006861F7" w:rsidRPr="006861F7" w:rsidTr="008F4FB4">
        <w:trPr>
          <w:trHeight w:val="20"/>
          <w:jc w:val="center"/>
        </w:trPr>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Создание условий для устойчивого экономического развития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Всего</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rPr>
                <w:rFonts w:ascii="PT Astra Serif" w:hAnsi="PT Astra Serif"/>
                <w:b/>
                <w:bCs/>
                <w:sz w:val="16"/>
                <w:szCs w:val="16"/>
              </w:rPr>
            </w:pPr>
            <w:r w:rsidRPr="006861F7">
              <w:rPr>
                <w:rFonts w:ascii="PT Astra Serif" w:hAnsi="PT Astra Serif"/>
                <w:b/>
                <w:bCs/>
                <w:sz w:val="16"/>
                <w:szCs w:val="16"/>
              </w:rPr>
              <w:t>11 299,11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9 620,00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61 458,24</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3 300,00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046FEB">
            <w:pPr>
              <w:jc w:val="center"/>
              <w:rPr>
                <w:rFonts w:ascii="PT Astra Serif" w:hAnsi="PT Astra Serif"/>
                <w:b/>
                <w:bCs/>
                <w:sz w:val="16"/>
                <w:szCs w:val="16"/>
              </w:rPr>
            </w:pPr>
            <w:r w:rsidRPr="006861F7">
              <w:rPr>
                <w:rFonts w:ascii="PT Astra Serif" w:hAnsi="PT Astra Serif"/>
                <w:b/>
                <w:bCs/>
                <w:sz w:val="16"/>
                <w:szCs w:val="16"/>
              </w:rPr>
              <w:t>3</w:t>
            </w:r>
            <w:r w:rsidR="00046FEB" w:rsidRPr="006861F7">
              <w:rPr>
                <w:rFonts w:ascii="PT Astra Serif" w:hAnsi="PT Astra Serif"/>
                <w:b/>
                <w:bCs/>
                <w:sz w:val="16"/>
                <w:szCs w:val="16"/>
              </w:rPr>
              <w:t> 471,6</w:t>
            </w:r>
          </w:p>
        </w:tc>
      </w:tr>
      <w:tr w:rsidR="006861F7" w:rsidRPr="006861F7" w:rsidTr="008F4FB4">
        <w:trPr>
          <w:trHeight w:val="20"/>
          <w:jc w:val="center"/>
        </w:trPr>
        <w:tc>
          <w:tcPr>
            <w:tcW w:w="0" w:type="auto"/>
            <w:vMerge/>
            <w:tcBorders>
              <w:left w:val="single" w:sz="4" w:space="0" w:color="auto"/>
              <w:right w:val="single" w:sz="4" w:space="0" w:color="auto"/>
            </w:tcBorders>
            <w:vAlign w:val="center"/>
            <w:hideMark/>
          </w:tcPr>
          <w:p w:rsidR="00AD7F16" w:rsidRPr="006861F7" w:rsidRDefault="00AD7F16" w:rsidP="00AD7F16">
            <w:pPr>
              <w:rPr>
                <w:rFonts w:ascii="PT Astra Serif" w:hAnsi="PT Astra Serif"/>
                <w:b/>
                <w:bCs/>
                <w:sz w:val="18"/>
                <w:szCs w:val="18"/>
              </w:rPr>
            </w:pPr>
          </w:p>
        </w:tc>
        <w:tc>
          <w:tcPr>
            <w:tcW w:w="0" w:type="auto"/>
            <w:vMerge/>
            <w:tcBorders>
              <w:left w:val="single" w:sz="4" w:space="0" w:color="auto"/>
              <w:right w:val="single" w:sz="4" w:space="0" w:color="auto"/>
            </w:tcBorders>
            <w:vAlign w:val="center"/>
            <w:hideMark/>
          </w:tcPr>
          <w:p w:rsidR="00AD7F16" w:rsidRPr="006861F7" w:rsidRDefault="00AD7F16" w:rsidP="00AD7F16">
            <w:pPr>
              <w:rPr>
                <w:rFonts w:ascii="PT Astra Serif" w:hAnsi="PT Astra Serif"/>
                <w:sz w:val="18"/>
                <w:szCs w:val="18"/>
              </w:rPr>
            </w:pPr>
          </w:p>
        </w:tc>
        <w:tc>
          <w:tcPr>
            <w:tcW w:w="0" w:type="auto"/>
            <w:vMerge/>
            <w:tcBorders>
              <w:left w:val="single" w:sz="4" w:space="0" w:color="auto"/>
              <w:right w:val="single" w:sz="4" w:space="0" w:color="auto"/>
            </w:tcBorders>
            <w:vAlign w:val="center"/>
            <w:hideMark/>
          </w:tcPr>
          <w:p w:rsidR="00AD7F16" w:rsidRPr="006861F7" w:rsidRDefault="00AD7F16" w:rsidP="00AD7F16">
            <w:pPr>
              <w:rPr>
                <w:rFonts w:ascii="PT Astra Serif" w:hAnsi="PT Astra Serif"/>
                <w:sz w:val="18"/>
                <w:szCs w:val="18"/>
              </w:rPr>
            </w:pPr>
          </w:p>
        </w:tc>
        <w:tc>
          <w:tcPr>
            <w:tcW w:w="0" w:type="auto"/>
            <w:vMerge/>
            <w:tcBorders>
              <w:left w:val="single" w:sz="4" w:space="0" w:color="auto"/>
              <w:right w:val="single" w:sz="4" w:space="0" w:color="auto"/>
            </w:tcBorders>
            <w:vAlign w:val="center"/>
            <w:hideMark/>
          </w:tcPr>
          <w:p w:rsidR="00AD7F16" w:rsidRPr="006861F7" w:rsidRDefault="00AD7F16" w:rsidP="00AD7F16">
            <w:pPr>
              <w:rPr>
                <w:rFonts w:ascii="PT Astra Serif" w:hAnsi="PT Astra Serif"/>
                <w:sz w:val="18"/>
                <w:szCs w:val="18"/>
              </w:rPr>
            </w:pPr>
          </w:p>
        </w:tc>
        <w:tc>
          <w:tcPr>
            <w:tcW w:w="0" w:type="auto"/>
            <w:vMerge/>
            <w:tcBorders>
              <w:left w:val="single" w:sz="4" w:space="0" w:color="auto"/>
              <w:right w:val="single" w:sz="4" w:space="0" w:color="auto"/>
            </w:tcBorders>
            <w:vAlign w:val="center"/>
            <w:hideMark/>
          </w:tcPr>
          <w:p w:rsidR="00AD7F16" w:rsidRPr="006861F7" w:rsidRDefault="00AD7F16" w:rsidP="00AD7F16">
            <w:pPr>
              <w:jc w:val="both"/>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управление экономики, развития города, промышленности, потребительского рынка и предпринимательства; МКУ «Центр учета и отчетности»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8 50</w:t>
            </w:r>
            <w:r w:rsidRPr="006861F7">
              <w:rPr>
                <w:rFonts w:ascii="PT Astra Serif" w:hAnsi="PT Astra Serif"/>
                <w:b/>
                <w:bCs/>
                <w:sz w:val="16"/>
                <w:szCs w:val="16"/>
                <w:lang w:val="en-US"/>
              </w:rPr>
              <w:t>0</w:t>
            </w:r>
            <w:r w:rsidRPr="006861F7">
              <w:rPr>
                <w:rFonts w:ascii="PT Astra Serif" w:hAnsi="PT Astra Serif"/>
                <w:b/>
                <w:bCs/>
                <w:sz w:val="16"/>
                <w:szCs w:val="16"/>
              </w:rPr>
              <w:t>,0</w:t>
            </w:r>
            <w:r w:rsidRPr="006861F7">
              <w:rPr>
                <w:rFonts w:ascii="PT Astra Serif" w:hAnsi="PT Astra Serif"/>
                <w:b/>
                <w:bCs/>
                <w:sz w:val="16"/>
                <w:szCs w:val="16"/>
                <w:lang w:val="en-US"/>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9 000,00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3 960,0</w:t>
            </w:r>
            <w:r w:rsidRPr="006861F7">
              <w:rPr>
                <w:rFonts w:ascii="PT Astra Serif" w:hAnsi="PT Astra Serif"/>
                <w:b/>
                <w:bCs/>
                <w:sz w:val="16"/>
                <w:szCs w:val="16"/>
                <w:lang w:val="en-US"/>
              </w:rPr>
              <w:t>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3 000,00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046FEB">
            <w:pPr>
              <w:jc w:val="center"/>
              <w:rPr>
                <w:rFonts w:ascii="PT Astra Serif" w:hAnsi="PT Astra Serif"/>
                <w:b/>
                <w:sz w:val="16"/>
                <w:szCs w:val="16"/>
              </w:rPr>
            </w:pPr>
            <w:r w:rsidRPr="006861F7">
              <w:rPr>
                <w:rFonts w:ascii="PT Astra Serif" w:hAnsi="PT Astra Serif"/>
                <w:b/>
                <w:sz w:val="16"/>
                <w:szCs w:val="16"/>
              </w:rPr>
              <w:t>3 </w:t>
            </w:r>
            <w:r w:rsidR="00046FEB" w:rsidRPr="006861F7">
              <w:rPr>
                <w:rFonts w:ascii="PT Astra Serif" w:hAnsi="PT Astra Serif"/>
                <w:b/>
                <w:sz w:val="16"/>
                <w:szCs w:val="16"/>
              </w:rPr>
              <w:t>156</w:t>
            </w:r>
            <w:r w:rsidRPr="006861F7">
              <w:rPr>
                <w:rFonts w:ascii="PT Astra Serif" w:hAnsi="PT Astra Serif"/>
                <w:b/>
                <w:sz w:val="16"/>
                <w:szCs w:val="16"/>
              </w:rPr>
              <w:t>,00</w:t>
            </w:r>
          </w:p>
        </w:tc>
      </w:tr>
      <w:tr w:rsidR="006861F7" w:rsidRPr="006861F7" w:rsidTr="008F4FB4">
        <w:trPr>
          <w:trHeight w:val="20"/>
          <w:jc w:val="center"/>
        </w:trPr>
        <w:tc>
          <w:tcPr>
            <w:tcW w:w="0" w:type="auto"/>
            <w:vMerge/>
            <w:tcBorders>
              <w:left w:val="single" w:sz="4" w:space="0" w:color="auto"/>
              <w:right w:val="single" w:sz="4" w:space="0" w:color="auto"/>
            </w:tcBorders>
            <w:vAlign w:val="center"/>
            <w:hideMark/>
          </w:tcPr>
          <w:p w:rsidR="00AD7F16" w:rsidRPr="006861F7" w:rsidRDefault="00AD7F16" w:rsidP="00AD7F16">
            <w:pPr>
              <w:rPr>
                <w:rFonts w:ascii="PT Astra Serif" w:hAnsi="PT Astra Serif"/>
                <w:b/>
                <w:bCs/>
                <w:sz w:val="18"/>
                <w:szCs w:val="18"/>
              </w:rPr>
            </w:pPr>
          </w:p>
        </w:tc>
        <w:tc>
          <w:tcPr>
            <w:tcW w:w="0" w:type="auto"/>
            <w:vMerge/>
            <w:tcBorders>
              <w:left w:val="single" w:sz="4" w:space="0" w:color="auto"/>
              <w:right w:val="single" w:sz="4" w:space="0" w:color="auto"/>
            </w:tcBorders>
            <w:vAlign w:val="center"/>
            <w:hideMark/>
          </w:tcPr>
          <w:p w:rsidR="00AD7F16" w:rsidRPr="006861F7" w:rsidRDefault="00AD7F16" w:rsidP="00AD7F16">
            <w:pPr>
              <w:rPr>
                <w:rFonts w:ascii="PT Astra Serif" w:hAnsi="PT Astra Serif"/>
                <w:sz w:val="18"/>
                <w:szCs w:val="18"/>
              </w:rPr>
            </w:pPr>
          </w:p>
        </w:tc>
        <w:tc>
          <w:tcPr>
            <w:tcW w:w="0" w:type="auto"/>
            <w:vMerge/>
            <w:tcBorders>
              <w:left w:val="single" w:sz="4" w:space="0" w:color="auto"/>
              <w:right w:val="single" w:sz="4" w:space="0" w:color="auto"/>
            </w:tcBorders>
            <w:vAlign w:val="center"/>
            <w:hideMark/>
          </w:tcPr>
          <w:p w:rsidR="00AD7F16" w:rsidRPr="006861F7" w:rsidRDefault="00AD7F16" w:rsidP="00AD7F16">
            <w:pPr>
              <w:rPr>
                <w:rFonts w:ascii="PT Astra Serif" w:hAnsi="PT Astra Serif"/>
                <w:sz w:val="18"/>
                <w:szCs w:val="18"/>
              </w:rPr>
            </w:pPr>
          </w:p>
        </w:tc>
        <w:tc>
          <w:tcPr>
            <w:tcW w:w="0" w:type="auto"/>
            <w:vMerge/>
            <w:tcBorders>
              <w:left w:val="single" w:sz="4" w:space="0" w:color="auto"/>
              <w:right w:val="single" w:sz="4" w:space="0" w:color="auto"/>
            </w:tcBorders>
            <w:vAlign w:val="center"/>
            <w:hideMark/>
          </w:tcPr>
          <w:p w:rsidR="00AD7F16" w:rsidRPr="006861F7" w:rsidRDefault="00AD7F16" w:rsidP="00AD7F16">
            <w:pPr>
              <w:rPr>
                <w:rFonts w:ascii="PT Astra Serif" w:hAnsi="PT Astra Serif"/>
                <w:sz w:val="18"/>
                <w:szCs w:val="18"/>
              </w:rPr>
            </w:pPr>
          </w:p>
        </w:tc>
        <w:tc>
          <w:tcPr>
            <w:tcW w:w="0" w:type="auto"/>
            <w:vMerge/>
            <w:tcBorders>
              <w:left w:val="single" w:sz="4" w:space="0" w:color="auto"/>
              <w:right w:val="single" w:sz="4" w:space="0" w:color="auto"/>
            </w:tcBorders>
            <w:vAlign w:val="center"/>
            <w:hideMark/>
          </w:tcPr>
          <w:p w:rsidR="00AD7F16" w:rsidRPr="006861F7" w:rsidRDefault="00AD7F16" w:rsidP="00AD7F16">
            <w:pPr>
              <w:jc w:val="both"/>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управление имущественных отношений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2 799,11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620,00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w:t>
            </w:r>
            <w:r w:rsidRPr="006861F7">
              <w:rPr>
                <w:rFonts w:ascii="PT Astra Serif" w:hAnsi="PT Astra Serif"/>
                <w:b/>
                <w:bCs/>
                <w:sz w:val="16"/>
                <w:szCs w:val="16"/>
                <w:lang w:val="en-US"/>
              </w:rPr>
              <w:t>0</w:t>
            </w: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046FEB">
            <w:pPr>
              <w:jc w:val="center"/>
              <w:rPr>
                <w:rFonts w:ascii="PT Astra Serif" w:hAnsi="PT Astra Serif"/>
                <w:b/>
                <w:bCs/>
                <w:sz w:val="16"/>
                <w:szCs w:val="16"/>
              </w:rPr>
            </w:pPr>
            <w:r w:rsidRPr="006861F7">
              <w:rPr>
                <w:rFonts w:ascii="PT Astra Serif" w:hAnsi="PT Astra Serif"/>
                <w:b/>
                <w:bCs/>
                <w:sz w:val="16"/>
                <w:szCs w:val="16"/>
              </w:rPr>
              <w:t>3</w:t>
            </w:r>
            <w:r w:rsidR="00046FEB" w:rsidRPr="006861F7">
              <w:rPr>
                <w:rFonts w:ascii="PT Astra Serif" w:hAnsi="PT Astra Serif"/>
                <w:b/>
                <w:bCs/>
                <w:sz w:val="16"/>
                <w:szCs w:val="16"/>
              </w:rPr>
              <w:t>15</w:t>
            </w:r>
            <w:r w:rsidRPr="006861F7">
              <w:rPr>
                <w:rFonts w:ascii="PT Astra Serif" w:hAnsi="PT Astra Serif"/>
                <w:b/>
                <w:bCs/>
                <w:sz w:val="16"/>
                <w:szCs w:val="16"/>
              </w:rPr>
              <w:t>,</w:t>
            </w:r>
            <w:r w:rsidR="00046FEB" w:rsidRPr="006861F7">
              <w:rPr>
                <w:rFonts w:ascii="PT Astra Serif" w:hAnsi="PT Astra Serif"/>
                <w:b/>
                <w:bCs/>
                <w:sz w:val="16"/>
                <w:szCs w:val="16"/>
              </w:rPr>
              <w:t>6</w:t>
            </w:r>
            <w:r w:rsidRPr="006861F7">
              <w:rPr>
                <w:rFonts w:ascii="PT Astra Serif" w:hAnsi="PT Astra Serif"/>
                <w:b/>
                <w:bCs/>
                <w:sz w:val="16"/>
                <w:szCs w:val="16"/>
              </w:rPr>
              <w:t>0</w:t>
            </w:r>
          </w:p>
        </w:tc>
      </w:tr>
      <w:tr w:rsidR="006861F7" w:rsidRPr="006861F7" w:rsidTr="008F4FB4">
        <w:trPr>
          <w:trHeight w:val="20"/>
          <w:jc w:val="center"/>
        </w:trPr>
        <w:tc>
          <w:tcPr>
            <w:tcW w:w="0" w:type="auto"/>
            <w:vMerge/>
            <w:tcBorders>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bCs/>
                <w:sz w:val="18"/>
                <w:szCs w:val="18"/>
              </w:rPr>
            </w:pPr>
          </w:p>
        </w:tc>
        <w:tc>
          <w:tcPr>
            <w:tcW w:w="0" w:type="auto"/>
            <w:vMerge/>
            <w:tcBorders>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 xml:space="preserve">управление жилищно-коммунального хозяйства; </w:t>
            </w:r>
          </w:p>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управление экономики, развития города, промышленности, потребительского рынка и предпринимательства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58 158,24</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r>
      <w:tr w:rsidR="006861F7" w:rsidRPr="006861F7" w:rsidTr="008F4FB4">
        <w:trPr>
          <w:trHeight w:val="2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Развитие малого и среднего предпринимательства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Всего</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8 500,00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9 000,00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3 000,00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3 000,00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046FEB">
            <w:pPr>
              <w:jc w:val="center"/>
              <w:rPr>
                <w:rFonts w:ascii="PT Astra Serif" w:hAnsi="PT Astra Serif"/>
                <w:b/>
                <w:sz w:val="16"/>
                <w:szCs w:val="16"/>
              </w:rPr>
            </w:pPr>
            <w:r w:rsidRPr="006861F7">
              <w:rPr>
                <w:rFonts w:ascii="PT Astra Serif" w:hAnsi="PT Astra Serif"/>
                <w:b/>
                <w:sz w:val="16"/>
                <w:szCs w:val="16"/>
              </w:rPr>
              <w:t>3 </w:t>
            </w:r>
            <w:r w:rsidR="00046FEB" w:rsidRPr="006861F7">
              <w:rPr>
                <w:rFonts w:ascii="PT Astra Serif" w:hAnsi="PT Astra Serif"/>
                <w:b/>
                <w:sz w:val="16"/>
                <w:szCs w:val="16"/>
              </w:rPr>
              <w:t>156</w:t>
            </w:r>
            <w:r w:rsidRPr="006861F7">
              <w:rPr>
                <w:rFonts w:ascii="PT Astra Serif" w:hAnsi="PT Astra Serif"/>
                <w:b/>
                <w:sz w:val="16"/>
                <w:szCs w:val="16"/>
              </w:rPr>
              <w:t>,00</w:t>
            </w:r>
          </w:p>
        </w:tc>
      </w:tr>
      <w:tr w:rsidR="006861F7" w:rsidRPr="006861F7" w:rsidTr="008F4FB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rPr>
                <w:rFonts w:ascii="PT Astra Serif" w:hAnsi="PT Astra Serif"/>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rPr>
                <w:rFonts w:ascii="PT Astra Serif" w:hAnsi="PT Astra Serif"/>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rPr>
                <w:rFonts w:ascii="PT Astra Serif" w:hAnsi="PT Astra Serif"/>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rPr>
                <w:rFonts w:ascii="PT Astra Serif" w:hAnsi="PT Astra Serif"/>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jc w:val="both"/>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управление экономики, развития города, промышленности, потребительского рынка и предпринимательства, МКУ «Центр учета и отчетности»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8 500,00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9 000,00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3 000,00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3 000,00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046FEB">
            <w:pPr>
              <w:jc w:val="center"/>
              <w:rPr>
                <w:rFonts w:ascii="PT Astra Serif" w:hAnsi="PT Astra Serif"/>
                <w:b/>
                <w:sz w:val="16"/>
                <w:szCs w:val="16"/>
              </w:rPr>
            </w:pPr>
            <w:r w:rsidRPr="006861F7">
              <w:rPr>
                <w:rFonts w:ascii="PT Astra Serif" w:hAnsi="PT Astra Serif"/>
                <w:b/>
                <w:sz w:val="16"/>
                <w:szCs w:val="16"/>
              </w:rPr>
              <w:t>3 </w:t>
            </w:r>
            <w:r w:rsidR="00046FEB" w:rsidRPr="006861F7">
              <w:rPr>
                <w:rFonts w:ascii="PT Astra Serif" w:hAnsi="PT Astra Serif"/>
                <w:b/>
                <w:sz w:val="16"/>
                <w:szCs w:val="16"/>
              </w:rPr>
              <w:t>156</w:t>
            </w:r>
            <w:r w:rsidRPr="006861F7">
              <w:rPr>
                <w:rFonts w:ascii="PT Astra Serif" w:hAnsi="PT Astra Serif"/>
                <w:b/>
                <w:sz w:val="16"/>
                <w:szCs w:val="16"/>
              </w:rPr>
              <w:t>,00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Государственная поддержка малого и среднего предпринимательства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 xml:space="preserve">управление экономики, развития города, промышленности, потребительского рынка и </w:t>
            </w:r>
            <w:r w:rsidRPr="006861F7">
              <w:rPr>
                <w:rFonts w:ascii="PT Astra Serif" w:hAnsi="PT Astra Serif"/>
                <w:b/>
                <w:bCs/>
                <w:sz w:val="18"/>
                <w:szCs w:val="18"/>
              </w:rPr>
              <w:lastRenderedPageBreak/>
              <w:t>предпринимательства, МКУ «Центр учета и отчетности»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lastRenderedPageBreak/>
              <w:t>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8 500,00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9 000,00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3 000,00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3 000,00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046FEB">
            <w:pPr>
              <w:jc w:val="center"/>
              <w:rPr>
                <w:rFonts w:ascii="PT Astra Serif" w:hAnsi="PT Astra Serif"/>
                <w:b/>
                <w:sz w:val="16"/>
                <w:szCs w:val="16"/>
              </w:rPr>
            </w:pPr>
            <w:r w:rsidRPr="006861F7">
              <w:rPr>
                <w:rFonts w:ascii="PT Astra Serif" w:hAnsi="PT Astra Serif"/>
                <w:b/>
                <w:sz w:val="16"/>
                <w:szCs w:val="16"/>
              </w:rPr>
              <w:t>3</w:t>
            </w:r>
            <w:r w:rsidR="00046FEB" w:rsidRPr="006861F7">
              <w:rPr>
                <w:rFonts w:ascii="PT Astra Serif" w:hAnsi="PT Astra Serif"/>
                <w:b/>
                <w:sz w:val="16"/>
                <w:szCs w:val="16"/>
              </w:rPr>
              <w:t> 156,</w:t>
            </w:r>
            <w:r w:rsidRPr="006861F7">
              <w:rPr>
                <w:rFonts w:ascii="PT Astra Serif" w:hAnsi="PT Astra Serif"/>
                <w:b/>
                <w:sz w:val="16"/>
                <w:szCs w:val="16"/>
              </w:rPr>
              <w:t>00</w:t>
            </w:r>
          </w:p>
        </w:tc>
      </w:tr>
      <w:tr w:rsidR="006861F7" w:rsidRPr="006861F7" w:rsidTr="008F4FB4">
        <w:trPr>
          <w:trHeight w:val="556"/>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lastRenderedPageBreak/>
              <w:t>0</w:t>
            </w:r>
            <w:r w:rsidRPr="006861F7">
              <w:rPr>
                <w:rFonts w:ascii="PT Astra Serif" w:hAnsi="PT Astra Serif"/>
                <w:b/>
                <w:bCs/>
                <w:sz w:val="18"/>
                <w:szCs w:val="18"/>
              </w:rPr>
              <w:t>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Субсидии автономной некоммерческой организации «Центр развития бизнеса и городской среды»</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 xml:space="preserve">управление экономики, развития города, промышленности, потребительского рынка и предпринимательства; </w:t>
            </w:r>
            <w:r w:rsidRPr="006861F7">
              <w:rPr>
                <w:rFonts w:ascii="PT Astra Serif" w:hAnsi="PT Astra Serif"/>
                <w:bCs/>
                <w:sz w:val="18"/>
                <w:szCs w:val="18"/>
              </w:rPr>
              <w:t>МКУ «Центр учета и отчетности»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0510161750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633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3 000,00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3 000,00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3 000,00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3 000,00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046FEB">
            <w:pPr>
              <w:jc w:val="center"/>
              <w:rPr>
                <w:rFonts w:ascii="PT Astra Serif" w:hAnsi="PT Astra Serif"/>
                <w:sz w:val="16"/>
                <w:szCs w:val="16"/>
              </w:rPr>
            </w:pPr>
            <w:r w:rsidRPr="006861F7">
              <w:rPr>
                <w:rFonts w:ascii="PT Astra Serif" w:hAnsi="PT Astra Serif"/>
                <w:sz w:val="16"/>
                <w:szCs w:val="16"/>
              </w:rPr>
              <w:t>3 </w:t>
            </w:r>
            <w:r w:rsidR="00046FEB" w:rsidRPr="006861F7">
              <w:rPr>
                <w:rFonts w:ascii="PT Astra Serif" w:hAnsi="PT Astra Serif"/>
                <w:sz w:val="16"/>
                <w:szCs w:val="16"/>
              </w:rPr>
              <w:t>156</w:t>
            </w:r>
            <w:r w:rsidRPr="006861F7">
              <w:rPr>
                <w:rFonts w:ascii="PT Astra Serif" w:hAnsi="PT Astra Serif"/>
                <w:sz w:val="16"/>
                <w:szCs w:val="16"/>
              </w:rPr>
              <w:t>,00</w:t>
            </w:r>
          </w:p>
        </w:tc>
      </w:tr>
      <w:tr w:rsidR="006861F7" w:rsidRPr="006861F7" w:rsidTr="008F4FB4">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jc w:val="center"/>
              <w:rPr>
                <w:rFonts w:ascii="PT Astra Serif" w:hAnsi="PT Astra Serif"/>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jc w:val="center"/>
              <w:rPr>
                <w:rFonts w:ascii="PT Astra Serif" w:hAnsi="PT Astra Serif"/>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jc w:val="center"/>
              <w:rPr>
                <w:rFonts w:ascii="PT Astra Serif" w:hAnsi="PT Astra Serif"/>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jc w:val="center"/>
              <w:rPr>
                <w:rFonts w:ascii="PT Astra Serif" w:hAnsi="PT Astra Serif"/>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jc w:val="both"/>
              <w:rPr>
                <w:rFonts w:ascii="PT Astra Serif" w:hAnsi="PT Astra Serif"/>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7F16" w:rsidRPr="006861F7" w:rsidRDefault="00AD7F16" w:rsidP="00AD7F16">
            <w:pPr>
              <w:jc w:val="both"/>
              <w:rPr>
                <w:rFonts w:ascii="PT Astra Serif" w:hAnsi="PT Astra Seri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0510171750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633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5 500,00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6 000,00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8F4FB4">
        <w:trPr>
          <w:trHeight w:val="20"/>
          <w:jc w:val="center"/>
        </w:trPr>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3</w:t>
            </w:r>
          </w:p>
        </w:tc>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p>
        </w:tc>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Управление муниципальным имуществом и земельными ресурсами</w:t>
            </w:r>
          </w:p>
          <w:p w:rsidR="00AD7F16" w:rsidRPr="006861F7" w:rsidRDefault="00AD7F16" w:rsidP="00AD7F16">
            <w:pPr>
              <w:jc w:val="both"/>
              <w:rPr>
                <w:rFonts w:ascii="PT Astra Serif" w:hAnsi="PT Astra Serif"/>
                <w:b/>
                <w:bCs/>
                <w:sz w:val="18"/>
                <w:szCs w:val="18"/>
              </w:rPr>
            </w:pPr>
            <w:r w:rsidRPr="006861F7">
              <w:rPr>
                <w:rFonts w:ascii="PT Astra Serif" w:hAnsi="PT Astra Serif"/>
                <w:sz w:val="18"/>
                <w:szCs w:val="18"/>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Всего</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2 799,11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620,00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300,00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046FEB">
            <w:pPr>
              <w:jc w:val="center"/>
              <w:rPr>
                <w:rFonts w:ascii="PT Astra Serif" w:hAnsi="PT Astra Serif"/>
                <w:b/>
                <w:bCs/>
                <w:sz w:val="16"/>
                <w:szCs w:val="16"/>
              </w:rPr>
            </w:pPr>
            <w:r w:rsidRPr="006861F7">
              <w:rPr>
                <w:rFonts w:ascii="PT Astra Serif" w:hAnsi="PT Astra Serif"/>
                <w:b/>
                <w:bCs/>
                <w:sz w:val="16"/>
                <w:szCs w:val="16"/>
              </w:rPr>
              <w:t>3</w:t>
            </w:r>
            <w:r w:rsidR="00046FEB" w:rsidRPr="006861F7">
              <w:rPr>
                <w:rFonts w:ascii="PT Astra Serif" w:hAnsi="PT Astra Serif"/>
                <w:b/>
                <w:bCs/>
                <w:sz w:val="16"/>
                <w:szCs w:val="16"/>
              </w:rPr>
              <w:t>15,60</w:t>
            </w:r>
          </w:p>
        </w:tc>
      </w:tr>
      <w:tr w:rsidR="006861F7" w:rsidRPr="006861F7" w:rsidTr="008F4FB4">
        <w:trPr>
          <w:trHeight w:val="20"/>
          <w:jc w:val="center"/>
        </w:trPr>
        <w:tc>
          <w:tcPr>
            <w:tcW w:w="0" w:type="auto"/>
            <w:vMerge/>
            <w:tcBorders>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 xml:space="preserve">управление имущественных отношений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2 799,11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620,00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300,00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046FEB">
            <w:pPr>
              <w:jc w:val="center"/>
              <w:rPr>
                <w:rFonts w:ascii="PT Astra Serif" w:hAnsi="PT Astra Serif"/>
                <w:b/>
                <w:bCs/>
                <w:sz w:val="16"/>
                <w:szCs w:val="16"/>
              </w:rPr>
            </w:pPr>
            <w:r w:rsidRPr="006861F7">
              <w:rPr>
                <w:rFonts w:ascii="PT Astra Serif" w:hAnsi="PT Astra Serif"/>
                <w:b/>
                <w:bCs/>
                <w:sz w:val="16"/>
                <w:szCs w:val="16"/>
              </w:rPr>
              <w:t>3</w:t>
            </w:r>
            <w:r w:rsidR="00046FEB" w:rsidRPr="006861F7">
              <w:rPr>
                <w:rFonts w:ascii="PT Astra Serif" w:hAnsi="PT Astra Serif"/>
                <w:b/>
                <w:bCs/>
                <w:sz w:val="16"/>
                <w:szCs w:val="16"/>
              </w:rPr>
              <w:t>15,60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Обеспечение рационального и эффективного использования имущества и земельных участков, находящихся в собственности муниципального образования «Городской округ «Город Глазов» и земельных участков, государственная собственность на которые не разграничена, и которые расположены в границах города Глазова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 xml:space="preserve">управление имущественных отношений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142,0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100,00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100,0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100,00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046FEB">
            <w:pPr>
              <w:jc w:val="center"/>
              <w:rPr>
                <w:rFonts w:ascii="PT Astra Serif" w:hAnsi="PT Astra Serif"/>
                <w:b/>
                <w:bCs/>
                <w:sz w:val="16"/>
                <w:szCs w:val="16"/>
              </w:rPr>
            </w:pPr>
            <w:r w:rsidRPr="006861F7">
              <w:rPr>
                <w:rFonts w:ascii="PT Astra Serif" w:hAnsi="PT Astra Serif"/>
                <w:b/>
                <w:bCs/>
                <w:sz w:val="16"/>
                <w:szCs w:val="16"/>
              </w:rPr>
              <w:t>10</w:t>
            </w:r>
            <w:r w:rsidR="00046FEB" w:rsidRPr="006861F7">
              <w:rPr>
                <w:rFonts w:ascii="PT Astra Serif" w:hAnsi="PT Astra Serif"/>
                <w:b/>
                <w:bCs/>
                <w:sz w:val="16"/>
                <w:szCs w:val="16"/>
              </w:rPr>
              <w:t>5</w:t>
            </w:r>
            <w:r w:rsidRPr="006861F7">
              <w:rPr>
                <w:rFonts w:ascii="PT Astra Serif" w:hAnsi="PT Astra Serif"/>
                <w:b/>
                <w:bCs/>
                <w:sz w:val="16"/>
                <w:szCs w:val="16"/>
              </w:rPr>
              <w:t>,</w:t>
            </w:r>
            <w:r w:rsidR="00046FEB" w:rsidRPr="006861F7">
              <w:rPr>
                <w:rFonts w:ascii="PT Astra Serif" w:hAnsi="PT Astra Serif"/>
                <w:b/>
                <w:bCs/>
                <w:sz w:val="16"/>
                <w:szCs w:val="16"/>
              </w:rPr>
              <w:t>2</w:t>
            </w:r>
            <w:r w:rsidRPr="006861F7">
              <w:rPr>
                <w:rFonts w:ascii="PT Astra Serif" w:hAnsi="PT Astra Serif"/>
                <w:b/>
                <w:bCs/>
                <w:sz w:val="16"/>
                <w:szCs w:val="16"/>
              </w:rPr>
              <w:t>0</w:t>
            </w:r>
          </w:p>
        </w:tc>
      </w:tr>
      <w:tr w:rsidR="006861F7" w:rsidRPr="006861F7" w:rsidTr="008F4FB4">
        <w:trPr>
          <w:trHeight w:val="1028"/>
          <w:jc w:val="center"/>
        </w:trPr>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05</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3</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01</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1</w:t>
            </w:r>
          </w:p>
        </w:tc>
        <w:tc>
          <w:tcPr>
            <w:tcW w:w="0" w:type="auto"/>
            <w:tcBorders>
              <w:top w:val="single" w:sz="4" w:space="0" w:color="auto"/>
              <w:left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Проведение кадастровых работ по образованию земельных участков</w:t>
            </w:r>
          </w:p>
        </w:tc>
        <w:tc>
          <w:tcPr>
            <w:tcW w:w="0" w:type="auto"/>
            <w:tcBorders>
              <w:top w:val="single" w:sz="4" w:space="0" w:color="auto"/>
              <w:left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 xml:space="preserve">управление имущественных отношений </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01</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13</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0530160090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244</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142,0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100,00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100,00</w:t>
            </w:r>
          </w:p>
        </w:tc>
        <w:tc>
          <w:tcPr>
            <w:tcW w:w="0" w:type="auto"/>
            <w:tcBorders>
              <w:top w:val="single" w:sz="4" w:space="0" w:color="auto"/>
              <w:left w:val="single" w:sz="4" w:space="0" w:color="auto"/>
              <w:right w:val="single" w:sz="4" w:space="0" w:color="auto"/>
            </w:tcBorders>
            <w:vAlign w:val="center"/>
          </w:tcPr>
          <w:p w:rsidR="00AD7F16" w:rsidRPr="006861F7" w:rsidRDefault="00AD7F16" w:rsidP="00AD7F16">
            <w:pPr>
              <w:jc w:val="center"/>
              <w:rPr>
                <w:rFonts w:ascii="PT Astra Serif" w:hAnsi="PT Astra Serif"/>
                <w:bCs/>
                <w:sz w:val="16"/>
                <w:szCs w:val="16"/>
              </w:rPr>
            </w:pPr>
            <w:r w:rsidRPr="006861F7">
              <w:rPr>
                <w:rFonts w:ascii="PT Astra Serif" w:hAnsi="PT Astra Serif"/>
                <w:bCs/>
                <w:sz w:val="16"/>
                <w:szCs w:val="16"/>
              </w:rPr>
              <w:t>100,00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046FEB">
            <w:pPr>
              <w:jc w:val="center"/>
              <w:rPr>
                <w:rFonts w:ascii="PT Astra Serif" w:hAnsi="PT Astra Serif"/>
                <w:bCs/>
                <w:sz w:val="16"/>
                <w:szCs w:val="16"/>
              </w:rPr>
            </w:pPr>
            <w:r w:rsidRPr="006861F7">
              <w:rPr>
                <w:rFonts w:ascii="PT Astra Serif" w:hAnsi="PT Astra Serif"/>
                <w:bCs/>
                <w:sz w:val="16"/>
                <w:szCs w:val="16"/>
              </w:rPr>
              <w:t>10</w:t>
            </w:r>
            <w:r w:rsidR="00046FEB" w:rsidRPr="006861F7">
              <w:rPr>
                <w:rFonts w:ascii="PT Astra Serif" w:hAnsi="PT Astra Serif"/>
                <w:bCs/>
                <w:sz w:val="16"/>
                <w:szCs w:val="16"/>
              </w:rPr>
              <w:t>5</w:t>
            </w:r>
            <w:r w:rsidRPr="006861F7">
              <w:rPr>
                <w:rFonts w:ascii="PT Astra Serif" w:hAnsi="PT Astra Serif"/>
                <w:bCs/>
                <w:sz w:val="16"/>
                <w:szCs w:val="16"/>
              </w:rPr>
              <w:t>,</w:t>
            </w:r>
            <w:r w:rsidR="00046FEB" w:rsidRPr="006861F7">
              <w:rPr>
                <w:rFonts w:ascii="PT Astra Serif" w:hAnsi="PT Astra Serif"/>
                <w:bCs/>
                <w:sz w:val="16"/>
                <w:szCs w:val="16"/>
              </w:rPr>
              <w:t>2</w:t>
            </w:r>
            <w:r w:rsidRPr="006861F7">
              <w:rPr>
                <w:rFonts w:ascii="PT Astra Serif" w:hAnsi="PT Astra Serif"/>
                <w:bCs/>
                <w:sz w:val="16"/>
                <w:szCs w:val="16"/>
              </w:rPr>
              <w:t>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 xml:space="preserve">Совершенствование системы учета объектов муниципальной собственности муниципального образования «Городской округ «Город Глазов», а также земельных участков, государственная собственность на которые не разграничена, обеспечение полной и достоверной </w:t>
            </w:r>
            <w:r w:rsidRPr="006861F7">
              <w:rPr>
                <w:rFonts w:ascii="PT Astra Serif" w:hAnsi="PT Astra Serif"/>
                <w:b/>
                <w:bCs/>
                <w:sz w:val="18"/>
                <w:szCs w:val="18"/>
              </w:rPr>
              <w:lastRenderedPageBreak/>
              <w:t>информации о них</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lastRenderedPageBreak/>
              <w:t xml:space="preserve">управление имущественных отношений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2 607,11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370,00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bCs/>
                <w:sz w:val="16"/>
                <w:szCs w:val="16"/>
              </w:rPr>
              <w:t>150,00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150,00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046FEB">
            <w:pPr>
              <w:jc w:val="center"/>
              <w:rPr>
                <w:rFonts w:ascii="PT Astra Serif" w:hAnsi="PT Astra Serif"/>
                <w:b/>
                <w:sz w:val="16"/>
                <w:szCs w:val="16"/>
              </w:rPr>
            </w:pPr>
            <w:r w:rsidRPr="006861F7">
              <w:rPr>
                <w:rFonts w:ascii="PT Astra Serif" w:hAnsi="PT Astra Serif"/>
                <w:b/>
                <w:sz w:val="16"/>
                <w:szCs w:val="16"/>
              </w:rPr>
              <w:t>15</w:t>
            </w:r>
            <w:r w:rsidR="00046FEB" w:rsidRPr="006861F7">
              <w:rPr>
                <w:rFonts w:ascii="PT Astra Serif" w:hAnsi="PT Astra Serif"/>
                <w:b/>
                <w:sz w:val="16"/>
                <w:szCs w:val="16"/>
              </w:rPr>
              <w:t>7,80</w:t>
            </w:r>
          </w:p>
        </w:tc>
      </w:tr>
      <w:tr w:rsidR="006861F7" w:rsidRPr="006861F7" w:rsidTr="008F4FB4">
        <w:trPr>
          <w:trHeight w:val="304"/>
          <w:jc w:val="center"/>
        </w:trPr>
        <w:tc>
          <w:tcPr>
            <w:tcW w:w="0" w:type="auto"/>
            <w:vMerge w:val="restart"/>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lastRenderedPageBreak/>
              <w:t>05</w:t>
            </w:r>
          </w:p>
        </w:tc>
        <w:tc>
          <w:tcPr>
            <w:tcW w:w="0" w:type="auto"/>
            <w:vMerge w:val="restart"/>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3</w:t>
            </w:r>
          </w:p>
        </w:tc>
        <w:tc>
          <w:tcPr>
            <w:tcW w:w="0" w:type="auto"/>
            <w:vMerge w:val="restart"/>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02</w:t>
            </w:r>
          </w:p>
        </w:tc>
        <w:tc>
          <w:tcPr>
            <w:tcW w:w="0" w:type="auto"/>
            <w:vMerge w:val="restart"/>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10</w:t>
            </w:r>
          </w:p>
        </w:tc>
        <w:tc>
          <w:tcPr>
            <w:tcW w:w="0" w:type="auto"/>
            <w:vMerge w:val="restart"/>
            <w:tcBorders>
              <w:top w:val="single" w:sz="4" w:space="0" w:color="auto"/>
              <w:left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b/>
                <w:bCs/>
                <w:sz w:val="18"/>
                <w:szCs w:val="18"/>
              </w:rPr>
            </w:pPr>
            <w:r w:rsidRPr="006861F7">
              <w:rPr>
                <w:rFonts w:ascii="PT Astra Serif" w:hAnsi="PT Astra Serif"/>
                <w:sz w:val="18"/>
                <w:szCs w:val="18"/>
              </w:rPr>
              <w:t>Проведение комплексных кадастровых работ</w:t>
            </w:r>
          </w:p>
        </w:tc>
        <w:tc>
          <w:tcPr>
            <w:tcW w:w="0" w:type="auto"/>
            <w:vMerge w:val="restart"/>
            <w:tcBorders>
              <w:top w:val="single" w:sz="4" w:space="0" w:color="auto"/>
              <w:left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b/>
                <w:bCs/>
                <w:sz w:val="18"/>
                <w:szCs w:val="18"/>
              </w:rPr>
            </w:pPr>
            <w:r w:rsidRPr="006861F7">
              <w:rPr>
                <w:rFonts w:ascii="PT Astra Serif" w:hAnsi="PT Astra Serif"/>
                <w:sz w:val="18"/>
                <w:szCs w:val="18"/>
              </w:rPr>
              <w:t>управление имущественных отношений</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0530107930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244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10,03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Cs/>
                <w:sz w:val="16"/>
                <w:szCs w:val="16"/>
              </w:rPr>
            </w:pPr>
            <w:r w:rsidRPr="006861F7">
              <w:rPr>
                <w:rFonts w:ascii="PT Astra Serif" w:hAnsi="PT Astra Serif"/>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8F4FB4">
        <w:trPr>
          <w:trHeight w:val="304"/>
          <w:jc w:val="center"/>
        </w:trPr>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0530107930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244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190,55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Cs/>
                <w:sz w:val="16"/>
                <w:szCs w:val="16"/>
              </w:rPr>
            </w:pPr>
            <w:r w:rsidRPr="006861F7">
              <w:rPr>
                <w:rFonts w:ascii="PT Astra Serif" w:hAnsi="PT Astra Serif"/>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8F4FB4">
        <w:trPr>
          <w:trHeight w:val="1035"/>
          <w:jc w:val="center"/>
        </w:trPr>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05</w:t>
            </w:r>
          </w:p>
        </w:tc>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3</w:t>
            </w:r>
          </w:p>
        </w:tc>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02</w:t>
            </w:r>
          </w:p>
        </w:tc>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12</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 xml:space="preserve">Организация и проведение работ по технической инвентаризации муниципальной собственности на муниципальное недвижимое имущество для дальнейшей государственной регистрации права собственности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 xml:space="preserve">управление имущественных отношений </w:t>
            </w:r>
          </w:p>
        </w:tc>
        <w:tc>
          <w:tcPr>
            <w:tcW w:w="0" w:type="auto"/>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01</w:t>
            </w:r>
          </w:p>
        </w:tc>
        <w:tc>
          <w:tcPr>
            <w:tcW w:w="0" w:type="auto"/>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13</w:t>
            </w:r>
          </w:p>
        </w:tc>
        <w:tc>
          <w:tcPr>
            <w:tcW w:w="0" w:type="auto"/>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0530260090</w:t>
            </w:r>
          </w:p>
        </w:tc>
        <w:tc>
          <w:tcPr>
            <w:tcW w:w="0" w:type="auto"/>
            <w:tcBorders>
              <w:top w:val="single" w:sz="4" w:space="0" w:color="auto"/>
              <w:left w:val="single" w:sz="4" w:space="0" w:color="auto"/>
              <w:right w:val="single" w:sz="4" w:space="0" w:color="auto"/>
            </w:tcBorders>
            <w:shd w:val="clear" w:color="auto" w:fill="auto"/>
            <w:noWrap/>
            <w:vAlign w:val="center"/>
            <w:hideMark/>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244</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108,00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370,00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150,00</w:t>
            </w:r>
          </w:p>
        </w:tc>
        <w:tc>
          <w:tcPr>
            <w:tcW w:w="0" w:type="auto"/>
            <w:tcBorders>
              <w:top w:val="single" w:sz="4" w:space="0" w:color="auto"/>
              <w:left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150,00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046FEB">
            <w:pPr>
              <w:jc w:val="center"/>
              <w:rPr>
                <w:rFonts w:ascii="PT Astra Serif" w:hAnsi="PT Astra Serif"/>
                <w:sz w:val="16"/>
                <w:szCs w:val="16"/>
              </w:rPr>
            </w:pPr>
            <w:r w:rsidRPr="006861F7">
              <w:rPr>
                <w:rFonts w:ascii="PT Astra Serif" w:hAnsi="PT Astra Serif"/>
                <w:sz w:val="16"/>
                <w:szCs w:val="16"/>
              </w:rPr>
              <w:t>15</w:t>
            </w:r>
            <w:r w:rsidR="00046FEB" w:rsidRPr="006861F7">
              <w:rPr>
                <w:rFonts w:ascii="PT Astra Serif" w:hAnsi="PT Astra Serif"/>
                <w:sz w:val="16"/>
                <w:szCs w:val="16"/>
              </w:rPr>
              <w:t>7,80</w:t>
            </w:r>
          </w:p>
        </w:tc>
      </w:tr>
      <w:tr w:rsidR="006861F7" w:rsidRPr="006861F7" w:rsidTr="008F4FB4">
        <w:trPr>
          <w:trHeight w:val="1035"/>
          <w:jc w:val="center"/>
        </w:trPr>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01</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13</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0530205690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244</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1 800,00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8F4FB4">
        <w:trPr>
          <w:trHeight w:val="512"/>
          <w:jc w:val="center"/>
        </w:trPr>
        <w:tc>
          <w:tcPr>
            <w:tcW w:w="0" w:type="auto"/>
            <w:vMerge w:val="restart"/>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05</w:t>
            </w:r>
          </w:p>
        </w:tc>
        <w:tc>
          <w:tcPr>
            <w:tcW w:w="0" w:type="auto"/>
            <w:vMerge w:val="restart"/>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3</w:t>
            </w:r>
          </w:p>
        </w:tc>
        <w:tc>
          <w:tcPr>
            <w:tcW w:w="0" w:type="auto"/>
            <w:vMerge w:val="restart"/>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02</w:t>
            </w:r>
          </w:p>
        </w:tc>
        <w:tc>
          <w:tcPr>
            <w:tcW w:w="0" w:type="auto"/>
            <w:vMerge w:val="restart"/>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13</w:t>
            </w:r>
          </w:p>
        </w:tc>
        <w:tc>
          <w:tcPr>
            <w:tcW w:w="0" w:type="auto"/>
            <w:vMerge w:val="restart"/>
            <w:tcBorders>
              <w:top w:val="single" w:sz="4" w:space="0" w:color="auto"/>
              <w:left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Осуществление на территории муниципального образования мероприятий по выявлению правообладателей ранее учтенных объектов недвижимости и мероприятий по обеспечению внесения в Единый государственный реестр</w:t>
            </w:r>
          </w:p>
        </w:tc>
        <w:tc>
          <w:tcPr>
            <w:tcW w:w="0" w:type="auto"/>
            <w:vMerge w:val="restart"/>
            <w:tcBorders>
              <w:top w:val="single" w:sz="4" w:space="0" w:color="auto"/>
              <w:left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управление имущественных отношений</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01</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13</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0530206290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121</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382,90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8F4FB4">
        <w:trPr>
          <w:trHeight w:val="513"/>
          <w:jc w:val="center"/>
        </w:trPr>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shd w:val="clear" w:color="auto" w:fill="auto"/>
            <w:vAlign w:val="center"/>
          </w:tcPr>
          <w:p w:rsidR="00AD7F16" w:rsidRPr="006861F7" w:rsidRDefault="00AD7F16" w:rsidP="00AD7F16">
            <w:pPr>
              <w:jc w:val="both"/>
              <w:rPr>
                <w:rFonts w:ascii="PT Astra Serif" w:hAnsi="PT Astra Serif"/>
                <w:sz w:val="18"/>
                <w:szCs w:val="18"/>
              </w:rPr>
            </w:pP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01</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13</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0530206290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129</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115,63</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sz w:val="18"/>
                <w:szCs w:val="18"/>
              </w:rPr>
            </w:pPr>
            <w:r w:rsidRPr="006861F7">
              <w:rPr>
                <w:rFonts w:ascii="PT Astra Serif" w:hAnsi="PT Astra Serif"/>
                <w:b/>
                <w:sz w:val="18"/>
                <w:szCs w:val="18"/>
              </w:rPr>
              <w:t>05</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sz w:val="18"/>
                <w:szCs w:val="18"/>
              </w:rPr>
            </w:pPr>
            <w:r w:rsidRPr="006861F7">
              <w:rPr>
                <w:rFonts w:ascii="PT Astra Serif" w:hAnsi="PT Astra Serif"/>
                <w:b/>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sz w:val="18"/>
                <w:szCs w:val="18"/>
              </w:rPr>
            </w:pPr>
            <w:r w:rsidRPr="006861F7">
              <w:rPr>
                <w:rFonts w:ascii="PT Astra Serif" w:hAnsi="PT Astra Serif"/>
                <w:b/>
                <w:sz w:val="18"/>
                <w:szCs w:val="18"/>
              </w:rPr>
              <w:t>03</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sz w:val="18"/>
                <w:szCs w:val="18"/>
              </w:rPr>
            </w:pPr>
            <w:r w:rsidRPr="006861F7">
              <w:rPr>
                <w:rFonts w:ascii="PT Astra Serif" w:hAnsi="PT Astra Serif"/>
                <w:b/>
                <w:sz w:val="18"/>
                <w:szCs w:val="18"/>
              </w:rPr>
              <w:t>Обеспечение поступления неналоговых доходов в бюджет муниципального образования «Городской округ «Город Глазов», администрируемых Управлением имущественных отношений Администрации города Глазова в соответствии с Решением Глазовской городской Думы о бюджете города Глазова на соответствующий финансовый год и плановый период</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sz w:val="18"/>
                <w:szCs w:val="18"/>
              </w:rPr>
            </w:pPr>
            <w:r w:rsidRPr="006861F7">
              <w:rPr>
                <w:rFonts w:ascii="PT Astra Serif" w:hAnsi="PT Astra Serif"/>
                <w:b/>
                <w:sz w:val="18"/>
                <w:szCs w:val="18"/>
              </w:rPr>
              <w:t xml:space="preserve">управление имущественных отношений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50,00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150,00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50,00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50,00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B92C7C">
            <w:pPr>
              <w:jc w:val="center"/>
              <w:rPr>
                <w:rFonts w:ascii="PT Astra Serif" w:hAnsi="PT Astra Serif"/>
                <w:b/>
                <w:sz w:val="16"/>
                <w:szCs w:val="16"/>
              </w:rPr>
            </w:pPr>
            <w:r w:rsidRPr="006861F7">
              <w:rPr>
                <w:rFonts w:ascii="PT Astra Serif" w:hAnsi="PT Astra Serif"/>
                <w:b/>
                <w:sz w:val="16"/>
                <w:szCs w:val="16"/>
              </w:rPr>
              <w:t>5</w:t>
            </w:r>
            <w:r w:rsidR="00B92C7C" w:rsidRPr="006861F7">
              <w:rPr>
                <w:rFonts w:ascii="PT Astra Serif" w:hAnsi="PT Astra Serif"/>
                <w:b/>
                <w:sz w:val="16"/>
                <w:szCs w:val="16"/>
              </w:rPr>
              <w:t>2,60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05</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03</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14</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sz w:val="18"/>
                <w:szCs w:val="18"/>
              </w:rPr>
            </w:pPr>
            <w:r w:rsidRPr="006861F7">
              <w:rPr>
                <w:rFonts w:ascii="PT Astra Serif" w:hAnsi="PT Astra Serif"/>
                <w:sz w:val="18"/>
                <w:szCs w:val="18"/>
              </w:rPr>
              <w:t>Организация и проведение работ по оценке рыночного размера арендной платы и рыночной стоимости муниципального имущества</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sz w:val="18"/>
                <w:szCs w:val="18"/>
              </w:rPr>
            </w:pPr>
            <w:r w:rsidRPr="006861F7">
              <w:rPr>
                <w:rFonts w:ascii="PT Astra Serif" w:hAnsi="PT Astra Serif"/>
                <w:sz w:val="18"/>
                <w:szCs w:val="18"/>
              </w:rPr>
              <w:t xml:space="preserve">управление имущественных отношений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0530360090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244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50,00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150,00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50,00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50,00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B92C7C">
            <w:pPr>
              <w:jc w:val="center"/>
              <w:rPr>
                <w:rFonts w:ascii="PT Astra Serif" w:hAnsi="PT Astra Serif"/>
                <w:sz w:val="16"/>
                <w:szCs w:val="16"/>
              </w:rPr>
            </w:pPr>
            <w:r w:rsidRPr="006861F7">
              <w:rPr>
                <w:rFonts w:ascii="PT Astra Serif" w:hAnsi="PT Astra Serif"/>
                <w:sz w:val="16"/>
                <w:szCs w:val="16"/>
              </w:rPr>
              <w:t>5</w:t>
            </w:r>
            <w:r w:rsidR="00B92C7C" w:rsidRPr="006861F7">
              <w:rPr>
                <w:rFonts w:ascii="PT Astra Serif" w:hAnsi="PT Astra Serif"/>
                <w:sz w:val="16"/>
                <w:szCs w:val="16"/>
              </w:rPr>
              <w:t>2,60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lastRenderedPageBreak/>
              <w:t>0</w:t>
            </w:r>
            <w:r w:rsidRPr="006861F7">
              <w:rPr>
                <w:rFonts w:ascii="PT Astra Serif" w:hAnsi="PT Astra Serif"/>
                <w:b/>
                <w:bCs/>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Создание условий для развития туризма в муниципальном образовании «Городской округ «Город Глазов»</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Всего</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58 158,24</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0,00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rPr>
                <w:rFonts w:ascii="PT Astra Serif" w:hAnsi="PT Astra Seri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управление жилищно-коммунального хозяйства, управление экономики, развития города, промышленности, потребительского рынка и предпринимательства</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58 158,24</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0,00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Мероприятия, направленные на развитие внутреннего и въездного туризма в муниципальном образовании «Городской округ «Город Глазов»</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b/>
                <w:bCs/>
                <w:sz w:val="18"/>
                <w:szCs w:val="18"/>
              </w:rPr>
            </w:pPr>
            <w:r w:rsidRPr="006861F7">
              <w:rPr>
                <w:rFonts w:ascii="PT Astra Serif" w:hAnsi="PT Astra Serif"/>
                <w:b/>
                <w:bCs/>
                <w:sz w:val="18"/>
                <w:szCs w:val="18"/>
              </w:rPr>
              <w:t>управление жилищно-коммунального хозяйства, управление экономики, развития города, промышленности, потребительского рынка и предпринимательства</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961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bCs/>
                <w:sz w:val="16"/>
                <w:szCs w:val="16"/>
              </w:rPr>
            </w:pPr>
            <w:r w:rsidRPr="006861F7">
              <w:rPr>
                <w:rFonts w:ascii="PT Astra Serif" w:hAnsi="PT Astra Serif"/>
                <w:b/>
                <w:bCs/>
                <w:sz w:val="16"/>
                <w:szCs w:val="16"/>
              </w:rPr>
              <w:t>58 158,24</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b/>
                <w:sz w:val="16"/>
                <w:szCs w:val="16"/>
              </w:rPr>
            </w:pPr>
            <w:r w:rsidRPr="006861F7">
              <w:rPr>
                <w:rFonts w:ascii="PT Astra Serif" w:hAnsi="PT Astra Serif"/>
                <w:b/>
                <w:sz w:val="16"/>
                <w:szCs w:val="16"/>
              </w:rPr>
              <w:t>0,00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r w:rsidRPr="006861F7">
              <w:rPr>
                <w:rFonts w:ascii="PT Astra Serif" w:hAnsi="PT Astra Serif"/>
                <w:sz w:val="18"/>
                <w:szCs w:val="18"/>
              </w:rPr>
              <w:t>6</w:t>
            </w:r>
          </w:p>
        </w:tc>
        <w:tc>
          <w:tcPr>
            <w:tcW w:w="0" w:type="auto"/>
            <w:vMerge w:val="restart"/>
            <w:tcBorders>
              <w:top w:val="single" w:sz="4" w:space="0" w:color="auto"/>
              <w:left w:val="single" w:sz="4" w:space="0" w:color="auto"/>
              <w:right w:val="single" w:sz="4" w:space="0" w:color="auto"/>
            </w:tcBorders>
            <w:vAlign w:val="center"/>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0" w:type="auto"/>
            <w:vMerge w:val="restart"/>
            <w:tcBorders>
              <w:top w:val="single" w:sz="4" w:space="0" w:color="auto"/>
              <w:left w:val="single" w:sz="4" w:space="0" w:color="auto"/>
              <w:right w:val="single" w:sz="4" w:space="0" w:color="auto"/>
            </w:tcBorders>
            <w:vAlign w:val="center"/>
          </w:tcPr>
          <w:p w:rsidR="00AD7F16" w:rsidRPr="006861F7" w:rsidRDefault="00AD7F16" w:rsidP="00AD7F16">
            <w:pPr>
              <w:jc w:val="both"/>
              <w:rPr>
                <w:rFonts w:ascii="PT Astra Serif" w:hAnsi="PT Astra Serif"/>
                <w:sz w:val="18"/>
                <w:szCs w:val="18"/>
              </w:rPr>
            </w:pPr>
            <w:r w:rsidRPr="006861F7">
              <w:rPr>
                <w:rFonts w:ascii="PT Astra Serif" w:hAnsi="PT Astra Serif"/>
                <w:sz w:val="18"/>
                <w:szCs w:val="18"/>
              </w:rPr>
              <w:t>управление жилищно-коммунального хозяйства, управление экономики, развития города, промышленности, потребительского рынка и предпринимательства</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0560162060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244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660,00</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8F4FB4">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lang w:val="en-US"/>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b/>
                <w:bCs/>
                <w:sz w:val="18"/>
                <w:szCs w:val="18"/>
                <w:lang w:val="en-US"/>
              </w:rPr>
            </w:pP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sz w:val="18"/>
                <w:szCs w:val="18"/>
              </w:rPr>
            </w:pPr>
          </w:p>
        </w:tc>
        <w:tc>
          <w:tcPr>
            <w:tcW w:w="0" w:type="auto"/>
            <w:vMerge/>
            <w:tcBorders>
              <w:left w:val="single" w:sz="4" w:space="0" w:color="auto"/>
              <w:bottom w:val="single" w:sz="4" w:space="0" w:color="auto"/>
              <w:right w:val="single" w:sz="4" w:space="0" w:color="auto"/>
            </w:tcBorders>
            <w:vAlign w:val="center"/>
          </w:tcPr>
          <w:p w:rsidR="00AD7F16" w:rsidRPr="006861F7" w:rsidRDefault="00AD7F16" w:rsidP="00AD7F16">
            <w:pPr>
              <w:jc w:val="both"/>
              <w:rPr>
                <w:rFonts w:ascii="PT Astra Serif" w:hAnsi="PT Astra Seri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961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056П155583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244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57 498,24</w:t>
            </w:r>
          </w:p>
        </w:tc>
        <w:tc>
          <w:tcPr>
            <w:tcW w:w="0" w:type="auto"/>
            <w:tcBorders>
              <w:top w:val="single" w:sz="4" w:space="0" w:color="auto"/>
              <w:left w:val="single" w:sz="4" w:space="0" w:color="auto"/>
              <w:bottom w:val="single" w:sz="4" w:space="0" w:color="auto"/>
              <w:right w:val="single" w:sz="4" w:space="0" w:color="auto"/>
            </w:tcBorders>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D7F16" w:rsidRPr="006861F7" w:rsidRDefault="00AD7F16" w:rsidP="00AD7F16">
            <w:pPr>
              <w:jc w:val="center"/>
              <w:rPr>
                <w:rFonts w:ascii="PT Astra Serif" w:hAnsi="PT Astra Serif"/>
                <w:sz w:val="16"/>
                <w:szCs w:val="16"/>
              </w:rPr>
            </w:pPr>
            <w:r w:rsidRPr="006861F7">
              <w:rPr>
                <w:rFonts w:ascii="PT Astra Serif" w:hAnsi="PT Astra Serif"/>
                <w:sz w:val="16"/>
                <w:szCs w:val="16"/>
              </w:rPr>
              <w:t>0,00</w:t>
            </w:r>
          </w:p>
        </w:tc>
      </w:tr>
    </w:tbl>
    <w:p w:rsidR="002A223E" w:rsidRPr="006861F7" w:rsidRDefault="002A223E" w:rsidP="002A223E">
      <w:pPr>
        <w:ind w:right="566" w:firstLine="708"/>
        <w:jc w:val="both"/>
        <w:rPr>
          <w:rFonts w:ascii="PT Astra Serif" w:hAnsi="PT Astra Serif"/>
        </w:rPr>
      </w:pPr>
    </w:p>
    <w:p w:rsidR="002A223E" w:rsidRPr="006861F7" w:rsidRDefault="002A223E" w:rsidP="002A223E">
      <w:pPr>
        <w:ind w:right="566" w:firstLine="708"/>
        <w:jc w:val="both"/>
        <w:rPr>
          <w:rFonts w:ascii="PT Astra Serif" w:hAnsi="PT Astra Serif"/>
        </w:rPr>
      </w:pPr>
    </w:p>
    <w:p w:rsidR="002A223E" w:rsidRDefault="002A223E" w:rsidP="002A223E">
      <w:pPr>
        <w:ind w:left="11057"/>
        <w:jc w:val="both"/>
        <w:rPr>
          <w:rFonts w:ascii="PT Astra Serif" w:hAnsi="PT Astra Serif"/>
          <w:b/>
          <w:bCs/>
          <w:sz w:val="20"/>
          <w:szCs w:val="20"/>
        </w:rPr>
      </w:pPr>
    </w:p>
    <w:p w:rsidR="00725991" w:rsidRDefault="00725991" w:rsidP="002A223E">
      <w:pPr>
        <w:ind w:left="11057"/>
        <w:jc w:val="both"/>
        <w:rPr>
          <w:rFonts w:ascii="PT Astra Serif" w:hAnsi="PT Astra Serif"/>
          <w:b/>
          <w:bCs/>
          <w:sz w:val="20"/>
          <w:szCs w:val="20"/>
        </w:rPr>
      </w:pPr>
    </w:p>
    <w:p w:rsidR="00725991" w:rsidRDefault="00725991" w:rsidP="002A223E">
      <w:pPr>
        <w:ind w:left="11057"/>
        <w:jc w:val="both"/>
        <w:rPr>
          <w:rFonts w:ascii="PT Astra Serif" w:hAnsi="PT Astra Serif"/>
          <w:b/>
          <w:bCs/>
          <w:sz w:val="20"/>
          <w:szCs w:val="20"/>
        </w:rPr>
      </w:pPr>
    </w:p>
    <w:p w:rsidR="00725991" w:rsidRDefault="00725991" w:rsidP="002A223E">
      <w:pPr>
        <w:ind w:left="11057"/>
        <w:jc w:val="both"/>
        <w:rPr>
          <w:rFonts w:ascii="PT Astra Serif" w:hAnsi="PT Astra Serif"/>
          <w:b/>
          <w:bCs/>
          <w:sz w:val="20"/>
          <w:szCs w:val="20"/>
        </w:rPr>
      </w:pPr>
    </w:p>
    <w:p w:rsidR="00725991" w:rsidRDefault="00725991" w:rsidP="002A223E">
      <w:pPr>
        <w:ind w:left="11057"/>
        <w:jc w:val="both"/>
        <w:rPr>
          <w:rFonts w:ascii="PT Astra Serif" w:hAnsi="PT Astra Serif"/>
          <w:b/>
          <w:bCs/>
          <w:sz w:val="20"/>
          <w:szCs w:val="20"/>
        </w:rPr>
      </w:pPr>
    </w:p>
    <w:p w:rsidR="004424E7" w:rsidRDefault="004424E7" w:rsidP="002A223E">
      <w:pPr>
        <w:ind w:left="11057"/>
        <w:jc w:val="both"/>
        <w:rPr>
          <w:rFonts w:ascii="PT Astra Serif" w:hAnsi="PT Astra Serif"/>
          <w:b/>
          <w:bCs/>
          <w:sz w:val="20"/>
          <w:szCs w:val="20"/>
        </w:rPr>
      </w:pPr>
    </w:p>
    <w:p w:rsidR="004424E7" w:rsidRPr="006861F7" w:rsidRDefault="004424E7" w:rsidP="002A223E">
      <w:pPr>
        <w:ind w:left="11057"/>
        <w:jc w:val="both"/>
        <w:rPr>
          <w:rFonts w:ascii="PT Astra Serif" w:hAnsi="PT Astra Serif"/>
          <w:b/>
          <w:bCs/>
          <w:sz w:val="20"/>
          <w:szCs w:val="20"/>
        </w:rPr>
      </w:pPr>
    </w:p>
    <w:p w:rsidR="0069454C" w:rsidRPr="008C6822" w:rsidRDefault="0069454C" w:rsidP="008C6822">
      <w:pPr>
        <w:ind w:left="9781"/>
        <w:jc w:val="right"/>
        <w:rPr>
          <w:bCs/>
          <w:sz w:val="20"/>
          <w:szCs w:val="20"/>
        </w:rPr>
      </w:pPr>
      <w:r w:rsidRPr="008C6822">
        <w:rPr>
          <w:bCs/>
          <w:sz w:val="20"/>
          <w:szCs w:val="20"/>
        </w:rPr>
        <w:lastRenderedPageBreak/>
        <w:t>Приложение 6</w:t>
      </w:r>
    </w:p>
    <w:p w:rsidR="0069454C" w:rsidRPr="008C6822" w:rsidRDefault="0069454C" w:rsidP="008C6822">
      <w:pPr>
        <w:ind w:left="9781"/>
        <w:jc w:val="right"/>
        <w:rPr>
          <w:bCs/>
          <w:sz w:val="20"/>
          <w:szCs w:val="20"/>
        </w:rPr>
      </w:pPr>
      <w:r w:rsidRPr="008C6822">
        <w:rPr>
          <w:bCs/>
          <w:sz w:val="20"/>
          <w:szCs w:val="20"/>
        </w:rPr>
        <w:t>к муниципальной программе</w:t>
      </w:r>
    </w:p>
    <w:p w:rsidR="0069454C" w:rsidRPr="008C6822" w:rsidRDefault="0069454C" w:rsidP="008C6822">
      <w:pPr>
        <w:ind w:left="9781"/>
        <w:jc w:val="right"/>
        <w:rPr>
          <w:bCs/>
          <w:sz w:val="20"/>
          <w:szCs w:val="20"/>
        </w:rPr>
      </w:pPr>
      <w:r w:rsidRPr="008C6822">
        <w:rPr>
          <w:bCs/>
          <w:sz w:val="20"/>
          <w:szCs w:val="20"/>
        </w:rPr>
        <w:t>«Создание условий для устойчивого экономического развития» на 2025 – 2029 годы</w:t>
      </w:r>
    </w:p>
    <w:p w:rsidR="0069454C" w:rsidRPr="006861F7" w:rsidRDefault="0069454C" w:rsidP="0069454C">
      <w:pPr>
        <w:ind w:left="9781" w:right="566"/>
        <w:jc w:val="center"/>
        <w:rPr>
          <w:rFonts w:ascii="PT Astra Serif" w:hAnsi="PT Astra Serif" w:cs="Arial"/>
          <w:b/>
          <w:iCs/>
          <w:sz w:val="32"/>
          <w:szCs w:val="32"/>
        </w:rPr>
      </w:pPr>
    </w:p>
    <w:p w:rsidR="0069454C" w:rsidRPr="006861F7" w:rsidRDefault="0069454C" w:rsidP="0069454C">
      <w:pPr>
        <w:ind w:right="566"/>
        <w:jc w:val="center"/>
        <w:rPr>
          <w:rFonts w:ascii="PT Astra Serif" w:hAnsi="PT Astra Serif"/>
          <w:b/>
          <w:bCs/>
          <w:iCs/>
        </w:rPr>
      </w:pPr>
      <w:r w:rsidRPr="006861F7">
        <w:rPr>
          <w:rFonts w:ascii="PT Astra Serif" w:hAnsi="PT Astra Serif"/>
          <w:b/>
          <w:bCs/>
          <w:iCs/>
        </w:rPr>
        <w:t xml:space="preserve">Прогнозная (справочная) оценка ресурсного обеспечения реализации муниципальной программы </w:t>
      </w:r>
    </w:p>
    <w:p w:rsidR="0069454C" w:rsidRPr="006861F7" w:rsidRDefault="0069454C" w:rsidP="0069454C">
      <w:pPr>
        <w:ind w:right="566"/>
        <w:jc w:val="center"/>
        <w:rPr>
          <w:rFonts w:ascii="PT Astra Serif" w:hAnsi="PT Astra Serif"/>
          <w:b/>
          <w:iCs/>
        </w:rPr>
      </w:pPr>
      <w:r w:rsidRPr="006861F7">
        <w:rPr>
          <w:rFonts w:ascii="PT Astra Serif" w:hAnsi="PT Astra Serif"/>
          <w:b/>
          <w:bCs/>
          <w:iCs/>
        </w:rPr>
        <w:t>за счет всех источников финансирования</w:t>
      </w:r>
    </w:p>
    <w:tbl>
      <w:tblPr>
        <w:tblW w:w="4986" w:type="pct"/>
        <w:jc w:val="center"/>
        <w:tblLayout w:type="fixed"/>
        <w:tblLook w:val="04A0" w:firstRow="1" w:lastRow="0" w:firstColumn="1" w:lastColumn="0" w:noHBand="0" w:noVBand="1"/>
      </w:tblPr>
      <w:tblGrid>
        <w:gridCol w:w="804"/>
        <w:gridCol w:w="699"/>
        <w:gridCol w:w="2215"/>
        <w:gridCol w:w="5335"/>
        <w:gridCol w:w="1135"/>
        <w:gridCol w:w="1012"/>
        <w:gridCol w:w="823"/>
        <w:gridCol w:w="1076"/>
        <w:gridCol w:w="826"/>
        <w:gridCol w:w="820"/>
      </w:tblGrid>
      <w:tr w:rsidR="006861F7" w:rsidRPr="006861F7" w:rsidTr="00D70AFD">
        <w:trPr>
          <w:trHeight w:val="207"/>
          <w:tblHeader/>
          <w:jc w:val="center"/>
        </w:trPr>
        <w:tc>
          <w:tcPr>
            <w:tcW w:w="509" w:type="pct"/>
            <w:gridSpan w:val="2"/>
            <w:vMerge w:val="restart"/>
            <w:tcBorders>
              <w:top w:val="single" w:sz="8"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Код аналитической программной классификации</w:t>
            </w:r>
          </w:p>
        </w:tc>
        <w:tc>
          <w:tcPr>
            <w:tcW w:w="751" w:type="pct"/>
            <w:vMerge w:val="restart"/>
            <w:tcBorders>
              <w:top w:val="single" w:sz="8"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Наименование муниципальной программы, подпрограммы</w:t>
            </w:r>
          </w:p>
        </w:tc>
        <w:tc>
          <w:tcPr>
            <w:tcW w:w="1809" w:type="pct"/>
            <w:vMerge w:val="restart"/>
            <w:tcBorders>
              <w:top w:val="single" w:sz="8"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Источник финансирования</w:t>
            </w:r>
          </w:p>
        </w:tc>
        <w:tc>
          <w:tcPr>
            <w:tcW w:w="1930" w:type="pct"/>
            <w:gridSpan w:val="6"/>
            <w:tcBorders>
              <w:top w:val="single" w:sz="4" w:space="0" w:color="000000"/>
              <w:bottom w:val="single" w:sz="4" w:space="0" w:color="000000"/>
              <w:right w:val="single" w:sz="4" w:space="0" w:color="000000"/>
            </w:tcBorders>
            <w:shd w:val="clear" w:color="FFFFFF" w:fill="FFFFFF"/>
          </w:tcPr>
          <w:p w:rsidR="0069454C" w:rsidRPr="006861F7" w:rsidRDefault="0069454C" w:rsidP="008C6822">
            <w:pPr>
              <w:ind w:right="566"/>
              <w:jc w:val="center"/>
              <w:rPr>
                <w:rFonts w:ascii="PT Astra Serif" w:hAnsi="PT Astra Serif"/>
                <w:iCs/>
                <w:sz w:val="20"/>
                <w:szCs w:val="20"/>
              </w:rPr>
            </w:pPr>
            <w:r w:rsidRPr="006861F7">
              <w:rPr>
                <w:rFonts w:ascii="PT Astra Serif" w:hAnsi="PT Astra Serif"/>
                <w:b/>
                <w:bCs/>
                <w:sz w:val="18"/>
                <w:szCs w:val="18"/>
              </w:rPr>
              <w:t>Оценка расходов, тыс. рублей</w:t>
            </w:r>
          </w:p>
          <w:p w:rsidR="0069454C" w:rsidRPr="006861F7" w:rsidRDefault="0069454C" w:rsidP="008C6822">
            <w:pPr>
              <w:ind w:right="566"/>
              <w:jc w:val="center"/>
              <w:rPr>
                <w:rFonts w:ascii="PT Astra Serif" w:hAnsi="PT Astra Serif"/>
                <w:b/>
                <w:bCs/>
                <w:sz w:val="18"/>
                <w:szCs w:val="18"/>
              </w:rPr>
            </w:pPr>
          </w:p>
        </w:tc>
      </w:tr>
      <w:tr w:rsidR="006861F7" w:rsidRPr="006861F7" w:rsidTr="00D70AFD">
        <w:trPr>
          <w:trHeight w:val="230"/>
          <w:tblHeader/>
          <w:jc w:val="center"/>
        </w:trPr>
        <w:tc>
          <w:tcPr>
            <w:tcW w:w="509" w:type="pct"/>
            <w:gridSpan w:val="2"/>
            <w:vMerge/>
            <w:tcBorders>
              <w:top w:val="single" w:sz="8" w:space="0" w:color="000000"/>
              <w:left w:val="single" w:sz="8" w:space="0" w:color="000000"/>
              <w:bottom w:val="single" w:sz="8" w:space="0" w:color="000000"/>
              <w:right w:val="single" w:sz="8" w:space="0" w:color="000000"/>
            </w:tcBorders>
            <w:vAlign w:val="center"/>
          </w:tcPr>
          <w:p w:rsidR="0069454C" w:rsidRPr="006861F7" w:rsidRDefault="0069454C" w:rsidP="008C6822">
            <w:pPr>
              <w:rPr>
                <w:rFonts w:ascii="PT Astra Serif" w:hAnsi="PT Astra Serif"/>
                <w:b/>
                <w:bCs/>
                <w:sz w:val="18"/>
                <w:szCs w:val="18"/>
              </w:rPr>
            </w:pPr>
          </w:p>
        </w:tc>
        <w:tc>
          <w:tcPr>
            <w:tcW w:w="751" w:type="pct"/>
            <w:vMerge/>
            <w:tcBorders>
              <w:top w:val="single" w:sz="8" w:space="0" w:color="000000"/>
              <w:left w:val="single" w:sz="8" w:space="0" w:color="000000"/>
              <w:bottom w:val="single" w:sz="8" w:space="0" w:color="000000"/>
              <w:right w:val="single" w:sz="8" w:space="0" w:color="000000"/>
            </w:tcBorders>
            <w:vAlign w:val="center"/>
          </w:tcPr>
          <w:p w:rsidR="0069454C" w:rsidRPr="006861F7" w:rsidRDefault="0069454C" w:rsidP="008C6822">
            <w:pPr>
              <w:rPr>
                <w:rFonts w:ascii="PT Astra Serif" w:hAnsi="PT Astra Serif"/>
                <w:b/>
                <w:bCs/>
                <w:sz w:val="18"/>
                <w:szCs w:val="18"/>
              </w:rPr>
            </w:pPr>
          </w:p>
        </w:tc>
        <w:tc>
          <w:tcPr>
            <w:tcW w:w="1809" w:type="pct"/>
            <w:vMerge/>
            <w:tcBorders>
              <w:top w:val="single" w:sz="8" w:space="0" w:color="000000"/>
              <w:left w:val="single" w:sz="8" w:space="0" w:color="000000"/>
              <w:bottom w:val="single" w:sz="8" w:space="0" w:color="000000"/>
              <w:right w:val="single" w:sz="8" w:space="0" w:color="000000"/>
            </w:tcBorders>
            <w:vAlign w:val="center"/>
          </w:tcPr>
          <w:p w:rsidR="0069454C" w:rsidRPr="006861F7" w:rsidRDefault="0069454C" w:rsidP="008C6822">
            <w:pPr>
              <w:rPr>
                <w:rFonts w:ascii="PT Astra Serif" w:hAnsi="PT Astra Serif"/>
                <w:b/>
                <w:bCs/>
                <w:sz w:val="18"/>
                <w:szCs w:val="18"/>
              </w:rPr>
            </w:pPr>
          </w:p>
        </w:tc>
        <w:tc>
          <w:tcPr>
            <w:tcW w:w="385"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 xml:space="preserve">Итого </w:t>
            </w:r>
          </w:p>
        </w:tc>
        <w:tc>
          <w:tcPr>
            <w:tcW w:w="343"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2025</w:t>
            </w:r>
          </w:p>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 xml:space="preserve"> год</w:t>
            </w:r>
          </w:p>
        </w:tc>
        <w:tc>
          <w:tcPr>
            <w:tcW w:w="279"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2026 год</w:t>
            </w:r>
          </w:p>
        </w:tc>
        <w:tc>
          <w:tcPr>
            <w:tcW w:w="365"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69454C">
            <w:pPr>
              <w:jc w:val="center"/>
              <w:rPr>
                <w:rFonts w:ascii="PT Astra Serif" w:hAnsi="PT Astra Serif"/>
                <w:b/>
                <w:bCs/>
                <w:sz w:val="18"/>
                <w:szCs w:val="18"/>
              </w:rPr>
            </w:pPr>
            <w:r w:rsidRPr="006861F7">
              <w:rPr>
                <w:rFonts w:ascii="PT Astra Serif" w:hAnsi="PT Astra Serif"/>
                <w:b/>
                <w:bCs/>
                <w:sz w:val="18"/>
                <w:szCs w:val="18"/>
              </w:rPr>
              <w:t>2027</w:t>
            </w:r>
          </w:p>
          <w:p w:rsidR="0069454C" w:rsidRPr="006861F7" w:rsidRDefault="0069454C" w:rsidP="0069454C">
            <w:pPr>
              <w:jc w:val="center"/>
              <w:rPr>
                <w:rFonts w:ascii="PT Astra Serif" w:hAnsi="PT Astra Serif"/>
                <w:b/>
                <w:bCs/>
                <w:sz w:val="18"/>
                <w:szCs w:val="18"/>
              </w:rPr>
            </w:pPr>
            <w:r w:rsidRPr="006861F7">
              <w:rPr>
                <w:rFonts w:ascii="PT Astra Serif" w:hAnsi="PT Astra Serif"/>
                <w:b/>
                <w:bCs/>
                <w:sz w:val="18"/>
                <w:szCs w:val="18"/>
              </w:rPr>
              <w:t>год</w:t>
            </w:r>
          </w:p>
        </w:tc>
        <w:tc>
          <w:tcPr>
            <w:tcW w:w="280"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2028 год</w:t>
            </w:r>
          </w:p>
        </w:tc>
        <w:tc>
          <w:tcPr>
            <w:tcW w:w="278" w:type="pct"/>
            <w:vMerge w:val="restart"/>
            <w:tcBorders>
              <w:top w:val="none" w:sz="4" w:space="0" w:color="000000"/>
              <w:left w:val="single" w:sz="8" w:space="0" w:color="000000"/>
              <w:right w:val="single" w:sz="8" w:space="0" w:color="000000"/>
            </w:tcBorders>
            <w:shd w:val="clear" w:color="FFFFFF" w:fill="FFFFFF"/>
            <w:vAlign w:val="center"/>
          </w:tcPr>
          <w:p w:rsidR="0069454C" w:rsidRPr="006861F7" w:rsidRDefault="0069454C" w:rsidP="0069454C">
            <w:pPr>
              <w:jc w:val="center"/>
              <w:rPr>
                <w:rFonts w:ascii="PT Astra Serif" w:hAnsi="PT Astra Serif"/>
                <w:b/>
                <w:bCs/>
                <w:sz w:val="18"/>
                <w:szCs w:val="18"/>
              </w:rPr>
            </w:pPr>
            <w:r w:rsidRPr="006861F7">
              <w:rPr>
                <w:rFonts w:ascii="PT Astra Serif" w:hAnsi="PT Astra Serif"/>
                <w:b/>
                <w:bCs/>
                <w:sz w:val="18"/>
                <w:szCs w:val="18"/>
              </w:rPr>
              <w:t>2029 год</w:t>
            </w:r>
          </w:p>
        </w:tc>
      </w:tr>
      <w:tr w:rsidR="006861F7" w:rsidRPr="006861F7" w:rsidTr="00D70AFD">
        <w:trPr>
          <w:trHeight w:val="20"/>
          <w:tblHeader/>
          <w:jc w:val="center"/>
        </w:trPr>
        <w:tc>
          <w:tcPr>
            <w:tcW w:w="273" w:type="pct"/>
            <w:tcBorders>
              <w:top w:val="none" w:sz="4" w:space="0" w:color="000000"/>
              <w:left w:val="single" w:sz="8"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r w:rsidRPr="006861F7">
              <w:rPr>
                <w:rFonts w:ascii="PT Astra Serif" w:hAnsi="PT Astra Serif"/>
                <w:b/>
                <w:bCs/>
                <w:sz w:val="18"/>
                <w:szCs w:val="18"/>
              </w:rPr>
              <w:t>МП</w:t>
            </w:r>
          </w:p>
        </w:tc>
        <w:tc>
          <w:tcPr>
            <w:tcW w:w="237" w:type="pct"/>
            <w:tcBorders>
              <w:top w:val="none" w:sz="4" w:space="0" w:color="000000"/>
              <w:left w:val="none" w:sz="4" w:space="0" w:color="000000"/>
              <w:bottom w:val="single" w:sz="8" w:space="0" w:color="000000"/>
              <w:right w:val="single" w:sz="8" w:space="0" w:color="000000"/>
            </w:tcBorders>
            <w:shd w:val="clear" w:color="FFFFFF" w:fill="FFFFFF"/>
            <w:vAlign w:val="center"/>
          </w:tcPr>
          <w:p w:rsidR="0069454C" w:rsidRPr="006861F7" w:rsidRDefault="0069454C" w:rsidP="008C6822">
            <w:pPr>
              <w:jc w:val="center"/>
              <w:rPr>
                <w:rFonts w:ascii="PT Astra Serif" w:hAnsi="PT Astra Serif"/>
                <w:b/>
                <w:bCs/>
                <w:sz w:val="18"/>
                <w:szCs w:val="18"/>
              </w:rPr>
            </w:pPr>
            <w:proofErr w:type="spellStart"/>
            <w:r w:rsidRPr="006861F7">
              <w:rPr>
                <w:rFonts w:ascii="PT Astra Serif" w:hAnsi="PT Astra Serif"/>
                <w:b/>
                <w:bCs/>
                <w:sz w:val="18"/>
                <w:szCs w:val="18"/>
              </w:rPr>
              <w:t>Пп</w:t>
            </w:r>
            <w:proofErr w:type="spellEnd"/>
          </w:p>
        </w:tc>
        <w:tc>
          <w:tcPr>
            <w:tcW w:w="751" w:type="pct"/>
            <w:vMerge/>
            <w:tcBorders>
              <w:top w:val="single" w:sz="8" w:space="0" w:color="000000"/>
              <w:left w:val="single" w:sz="8" w:space="0" w:color="000000"/>
              <w:bottom w:val="single" w:sz="8" w:space="0" w:color="000000"/>
              <w:right w:val="single" w:sz="8" w:space="0" w:color="000000"/>
            </w:tcBorders>
            <w:vAlign w:val="center"/>
          </w:tcPr>
          <w:p w:rsidR="0069454C" w:rsidRPr="006861F7" w:rsidRDefault="0069454C" w:rsidP="008C6822">
            <w:pPr>
              <w:rPr>
                <w:rFonts w:ascii="PT Astra Serif" w:hAnsi="PT Astra Serif"/>
                <w:b/>
                <w:bCs/>
                <w:sz w:val="18"/>
                <w:szCs w:val="18"/>
              </w:rPr>
            </w:pPr>
          </w:p>
        </w:tc>
        <w:tc>
          <w:tcPr>
            <w:tcW w:w="1809" w:type="pct"/>
            <w:vMerge/>
            <w:tcBorders>
              <w:top w:val="single" w:sz="8" w:space="0" w:color="000000"/>
              <w:left w:val="single" w:sz="8" w:space="0" w:color="000000"/>
              <w:bottom w:val="single" w:sz="8" w:space="0" w:color="000000"/>
              <w:right w:val="single" w:sz="8" w:space="0" w:color="000000"/>
            </w:tcBorders>
            <w:vAlign w:val="center"/>
          </w:tcPr>
          <w:p w:rsidR="0069454C" w:rsidRPr="006861F7" w:rsidRDefault="0069454C" w:rsidP="008C6822">
            <w:pPr>
              <w:rPr>
                <w:rFonts w:ascii="PT Astra Serif" w:hAnsi="PT Astra Serif"/>
                <w:b/>
                <w:bCs/>
                <w:sz w:val="18"/>
                <w:szCs w:val="18"/>
              </w:rPr>
            </w:pPr>
          </w:p>
        </w:tc>
        <w:tc>
          <w:tcPr>
            <w:tcW w:w="385" w:type="pct"/>
            <w:vMerge/>
            <w:tcBorders>
              <w:top w:val="none" w:sz="4" w:space="0" w:color="000000"/>
              <w:left w:val="single" w:sz="8" w:space="0" w:color="000000"/>
              <w:bottom w:val="single" w:sz="8" w:space="0" w:color="000000"/>
              <w:right w:val="single" w:sz="8" w:space="0" w:color="000000"/>
            </w:tcBorders>
            <w:vAlign w:val="center"/>
          </w:tcPr>
          <w:p w:rsidR="0069454C" w:rsidRPr="006861F7" w:rsidRDefault="0069454C" w:rsidP="008C6822">
            <w:pPr>
              <w:rPr>
                <w:rFonts w:ascii="PT Astra Serif" w:hAnsi="PT Astra Serif"/>
                <w:b/>
                <w:bCs/>
                <w:sz w:val="18"/>
                <w:szCs w:val="18"/>
              </w:rPr>
            </w:pPr>
          </w:p>
        </w:tc>
        <w:tc>
          <w:tcPr>
            <w:tcW w:w="343" w:type="pct"/>
            <w:vMerge/>
            <w:tcBorders>
              <w:top w:val="none" w:sz="4" w:space="0" w:color="000000"/>
              <w:left w:val="single" w:sz="8" w:space="0" w:color="000000"/>
              <w:bottom w:val="single" w:sz="8" w:space="0" w:color="000000"/>
              <w:right w:val="single" w:sz="8" w:space="0" w:color="000000"/>
            </w:tcBorders>
          </w:tcPr>
          <w:p w:rsidR="0069454C" w:rsidRPr="006861F7" w:rsidRDefault="0069454C" w:rsidP="008C6822">
            <w:pPr>
              <w:rPr>
                <w:rFonts w:ascii="PT Astra Serif" w:hAnsi="PT Astra Serif"/>
                <w:b/>
                <w:bCs/>
                <w:sz w:val="18"/>
                <w:szCs w:val="18"/>
              </w:rPr>
            </w:pPr>
          </w:p>
        </w:tc>
        <w:tc>
          <w:tcPr>
            <w:tcW w:w="279" w:type="pct"/>
            <w:vMerge/>
            <w:tcBorders>
              <w:top w:val="none" w:sz="4" w:space="0" w:color="000000"/>
              <w:left w:val="single" w:sz="8" w:space="0" w:color="000000"/>
              <w:bottom w:val="single" w:sz="8" w:space="0" w:color="000000"/>
              <w:right w:val="single" w:sz="8" w:space="0" w:color="000000"/>
            </w:tcBorders>
          </w:tcPr>
          <w:p w:rsidR="0069454C" w:rsidRPr="006861F7" w:rsidRDefault="0069454C" w:rsidP="008C6822">
            <w:pPr>
              <w:rPr>
                <w:rFonts w:ascii="PT Astra Serif" w:hAnsi="PT Astra Serif"/>
                <w:b/>
                <w:bCs/>
                <w:sz w:val="18"/>
                <w:szCs w:val="18"/>
              </w:rPr>
            </w:pPr>
          </w:p>
        </w:tc>
        <w:tc>
          <w:tcPr>
            <w:tcW w:w="365" w:type="pct"/>
            <w:vMerge/>
            <w:tcBorders>
              <w:top w:val="none" w:sz="4" w:space="0" w:color="000000"/>
              <w:left w:val="single" w:sz="8" w:space="0" w:color="000000"/>
              <w:bottom w:val="single" w:sz="8" w:space="0" w:color="000000"/>
              <w:right w:val="single" w:sz="8" w:space="0" w:color="000000"/>
            </w:tcBorders>
            <w:vAlign w:val="center"/>
          </w:tcPr>
          <w:p w:rsidR="0069454C" w:rsidRPr="006861F7" w:rsidRDefault="0069454C" w:rsidP="008C6822">
            <w:pPr>
              <w:rPr>
                <w:rFonts w:ascii="PT Astra Serif" w:hAnsi="PT Astra Serif"/>
                <w:b/>
                <w:bCs/>
                <w:sz w:val="18"/>
                <w:szCs w:val="18"/>
              </w:rPr>
            </w:pPr>
          </w:p>
        </w:tc>
        <w:tc>
          <w:tcPr>
            <w:tcW w:w="280" w:type="pct"/>
            <w:vMerge/>
            <w:tcBorders>
              <w:top w:val="none" w:sz="4" w:space="0" w:color="000000"/>
              <w:left w:val="single" w:sz="8" w:space="0" w:color="000000"/>
              <w:bottom w:val="single" w:sz="8" w:space="0" w:color="000000"/>
              <w:right w:val="single" w:sz="8" w:space="0" w:color="000000"/>
            </w:tcBorders>
            <w:vAlign w:val="center"/>
          </w:tcPr>
          <w:p w:rsidR="0069454C" w:rsidRPr="006861F7" w:rsidRDefault="0069454C" w:rsidP="008C6822">
            <w:pPr>
              <w:rPr>
                <w:rFonts w:ascii="PT Astra Serif" w:hAnsi="PT Astra Serif"/>
                <w:b/>
                <w:bCs/>
                <w:sz w:val="18"/>
                <w:szCs w:val="18"/>
              </w:rPr>
            </w:pPr>
          </w:p>
        </w:tc>
        <w:tc>
          <w:tcPr>
            <w:tcW w:w="278" w:type="pct"/>
            <w:vMerge/>
            <w:tcBorders>
              <w:left w:val="single" w:sz="8" w:space="0" w:color="000000"/>
              <w:bottom w:val="single" w:sz="8" w:space="0" w:color="000000"/>
              <w:right w:val="single" w:sz="8" w:space="0" w:color="000000"/>
            </w:tcBorders>
          </w:tcPr>
          <w:p w:rsidR="0069454C" w:rsidRPr="006861F7" w:rsidRDefault="0069454C" w:rsidP="008C6822">
            <w:pPr>
              <w:rPr>
                <w:rFonts w:ascii="PT Astra Serif" w:hAnsi="PT Astra Serif"/>
                <w:b/>
                <w:bCs/>
                <w:sz w:val="18"/>
                <w:szCs w:val="18"/>
              </w:rPr>
            </w:pPr>
          </w:p>
        </w:tc>
      </w:tr>
      <w:tr w:rsidR="006861F7" w:rsidRPr="006861F7" w:rsidTr="00D70AFD">
        <w:trPr>
          <w:trHeight w:val="20"/>
          <w:jc w:val="center"/>
        </w:trPr>
        <w:tc>
          <w:tcPr>
            <w:tcW w:w="273" w:type="pct"/>
            <w:vMerge w:val="restart"/>
            <w:tcBorders>
              <w:top w:val="none" w:sz="4" w:space="0" w:color="000000"/>
              <w:left w:val="single" w:sz="8"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237" w:type="pct"/>
            <w:vMerge w:val="restart"/>
            <w:tcBorders>
              <w:top w:val="none" w:sz="4" w:space="0" w:color="000000"/>
              <w:left w:val="single" w:sz="8"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8"/>
                <w:szCs w:val="18"/>
              </w:rPr>
            </w:pPr>
            <w:r w:rsidRPr="006861F7">
              <w:rPr>
                <w:rFonts w:ascii="PT Astra Serif" w:hAnsi="PT Astra Serif"/>
                <w:b/>
                <w:bCs/>
                <w:sz w:val="18"/>
                <w:szCs w:val="18"/>
              </w:rPr>
              <w:t> </w:t>
            </w:r>
          </w:p>
        </w:tc>
        <w:tc>
          <w:tcPr>
            <w:tcW w:w="751"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b/>
                <w:bCs/>
                <w:sz w:val="18"/>
                <w:szCs w:val="18"/>
              </w:rPr>
            </w:pPr>
            <w:r w:rsidRPr="006861F7">
              <w:rPr>
                <w:rFonts w:ascii="PT Astra Serif" w:hAnsi="PT Astra Serif"/>
                <w:b/>
                <w:bCs/>
                <w:sz w:val="18"/>
                <w:szCs w:val="18"/>
              </w:rPr>
              <w:t xml:space="preserve">«Создание условий для устойчивого экономического развития» </w:t>
            </w: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b/>
                <w:bCs/>
                <w:sz w:val="18"/>
                <w:szCs w:val="18"/>
              </w:rPr>
            </w:pPr>
            <w:r w:rsidRPr="006861F7">
              <w:rPr>
                <w:rFonts w:ascii="PT Astra Serif" w:hAnsi="PT Astra Serif"/>
                <w:b/>
                <w:bCs/>
                <w:sz w:val="18"/>
                <w:szCs w:val="18"/>
              </w:rPr>
              <w:t>Всего</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D70AFD">
            <w:pPr>
              <w:jc w:val="center"/>
              <w:rPr>
                <w:rFonts w:ascii="PT Astra Serif" w:hAnsi="PT Astra Serif"/>
                <w:b/>
                <w:bCs/>
                <w:sz w:val="16"/>
                <w:szCs w:val="16"/>
              </w:rPr>
            </w:pPr>
            <w:r w:rsidRPr="006861F7">
              <w:rPr>
                <w:rFonts w:ascii="PT Astra Serif" w:hAnsi="PT Astra Serif"/>
                <w:b/>
                <w:bCs/>
                <w:sz w:val="16"/>
                <w:szCs w:val="16"/>
              </w:rPr>
              <w:t>8</w:t>
            </w:r>
            <w:r w:rsidR="00D70AFD" w:rsidRPr="006861F7">
              <w:rPr>
                <w:rFonts w:ascii="PT Astra Serif" w:hAnsi="PT Astra Serif"/>
                <w:b/>
                <w:bCs/>
                <w:sz w:val="16"/>
                <w:szCs w:val="16"/>
              </w:rPr>
              <w:t>9 148,95</w:t>
            </w:r>
          </w:p>
        </w:tc>
        <w:tc>
          <w:tcPr>
            <w:tcW w:w="343" w:type="pct"/>
            <w:tcBorders>
              <w:top w:val="none" w:sz="4" w:space="0" w:color="000000"/>
              <w:left w:val="none" w:sz="4" w:space="0" w:color="000000"/>
              <w:bottom w:val="single" w:sz="8" w:space="0" w:color="000000"/>
              <w:right w:val="single" w:sz="8" w:space="0" w:color="000000"/>
            </w:tcBorders>
            <w:shd w:val="clear" w:color="FFFFFF" w:fill="FFFFFF"/>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11 299,11</w:t>
            </w:r>
          </w:p>
        </w:tc>
        <w:tc>
          <w:tcPr>
            <w:tcW w:w="279" w:type="pct"/>
            <w:tcBorders>
              <w:top w:val="none" w:sz="4" w:space="0" w:color="000000"/>
              <w:left w:val="none" w:sz="4" w:space="0" w:color="000000"/>
              <w:bottom w:val="single" w:sz="8" w:space="0" w:color="000000"/>
              <w:right w:val="single" w:sz="8" w:space="0" w:color="000000"/>
            </w:tcBorders>
            <w:shd w:val="clear" w:color="FFFFFF" w:fill="FFFFFF"/>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9 620,00</w:t>
            </w:r>
          </w:p>
        </w:tc>
        <w:tc>
          <w:tcPr>
            <w:tcW w:w="365" w:type="pct"/>
            <w:tcBorders>
              <w:top w:val="none" w:sz="4" w:space="0" w:color="000000"/>
              <w:left w:val="none" w:sz="4" w:space="0" w:color="000000"/>
              <w:bottom w:val="single" w:sz="8" w:space="0" w:color="000000"/>
              <w:right w:val="single" w:sz="8" w:space="0" w:color="000000"/>
            </w:tcBorders>
            <w:shd w:val="clear" w:color="FFFFFF" w:fill="FFFFFF"/>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61 458,24</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3 300,00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D70AFD" w:rsidP="00E621C5">
            <w:pPr>
              <w:jc w:val="center"/>
              <w:rPr>
                <w:rFonts w:ascii="PT Astra Serif" w:hAnsi="PT Astra Serif"/>
                <w:b/>
                <w:bCs/>
                <w:sz w:val="16"/>
                <w:szCs w:val="16"/>
              </w:rPr>
            </w:pPr>
            <w:r w:rsidRPr="006861F7">
              <w:rPr>
                <w:rFonts w:ascii="PT Astra Serif" w:hAnsi="PT Astra Serif"/>
                <w:b/>
                <w:bCs/>
                <w:sz w:val="16"/>
                <w:szCs w:val="16"/>
              </w:rPr>
              <w:t>3 471,60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8"/>
                <w:szCs w:val="18"/>
              </w:rPr>
            </w:pPr>
            <w:r w:rsidRPr="006861F7">
              <w:rPr>
                <w:rFonts w:ascii="PT Astra Serif" w:hAnsi="PT Astra Serif"/>
                <w:sz w:val="18"/>
                <w:szCs w:val="18"/>
              </w:rPr>
              <w:t>бюджет  города Глазова</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89 148,95</w:t>
            </w:r>
          </w:p>
        </w:tc>
        <w:tc>
          <w:tcPr>
            <w:tcW w:w="343" w:type="pct"/>
            <w:tcBorders>
              <w:top w:val="none" w:sz="4" w:space="0" w:color="000000"/>
              <w:left w:val="none" w:sz="4" w:space="0" w:color="000000"/>
              <w:bottom w:val="single" w:sz="8" w:space="0" w:color="000000"/>
              <w:right w:val="single" w:sz="8" w:space="0" w:color="000000"/>
            </w:tcBorders>
            <w:shd w:val="clear" w:color="FFFFFF" w:fill="FFFFFF"/>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11 299,11</w:t>
            </w:r>
          </w:p>
        </w:tc>
        <w:tc>
          <w:tcPr>
            <w:tcW w:w="279" w:type="pct"/>
            <w:tcBorders>
              <w:top w:val="none" w:sz="4" w:space="0" w:color="000000"/>
              <w:left w:val="none" w:sz="4" w:space="0" w:color="000000"/>
              <w:bottom w:val="single" w:sz="8" w:space="0" w:color="000000"/>
              <w:right w:val="single" w:sz="8" w:space="0" w:color="000000"/>
            </w:tcBorders>
            <w:shd w:val="clear" w:color="FFFFFF" w:fill="FFFFFF"/>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9 620,00</w:t>
            </w:r>
          </w:p>
        </w:tc>
        <w:tc>
          <w:tcPr>
            <w:tcW w:w="365" w:type="pct"/>
            <w:tcBorders>
              <w:top w:val="none" w:sz="4" w:space="0" w:color="000000"/>
              <w:left w:val="none" w:sz="4" w:space="0" w:color="000000"/>
              <w:bottom w:val="single" w:sz="8" w:space="0" w:color="000000"/>
              <w:right w:val="single" w:sz="8" w:space="0" w:color="000000"/>
            </w:tcBorders>
            <w:shd w:val="clear" w:color="FFFFFF" w:fill="FFFFFF"/>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61 458,24</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3 300,00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3 471,60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в том числе:</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 </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tcPr>
          <w:p w:rsidR="00E621C5" w:rsidRPr="006861F7" w:rsidRDefault="00E621C5" w:rsidP="00E621C5">
            <w:pPr>
              <w:jc w:val="center"/>
              <w:rPr>
                <w:rFonts w:ascii="PT Astra Serif" w:hAnsi="PT Astra Serif"/>
                <w:sz w:val="16"/>
                <w:szCs w:val="16"/>
              </w:rPr>
            </w:pP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tcPr>
          <w:p w:rsidR="00E621C5" w:rsidRPr="006861F7" w:rsidRDefault="00E621C5" w:rsidP="00E621C5">
            <w:pPr>
              <w:jc w:val="center"/>
              <w:rPr>
                <w:rFonts w:ascii="PT Astra Serif" w:hAnsi="PT Astra Serif"/>
                <w:sz w:val="16"/>
                <w:szCs w:val="16"/>
              </w:rPr>
            </w:pP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tcPr>
          <w:p w:rsidR="00E621C5" w:rsidRPr="006861F7" w:rsidRDefault="00E621C5" w:rsidP="00E621C5">
            <w:pPr>
              <w:jc w:val="center"/>
              <w:rPr>
                <w:rFonts w:ascii="PT Astra Serif" w:hAnsi="PT Astra Serif"/>
                <w:sz w:val="16"/>
                <w:szCs w:val="16"/>
              </w:rPr>
            </w:pP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 xml:space="preserve">собственные средства бюджета </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D70AFD" w:rsidP="00E621C5">
            <w:pPr>
              <w:jc w:val="center"/>
              <w:rPr>
                <w:rFonts w:ascii="PT Astra Serif" w:hAnsi="PT Astra Serif"/>
                <w:sz w:val="16"/>
                <w:szCs w:val="16"/>
              </w:rPr>
            </w:pPr>
            <w:r w:rsidRPr="006861F7">
              <w:rPr>
                <w:rFonts w:ascii="PT Astra Serif" w:hAnsi="PT Astra Serif"/>
                <w:sz w:val="16"/>
                <w:szCs w:val="16"/>
              </w:rPr>
              <w:t>29 161,63</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8 810,03</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9 620,00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p>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3960,00</w:t>
            </w:r>
          </w:p>
          <w:p w:rsidR="00E621C5" w:rsidRPr="006861F7" w:rsidRDefault="00E621C5" w:rsidP="00E621C5">
            <w:pPr>
              <w:jc w:val="center"/>
              <w:rPr>
                <w:rFonts w:ascii="PT Astra Serif" w:hAnsi="PT Astra Serif"/>
                <w:sz w:val="16"/>
                <w:szCs w:val="16"/>
              </w:rPr>
            </w:pP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bCs/>
                <w:sz w:val="16"/>
                <w:szCs w:val="16"/>
              </w:rPr>
            </w:pPr>
            <w:r w:rsidRPr="006861F7">
              <w:rPr>
                <w:rFonts w:ascii="PT Astra Serif" w:hAnsi="PT Astra Serif"/>
                <w:bCs/>
                <w:sz w:val="16"/>
                <w:szCs w:val="16"/>
              </w:rPr>
              <w:t>3 300,00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D70AFD">
            <w:pPr>
              <w:jc w:val="center"/>
              <w:rPr>
                <w:rFonts w:ascii="PT Astra Serif" w:hAnsi="PT Astra Serif"/>
                <w:bCs/>
                <w:sz w:val="16"/>
                <w:szCs w:val="16"/>
              </w:rPr>
            </w:pPr>
            <w:r w:rsidRPr="006861F7">
              <w:rPr>
                <w:rFonts w:ascii="PT Astra Serif" w:hAnsi="PT Astra Serif"/>
                <w:bCs/>
                <w:sz w:val="16"/>
                <w:szCs w:val="16"/>
              </w:rPr>
              <w:t>3</w:t>
            </w:r>
            <w:r w:rsidR="00D70AFD" w:rsidRPr="006861F7">
              <w:rPr>
                <w:rFonts w:ascii="PT Astra Serif" w:hAnsi="PT Astra Serif"/>
                <w:bCs/>
                <w:sz w:val="16"/>
                <w:szCs w:val="16"/>
              </w:rPr>
              <w:t> 471,60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субсидии из бюджета Удмуртской Республики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59 987,32</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2 489,08</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57 498,24</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субвенции из бюджета Удмуртской Республики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иные межбюджетные трансферты из бюджета Удмуртской Республики, имеющие целевое назначение</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sz w:val="18"/>
                <w:szCs w:val="18"/>
              </w:rPr>
            </w:pPr>
            <w:r w:rsidRPr="006861F7">
              <w:rPr>
                <w:rFonts w:ascii="PT Astra Serif" w:hAnsi="PT Astra Serif"/>
                <w:sz w:val="18"/>
                <w:szCs w:val="18"/>
              </w:rPr>
              <w:t>субсидии из  бюджета Удмуртской Республики, планируемые к привлечению</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sz w:val="18"/>
                <w:szCs w:val="18"/>
              </w:rPr>
            </w:pPr>
            <w:r w:rsidRPr="006861F7">
              <w:rPr>
                <w:rFonts w:ascii="PT Astra Serif" w:hAnsi="PT Astra Serif"/>
                <w:sz w:val="18"/>
                <w:szCs w:val="18"/>
              </w:rPr>
              <w:t>иные источники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val="restart"/>
            <w:tcBorders>
              <w:top w:val="none" w:sz="4" w:space="0" w:color="000000"/>
              <w:left w:val="single" w:sz="8"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237" w:type="pct"/>
            <w:vMerge w:val="restart"/>
            <w:tcBorders>
              <w:top w:val="none" w:sz="4" w:space="0" w:color="000000"/>
              <w:left w:val="single" w:sz="8"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8"/>
                <w:szCs w:val="18"/>
              </w:rPr>
            </w:pPr>
            <w:r w:rsidRPr="006861F7">
              <w:rPr>
                <w:rFonts w:ascii="PT Astra Serif" w:hAnsi="PT Astra Serif"/>
                <w:b/>
                <w:bCs/>
                <w:sz w:val="18"/>
                <w:szCs w:val="18"/>
              </w:rPr>
              <w:t>1</w:t>
            </w:r>
          </w:p>
        </w:tc>
        <w:tc>
          <w:tcPr>
            <w:tcW w:w="751"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b/>
                <w:bCs/>
                <w:sz w:val="18"/>
                <w:szCs w:val="18"/>
              </w:rPr>
            </w:pPr>
            <w:r w:rsidRPr="006861F7">
              <w:rPr>
                <w:rFonts w:ascii="PT Astra Serif" w:hAnsi="PT Astra Serif"/>
                <w:b/>
                <w:bCs/>
                <w:sz w:val="18"/>
                <w:szCs w:val="18"/>
              </w:rPr>
              <w:t>Развитие малого и среднего предпринимательства</w:t>
            </w: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b/>
                <w:bCs/>
                <w:sz w:val="18"/>
                <w:szCs w:val="18"/>
              </w:rPr>
            </w:pPr>
            <w:r w:rsidRPr="006861F7">
              <w:rPr>
                <w:rFonts w:ascii="PT Astra Serif" w:hAnsi="PT Astra Serif"/>
                <w:b/>
                <w:bCs/>
                <w:sz w:val="18"/>
                <w:szCs w:val="18"/>
              </w:rPr>
              <w:t>Всего</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D70AFD">
            <w:pPr>
              <w:jc w:val="center"/>
              <w:rPr>
                <w:rFonts w:ascii="PT Astra Serif" w:hAnsi="PT Astra Serif"/>
                <w:b/>
                <w:bCs/>
                <w:sz w:val="16"/>
                <w:szCs w:val="16"/>
              </w:rPr>
            </w:pPr>
            <w:r w:rsidRPr="006861F7">
              <w:rPr>
                <w:rFonts w:ascii="PT Astra Serif" w:hAnsi="PT Astra Serif"/>
                <w:b/>
                <w:bCs/>
                <w:sz w:val="16"/>
                <w:szCs w:val="16"/>
              </w:rPr>
              <w:t>2</w:t>
            </w:r>
            <w:r w:rsidR="00D70AFD" w:rsidRPr="006861F7">
              <w:rPr>
                <w:rFonts w:ascii="PT Astra Serif" w:hAnsi="PT Astra Serif"/>
                <w:b/>
                <w:bCs/>
                <w:sz w:val="16"/>
                <w:szCs w:val="16"/>
              </w:rPr>
              <w:t>6 656,00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8 500,00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9 000,00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3 000,00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3 000,00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D70AFD">
            <w:pPr>
              <w:jc w:val="center"/>
              <w:rPr>
                <w:rFonts w:ascii="PT Astra Serif" w:hAnsi="PT Astra Serif"/>
                <w:b/>
                <w:bCs/>
                <w:sz w:val="16"/>
                <w:szCs w:val="16"/>
              </w:rPr>
            </w:pPr>
            <w:r w:rsidRPr="006861F7">
              <w:rPr>
                <w:rFonts w:ascii="PT Astra Serif" w:hAnsi="PT Astra Serif"/>
                <w:b/>
                <w:bCs/>
                <w:sz w:val="16"/>
                <w:szCs w:val="16"/>
              </w:rPr>
              <w:t>3</w:t>
            </w:r>
            <w:r w:rsidR="00D70AFD" w:rsidRPr="006861F7">
              <w:rPr>
                <w:rFonts w:ascii="PT Astra Serif" w:hAnsi="PT Astra Serif"/>
                <w:b/>
                <w:bCs/>
                <w:sz w:val="16"/>
                <w:szCs w:val="16"/>
              </w:rPr>
              <w:t> 156,00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8"/>
                <w:szCs w:val="18"/>
              </w:rPr>
            </w:pPr>
            <w:r w:rsidRPr="006861F7">
              <w:rPr>
                <w:rFonts w:ascii="PT Astra Serif" w:hAnsi="PT Astra Serif"/>
                <w:sz w:val="18"/>
                <w:szCs w:val="18"/>
              </w:rPr>
              <w:t>бюджет  города Глазова</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26 656,00</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8 500,00</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9 000,00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3 000,00</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3 000,00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3 156,00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в том числе:</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 </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 xml:space="preserve">собственные средства бюджета </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26 656,00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8 500,00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9 000,00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3 000,00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3 000,00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3 156,00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субсидии из бюджета Удмуртской Республики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субвенции из бюджета Удмуртской Республики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ind w:firstLine="180"/>
              <w:rPr>
                <w:rFonts w:ascii="PT Astra Serif" w:hAnsi="PT Astra Serif"/>
                <w:sz w:val="18"/>
                <w:szCs w:val="18"/>
              </w:rPr>
            </w:pPr>
            <w:r w:rsidRPr="006861F7">
              <w:rPr>
                <w:rFonts w:ascii="PT Astra Serif" w:hAnsi="PT Astra Serif"/>
                <w:sz w:val="18"/>
                <w:szCs w:val="18"/>
              </w:rPr>
              <w:t>иные межбюджетные трансферты из бюджета Удмуртской Республики, имеющие целевое назначение</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sz w:val="18"/>
                <w:szCs w:val="18"/>
              </w:rPr>
            </w:pPr>
            <w:r w:rsidRPr="006861F7">
              <w:rPr>
                <w:rFonts w:ascii="PT Astra Serif" w:hAnsi="PT Astra Serif"/>
                <w:sz w:val="18"/>
                <w:szCs w:val="18"/>
              </w:rPr>
              <w:t>субсидии из  бюджета Удмуртской Республики, планируемые к привлечению</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E621C5" w:rsidRPr="006861F7" w:rsidRDefault="00E621C5" w:rsidP="00E621C5">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sz w:val="18"/>
                <w:szCs w:val="18"/>
              </w:rPr>
            </w:pPr>
            <w:r w:rsidRPr="006861F7">
              <w:rPr>
                <w:rFonts w:ascii="PT Astra Serif" w:hAnsi="PT Astra Serif"/>
                <w:sz w:val="18"/>
                <w:szCs w:val="18"/>
              </w:rPr>
              <w:t>иные источники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val="restart"/>
            <w:tcBorders>
              <w:top w:val="none" w:sz="4" w:space="0" w:color="000000"/>
              <w:left w:val="single" w:sz="8"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237" w:type="pct"/>
            <w:vMerge w:val="restart"/>
            <w:tcBorders>
              <w:top w:val="none" w:sz="4" w:space="0" w:color="000000"/>
              <w:left w:val="single" w:sz="8" w:space="0" w:color="000000"/>
              <w:bottom w:val="single" w:sz="8" w:space="0" w:color="000000"/>
              <w:right w:val="single" w:sz="8" w:space="0" w:color="000000"/>
            </w:tcBorders>
            <w:shd w:val="clear" w:color="FFFFFF" w:fill="FFFFFF"/>
            <w:noWrap/>
            <w:vAlign w:val="center"/>
          </w:tcPr>
          <w:p w:rsidR="00E621C5" w:rsidRPr="006861F7" w:rsidRDefault="00E621C5" w:rsidP="00E621C5">
            <w:pPr>
              <w:jc w:val="center"/>
              <w:rPr>
                <w:rFonts w:ascii="PT Astra Serif" w:hAnsi="PT Astra Serif"/>
                <w:b/>
                <w:bCs/>
                <w:sz w:val="18"/>
                <w:szCs w:val="18"/>
              </w:rPr>
            </w:pPr>
            <w:r w:rsidRPr="006861F7">
              <w:rPr>
                <w:rFonts w:ascii="PT Astra Serif" w:hAnsi="PT Astra Serif"/>
                <w:b/>
                <w:bCs/>
                <w:sz w:val="18"/>
                <w:szCs w:val="18"/>
              </w:rPr>
              <w:t>3</w:t>
            </w:r>
          </w:p>
        </w:tc>
        <w:tc>
          <w:tcPr>
            <w:tcW w:w="751"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b/>
                <w:bCs/>
                <w:sz w:val="18"/>
                <w:szCs w:val="18"/>
              </w:rPr>
            </w:pPr>
            <w:r w:rsidRPr="006861F7">
              <w:rPr>
                <w:rFonts w:ascii="PT Astra Serif" w:hAnsi="PT Astra Serif"/>
                <w:b/>
                <w:bCs/>
                <w:sz w:val="18"/>
                <w:szCs w:val="18"/>
              </w:rPr>
              <w:t>Управление муниципальным имуществом и земельными ресурсами</w:t>
            </w: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rPr>
                <w:rFonts w:ascii="PT Astra Serif" w:hAnsi="PT Astra Serif"/>
                <w:b/>
                <w:bCs/>
                <w:sz w:val="18"/>
                <w:szCs w:val="18"/>
              </w:rPr>
            </w:pPr>
            <w:r w:rsidRPr="006861F7">
              <w:rPr>
                <w:rFonts w:ascii="PT Astra Serif" w:hAnsi="PT Astra Serif"/>
                <w:b/>
                <w:bCs/>
                <w:sz w:val="18"/>
                <w:szCs w:val="18"/>
              </w:rPr>
              <w:t>Всего</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D70AFD">
            <w:pPr>
              <w:jc w:val="center"/>
              <w:rPr>
                <w:rFonts w:ascii="PT Astra Serif" w:hAnsi="PT Astra Serif"/>
                <w:b/>
                <w:bCs/>
                <w:sz w:val="16"/>
                <w:szCs w:val="16"/>
              </w:rPr>
            </w:pPr>
            <w:r w:rsidRPr="006861F7">
              <w:rPr>
                <w:rFonts w:ascii="PT Astra Serif" w:hAnsi="PT Astra Serif"/>
                <w:b/>
                <w:bCs/>
                <w:sz w:val="16"/>
                <w:szCs w:val="16"/>
              </w:rPr>
              <w:t>4</w:t>
            </w:r>
            <w:r w:rsidR="00D70AFD" w:rsidRPr="006861F7">
              <w:rPr>
                <w:rFonts w:ascii="PT Astra Serif" w:hAnsi="PT Astra Serif"/>
                <w:b/>
                <w:bCs/>
                <w:sz w:val="16"/>
                <w:szCs w:val="16"/>
              </w:rPr>
              <w:t> 334,71</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2 799,11</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620,00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3</w:t>
            </w:r>
            <w:r w:rsidRPr="006861F7">
              <w:rPr>
                <w:rFonts w:ascii="PT Astra Serif" w:hAnsi="PT Astra Serif"/>
                <w:b/>
                <w:bCs/>
                <w:sz w:val="16"/>
                <w:szCs w:val="16"/>
                <w:lang w:val="en-US"/>
              </w:rPr>
              <w:t>0</w:t>
            </w:r>
            <w:r w:rsidRPr="006861F7">
              <w:rPr>
                <w:rFonts w:ascii="PT Astra Serif" w:hAnsi="PT Astra Serif"/>
                <w:b/>
                <w:bCs/>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E621C5">
            <w:pPr>
              <w:jc w:val="center"/>
              <w:rPr>
                <w:rFonts w:ascii="PT Astra Serif" w:hAnsi="PT Astra Serif"/>
                <w:b/>
                <w:bCs/>
                <w:sz w:val="16"/>
                <w:szCs w:val="16"/>
              </w:rPr>
            </w:pPr>
            <w:r w:rsidRPr="006861F7">
              <w:rPr>
                <w:rFonts w:ascii="PT Astra Serif" w:hAnsi="PT Astra Serif"/>
                <w:b/>
                <w:bCs/>
                <w:sz w:val="16"/>
                <w:szCs w:val="16"/>
              </w:rPr>
              <w:t>300,00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E621C5" w:rsidRPr="006861F7" w:rsidRDefault="00E621C5" w:rsidP="00D70AFD">
            <w:pPr>
              <w:jc w:val="center"/>
              <w:rPr>
                <w:rFonts w:ascii="PT Astra Serif" w:hAnsi="PT Astra Serif"/>
                <w:b/>
                <w:bCs/>
                <w:sz w:val="16"/>
                <w:szCs w:val="16"/>
              </w:rPr>
            </w:pPr>
            <w:r w:rsidRPr="006861F7">
              <w:rPr>
                <w:rFonts w:ascii="PT Astra Serif" w:hAnsi="PT Astra Serif"/>
                <w:b/>
                <w:bCs/>
                <w:sz w:val="16"/>
                <w:szCs w:val="16"/>
              </w:rPr>
              <w:t>3</w:t>
            </w:r>
            <w:r w:rsidR="00D70AFD" w:rsidRPr="006861F7">
              <w:rPr>
                <w:rFonts w:ascii="PT Astra Serif" w:hAnsi="PT Astra Serif"/>
                <w:b/>
                <w:bCs/>
                <w:sz w:val="16"/>
                <w:szCs w:val="16"/>
              </w:rPr>
              <w:t>15,60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8"/>
                <w:szCs w:val="18"/>
              </w:rPr>
            </w:pPr>
            <w:r w:rsidRPr="006861F7">
              <w:rPr>
                <w:rFonts w:ascii="PT Astra Serif" w:hAnsi="PT Astra Serif"/>
                <w:sz w:val="18"/>
                <w:szCs w:val="18"/>
              </w:rPr>
              <w:t>бюджет  города Глазова</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4 334,71</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2 799,11</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620,00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w:t>
            </w:r>
            <w:r w:rsidRPr="006861F7">
              <w:rPr>
                <w:rFonts w:ascii="PT Astra Serif" w:hAnsi="PT Astra Serif"/>
                <w:bCs/>
                <w:sz w:val="16"/>
                <w:szCs w:val="16"/>
                <w:lang w:val="en-US"/>
              </w:rPr>
              <w:t>0</w:t>
            </w:r>
            <w:r w:rsidRPr="006861F7">
              <w:rPr>
                <w:rFonts w:ascii="PT Astra Serif" w:hAnsi="PT Astra Serif"/>
                <w:bCs/>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315,60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в том числе:</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6"/>
                <w:szCs w:val="16"/>
              </w:rPr>
            </w:pPr>
            <w:r w:rsidRPr="006861F7">
              <w:rPr>
                <w:rFonts w:ascii="PT Astra Serif" w:hAnsi="PT Astra Serif"/>
                <w:sz w:val="16"/>
                <w:szCs w:val="16"/>
              </w:rPr>
              <w:t> </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 xml:space="preserve">собственные средства бюджета </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1 845,63</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310,03</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620,00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w:t>
            </w:r>
            <w:r w:rsidRPr="006861F7">
              <w:rPr>
                <w:rFonts w:ascii="PT Astra Serif" w:hAnsi="PT Astra Serif"/>
                <w:bCs/>
                <w:sz w:val="16"/>
                <w:szCs w:val="16"/>
                <w:lang w:val="en-US"/>
              </w:rPr>
              <w:t>0</w:t>
            </w:r>
            <w:r w:rsidRPr="006861F7">
              <w:rPr>
                <w:rFonts w:ascii="PT Astra Serif" w:hAnsi="PT Astra Serif"/>
                <w:bCs/>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300,00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315,60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субсидии из бюджета Удмуртской Республики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lang w:val="en-US"/>
              </w:rPr>
              <w:t>2 4</w:t>
            </w:r>
            <w:r w:rsidRPr="006861F7">
              <w:rPr>
                <w:rFonts w:ascii="PT Astra Serif" w:hAnsi="PT Astra Serif"/>
                <w:sz w:val="16"/>
                <w:szCs w:val="16"/>
              </w:rPr>
              <w:t>89,08</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lang w:val="en-US"/>
              </w:rPr>
              <w:t>2 489</w:t>
            </w:r>
            <w:r w:rsidRPr="006861F7">
              <w:rPr>
                <w:rFonts w:ascii="PT Astra Serif" w:hAnsi="PT Astra Serif"/>
                <w:sz w:val="16"/>
                <w:szCs w:val="16"/>
              </w:rPr>
              <w:t>,</w:t>
            </w:r>
            <w:r w:rsidRPr="006861F7">
              <w:rPr>
                <w:rFonts w:ascii="PT Astra Serif" w:hAnsi="PT Astra Serif"/>
                <w:sz w:val="16"/>
                <w:szCs w:val="16"/>
                <w:lang w:val="en-US"/>
              </w:rPr>
              <w:t>08</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субвенции из бюджета Удмуртской Республики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иные межбюджетные трансферты из бюджета Удмуртской Республики, имеющие целевое назначение</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8"/>
                <w:szCs w:val="18"/>
              </w:rPr>
            </w:pPr>
            <w:r w:rsidRPr="006861F7">
              <w:rPr>
                <w:rFonts w:ascii="PT Astra Serif" w:hAnsi="PT Astra Serif"/>
                <w:sz w:val="18"/>
                <w:szCs w:val="18"/>
              </w:rPr>
              <w:t>субсидии из  бюджета Удмуртской Республики, планируемые к привлечению</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8"/>
                <w:szCs w:val="18"/>
              </w:rPr>
            </w:pPr>
            <w:r w:rsidRPr="006861F7">
              <w:rPr>
                <w:rFonts w:ascii="PT Astra Serif" w:hAnsi="PT Astra Serif"/>
                <w:sz w:val="18"/>
                <w:szCs w:val="18"/>
              </w:rPr>
              <w:t>иные источники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val="restart"/>
            <w:tcBorders>
              <w:top w:val="none" w:sz="4" w:space="0" w:color="000000"/>
              <w:left w:val="single" w:sz="8"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
                <w:bCs/>
                <w:sz w:val="18"/>
                <w:szCs w:val="18"/>
              </w:rPr>
            </w:pPr>
            <w:r w:rsidRPr="006861F7">
              <w:rPr>
                <w:rFonts w:ascii="PT Astra Serif" w:hAnsi="PT Astra Serif"/>
                <w:b/>
                <w:bCs/>
                <w:sz w:val="18"/>
                <w:szCs w:val="18"/>
                <w:lang w:val="en-US"/>
              </w:rPr>
              <w:t>0</w:t>
            </w:r>
            <w:r w:rsidRPr="006861F7">
              <w:rPr>
                <w:rFonts w:ascii="PT Astra Serif" w:hAnsi="PT Astra Serif"/>
                <w:b/>
                <w:bCs/>
                <w:sz w:val="18"/>
                <w:szCs w:val="18"/>
              </w:rPr>
              <w:t>5</w:t>
            </w:r>
          </w:p>
        </w:tc>
        <w:tc>
          <w:tcPr>
            <w:tcW w:w="237" w:type="pct"/>
            <w:vMerge w:val="restart"/>
            <w:tcBorders>
              <w:top w:val="none" w:sz="4" w:space="0" w:color="000000"/>
              <w:left w:val="single" w:sz="8"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
                <w:bCs/>
                <w:sz w:val="18"/>
                <w:szCs w:val="18"/>
              </w:rPr>
            </w:pPr>
            <w:r w:rsidRPr="006861F7">
              <w:rPr>
                <w:rFonts w:ascii="PT Astra Serif" w:hAnsi="PT Astra Serif"/>
                <w:b/>
                <w:bCs/>
                <w:sz w:val="18"/>
                <w:szCs w:val="18"/>
              </w:rPr>
              <w:t>6</w:t>
            </w:r>
          </w:p>
        </w:tc>
        <w:tc>
          <w:tcPr>
            <w:tcW w:w="751" w:type="pct"/>
            <w:vMerge w:val="restart"/>
            <w:tcBorders>
              <w:top w:val="none" w:sz="4" w:space="0" w:color="000000"/>
              <w:left w:val="single" w:sz="8"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b/>
                <w:bCs/>
                <w:sz w:val="18"/>
                <w:szCs w:val="18"/>
              </w:rPr>
            </w:pPr>
            <w:r w:rsidRPr="006861F7">
              <w:rPr>
                <w:rFonts w:ascii="PT Astra Serif" w:hAnsi="PT Astra Serif"/>
                <w:b/>
                <w:bCs/>
                <w:sz w:val="18"/>
                <w:szCs w:val="18"/>
              </w:rPr>
              <w:t>Создание условий для развития туризма в муниципальном образовании «Городской округ «Город Глазов»</w:t>
            </w: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b/>
                <w:bCs/>
                <w:sz w:val="18"/>
                <w:szCs w:val="18"/>
              </w:rPr>
            </w:pPr>
            <w:r w:rsidRPr="006861F7">
              <w:rPr>
                <w:rFonts w:ascii="PT Astra Serif" w:hAnsi="PT Astra Serif"/>
                <w:b/>
                <w:bCs/>
                <w:sz w:val="18"/>
                <w:szCs w:val="18"/>
              </w:rPr>
              <w:t>Всего</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
                <w:bCs/>
                <w:sz w:val="16"/>
                <w:szCs w:val="16"/>
              </w:rPr>
            </w:pPr>
            <w:r w:rsidRPr="006861F7">
              <w:rPr>
                <w:rFonts w:ascii="PT Astra Serif" w:hAnsi="PT Astra Serif"/>
                <w:b/>
                <w:bCs/>
                <w:sz w:val="16"/>
                <w:szCs w:val="16"/>
              </w:rPr>
              <w:t>58 158,24</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
                <w:bCs/>
                <w:sz w:val="16"/>
                <w:szCs w:val="16"/>
              </w:rPr>
            </w:pPr>
            <w:r w:rsidRPr="006861F7">
              <w:rPr>
                <w:rFonts w:ascii="PT Astra Serif" w:hAnsi="PT Astra Serif"/>
                <w:b/>
                <w:bCs/>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
                <w:bCs/>
                <w:sz w:val="16"/>
                <w:szCs w:val="16"/>
              </w:rPr>
            </w:pPr>
            <w:r w:rsidRPr="006861F7">
              <w:rPr>
                <w:rFonts w:ascii="PT Astra Serif" w:hAnsi="PT Astra Serif"/>
                <w:b/>
                <w:bCs/>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
                <w:bCs/>
                <w:sz w:val="16"/>
                <w:szCs w:val="16"/>
              </w:rPr>
            </w:pPr>
            <w:r w:rsidRPr="006861F7">
              <w:rPr>
                <w:rFonts w:ascii="PT Astra Serif" w:hAnsi="PT Astra Serif"/>
                <w:b/>
                <w:bCs/>
                <w:sz w:val="16"/>
                <w:szCs w:val="16"/>
              </w:rPr>
              <w:t>58 158,24</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
                <w:bCs/>
                <w:sz w:val="16"/>
                <w:szCs w:val="16"/>
              </w:rPr>
            </w:pPr>
            <w:r w:rsidRPr="006861F7">
              <w:rPr>
                <w:rFonts w:ascii="PT Astra Serif" w:hAnsi="PT Astra Serif"/>
                <w:b/>
                <w:bCs/>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
                <w:bCs/>
                <w:sz w:val="16"/>
                <w:szCs w:val="16"/>
              </w:rPr>
            </w:pPr>
            <w:r w:rsidRPr="006861F7">
              <w:rPr>
                <w:rFonts w:ascii="PT Astra Serif" w:hAnsi="PT Astra Serif"/>
                <w:b/>
                <w:bCs/>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8"/>
                <w:szCs w:val="18"/>
              </w:rPr>
            </w:pPr>
            <w:r w:rsidRPr="006861F7">
              <w:rPr>
                <w:rFonts w:ascii="PT Astra Serif" w:hAnsi="PT Astra Serif"/>
                <w:sz w:val="18"/>
                <w:szCs w:val="18"/>
              </w:rPr>
              <w:t>бюджет  города Глазова</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58 158,24</w:t>
            </w:r>
          </w:p>
        </w:tc>
        <w:tc>
          <w:tcPr>
            <w:tcW w:w="343"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58 158,24</w:t>
            </w:r>
          </w:p>
        </w:tc>
        <w:tc>
          <w:tcPr>
            <w:tcW w:w="280"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в том числе:</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6"/>
                <w:szCs w:val="16"/>
              </w:rPr>
            </w:pPr>
            <w:r w:rsidRPr="006861F7">
              <w:rPr>
                <w:rFonts w:ascii="PT Astra Serif" w:hAnsi="PT Astra Serif"/>
                <w:sz w:val="16"/>
                <w:szCs w:val="16"/>
              </w:rPr>
              <w:t> </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 xml:space="preserve">собственные средства бюджета </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660,00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660,00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bCs/>
                <w:sz w:val="16"/>
                <w:szCs w:val="16"/>
              </w:rPr>
            </w:pPr>
            <w:r w:rsidRPr="006861F7">
              <w:rPr>
                <w:rFonts w:ascii="PT Astra Serif" w:hAnsi="PT Astra Serif"/>
                <w:bCs/>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субсидии из бюджета Удмуртской Республики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57 498,24</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57 498,24</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субвенции из бюджета Удмуртской Республики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ind w:firstLine="180"/>
              <w:rPr>
                <w:rFonts w:ascii="PT Astra Serif" w:hAnsi="PT Astra Serif"/>
                <w:sz w:val="18"/>
                <w:szCs w:val="18"/>
              </w:rPr>
            </w:pPr>
            <w:r w:rsidRPr="006861F7">
              <w:rPr>
                <w:rFonts w:ascii="PT Astra Serif" w:hAnsi="PT Astra Serif"/>
                <w:sz w:val="18"/>
                <w:szCs w:val="18"/>
              </w:rPr>
              <w:t>иные межбюджетные трансферты из бюджета Удмуртской Республики, имеющие целевое назначение</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8"/>
                <w:szCs w:val="18"/>
              </w:rPr>
            </w:pPr>
            <w:r w:rsidRPr="006861F7">
              <w:rPr>
                <w:rFonts w:ascii="PT Astra Serif" w:hAnsi="PT Astra Serif"/>
                <w:sz w:val="18"/>
                <w:szCs w:val="18"/>
              </w:rPr>
              <w:t>субсидии из  бюджета Удмуртской Республики, планируемые к привлечению</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r w:rsidR="006861F7" w:rsidRPr="006861F7" w:rsidTr="00D70AFD">
        <w:trPr>
          <w:trHeight w:val="20"/>
          <w:jc w:val="center"/>
        </w:trPr>
        <w:tc>
          <w:tcPr>
            <w:tcW w:w="273"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237"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751" w:type="pct"/>
            <w:vMerge/>
            <w:tcBorders>
              <w:top w:val="none" w:sz="4" w:space="0" w:color="000000"/>
              <w:left w:val="single" w:sz="8" w:space="0" w:color="000000"/>
              <w:bottom w:val="single" w:sz="8" w:space="0" w:color="000000"/>
              <w:right w:val="single" w:sz="8" w:space="0" w:color="000000"/>
            </w:tcBorders>
            <w:vAlign w:val="center"/>
          </w:tcPr>
          <w:p w:rsidR="00D70AFD" w:rsidRPr="006861F7" w:rsidRDefault="00D70AFD" w:rsidP="00D70AFD">
            <w:pPr>
              <w:rPr>
                <w:rFonts w:ascii="PT Astra Serif" w:hAnsi="PT Astra Serif"/>
                <w:b/>
                <w:bCs/>
                <w:sz w:val="18"/>
                <w:szCs w:val="18"/>
              </w:rPr>
            </w:pPr>
          </w:p>
        </w:tc>
        <w:tc>
          <w:tcPr>
            <w:tcW w:w="1809"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rPr>
                <w:rFonts w:ascii="PT Astra Serif" w:hAnsi="PT Astra Serif"/>
                <w:sz w:val="18"/>
                <w:szCs w:val="18"/>
              </w:rPr>
            </w:pPr>
            <w:r w:rsidRPr="006861F7">
              <w:rPr>
                <w:rFonts w:ascii="PT Astra Serif" w:hAnsi="PT Astra Serif"/>
                <w:sz w:val="18"/>
                <w:szCs w:val="18"/>
              </w:rPr>
              <w:t>иные источники</w:t>
            </w:r>
          </w:p>
        </w:tc>
        <w:tc>
          <w:tcPr>
            <w:tcW w:w="385"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43"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9"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365"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80" w:type="pct"/>
            <w:tcBorders>
              <w:top w:val="none" w:sz="4" w:space="0" w:color="000000"/>
              <w:left w:val="none" w:sz="4" w:space="0" w:color="000000"/>
              <w:bottom w:val="single" w:sz="8" w:space="0" w:color="000000"/>
              <w:right w:val="single" w:sz="8" w:space="0" w:color="000000"/>
            </w:tcBorders>
            <w:shd w:val="clear" w:color="FFFFFF" w:fill="FFFFFF"/>
            <w:noWrap/>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c>
          <w:tcPr>
            <w:tcW w:w="278" w:type="pct"/>
            <w:tcBorders>
              <w:top w:val="none" w:sz="4" w:space="0" w:color="000000"/>
              <w:left w:val="none" w:sz="4" w:space="0" w:color="000000"/>
              <w:bottom w:val="single" w:sz="8" w:space="0" w:color="000000"/>
              <w:right w:val="single" w:sz="8" w:space="0" w:color="000000"/>
            </w:tcBorders>
            <w:shd w:val="clear" w:color="FFFFFF" w:fill="FFFFFF"/>
            <w:vAlign w:val="center"/>
          </w:tcPr>
          <w:p w:rsidR="00D70AFD" w:rsidRPr="006861F7" w:rsidRDefault="00D70AFD" w:rsidP="00D70AFD">
            <w:pPr>
              <w:jc w:val="center"/>
              <w:rPr>
                <w:rFonts w:ascii="PT Astra Serif" w:hAnsi="PT Astra Serif"/>
                <w:sz w:val="16"/>
                <w:szCs w:val="16"/>
              </w:rPr>
            </w:pPr>
            <w:r w:rsidRPr="006861F7">
              <w:rPr>
                <w:rFonts w:ascii="PT Astra Serif" w:hAnsi="PT Astra Serif"/>
                <w:sz w:val="16"/>
                <w:szCs w:val="16"/>
              </w:rPr>
              <w:t>0,00</w:t>
            </w:r>
          </w:p>
        </w:tc>
      </w:tr>
    </w:tbl>
    <w:p w:rsidR="0069454C" w:rsidRPr="006861F7" w:rsidRDefault="0069454C" w:rsidP="0069454C">
      <w:pPr>
        <w:ind w:right="566"/>
        <w:jc w:val="center"/>
        <w:rPr>
          <w:rFonts w:ascii="PT Astra Serif" w:hAnsi="PT Astra Serif" w:cs="Arial"/>
          <w:b/>
          <w:iCs/>
          <w:sz w:val="32"/>
          <w:szCs w:val="32"/>
        </w:rPr>
      </w:pPr>
    </w:p>
    <w:p w:rsidR="0069454C" w:rsidRPr="006861F7" w:rsidRDefault="0069454C" w:rsidP="002A223E">
      <w:pPr>
        <w:ind w:right="566"/>
        <w:jc w:val="center"/>
        <w:rPr>
          <w:rFonts w:ascii="PT Astra Serif" w:hAnsi="PT Astra Serif" w:cs="Arial"/>
          <w:b/>
          <w:iCs/>
          <w:sz w:val="32"/>
          <w:szCs w:val="32"/>
        </w:rPr>
      </w:pPr>
    </w:p>
    <w:p w:rsidR="002A223E" w:rsidRPr="006861F7" w:rsidRDefault="002A223E" w:rsidP="002A223E">
      <w:pPr>
        <w:ind w:right="566"/>
        <w:jc w:val="center"/>
        <w:rPr>
          <w:rFonts w:ascii="PT Astra Serif" w:hAnsi="PT Astra Serif" w:cs="Arial"/>
          <w:b/>
          <w:iCs/>
          <w:sz w:val="32"/>
          <w:szCs w:val="32"/>
        </w:rPr>
      </w:pPr>
    </w:p>
    <w:sectPr w:rsidR="002A223E" w:rsidRPr="006861F7" w:rsidSect="002A223E">
      <w:headerReference w:type="even" r:id="rId13"/>
      <w:headerReference w:type="default" r:id="rId14"/>
      <w:pgSz w:w="16838" w:h="11906" w:orient="landscape"/>
      <w:pgMar w:top="1559" w:right="567" w:bottom="992"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EE8" w:rsidRDefault="00B81EE8">
      <w:r>
        <w:separator/>
      </w:r>
    </w:p>
  </w:endnote>
  <w:endnote w:type="continuationSeparator" w:id="0">
    <w:p w:rsidR="00B81EE8" w:rsidRDefault="00B81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EE8" w:rsidRDefault="00B81EE8">
      <w:r>
        <w:separator/>
      </w:r>
    </w:p>
  </w:footnote>
  <w:footnote w:type="continuationSeparator" w:id="0">
    <w:p w:rsidR="00B81EE8" w:rsidRDefault="00B81E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22" w:rsidRDefault="008C6822">
    <w:pPr>
      <w:pStyle w:val="af2"/>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rsidR="008C6822" w:rsidRDefault="008C6822">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822" w:rsidRDefault="008C6822">
    <w:pPr>
      <w:pStyle w:val="af2"/>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sidR="00AF5719">
      <w:rPr>
        <w:rStyle w:val="afe"/>
        <w:noProof/>
      </w:rPr>
      <w:t>45</w:t>
    </w:r>
    <w:r>
      <w:rPr>
        <w:rStyle w:val="afe"/>
      </w:rPr>
      <w:fldChar w:fldCharType="end"/>
    </w:r>
  </w:p>
  <w:p w:rsidR="008C6822" w:rsidRDefault="008C682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A393B"/>
    <w:multiLevelType w:val="hybridMultilevel"/>
    <w:tmpl w:val="CEE249C6"/>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683160"/>
    <w:multiLevelType w:val="hybridMultilevel"/>
    <w:tmpl w:val="5E544D26"/>
    <w:lvl w:ilvl="0" w:tplc="7402F4F8">
      <w:start w:val="1"/>
      <w:numFmt w:val="decimal"/>
      <w:suff w:val="space"/>
      <w:lvlText w:val="%1."/>
      <w:lvlJc w:val="left"/>
      <w:pPr>
        <w:ind w:left="360" w:hanging="360"/>
      </w:pPr>
      <w:rPr>
        <w:rFonts w:eastAsia="Times New Roman"/>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19092922"/>
    <w:multiLevelType w:val="hybridMultilevel"/>
    <w:tmpl w:val="0204932C"/>
    <w:lvl w:ilvl="0" w:tplc="A19451CA">
      <w:start w:val="8"/>
      <w:numFmt w:val="decimal"/>
      <w:suff w:val="space"/>
      <w:lvlText w:val="%1."/>
      <w:lvlJc w:val="left"/>
      <w:pPr>
        <w:ind w:left="753" w:hanging="360"/>
      </w:pPr>
      <w:rPr>
        <w:rFonts w:ascii="Times New Roman" w:hAnsi="Times New Roman" w:cs="Times New Roman" w:hint="default"/>
        <w:sz w:val="24"/>
        <w:szCs w:val="24"/>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3">
    <w:nsid w:val="236E5D90"/>
    <w:multiLevelType w:val="hybridMultilevel"/>
    <w:tmpl w:val="4F167E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C000B2"/>
    <w:multiLevelType w:val="hybridMultilevel"/>
    <w:tmpl w:val="C172C7E0"/>
    <w:lvl w:ilvl="0" w:tplc="E1AAD102">
      <w:start w:val="1"/>
      <w:numFmt w:val="decimal"/>
      <w:pStyle w:val="a"/>
      <w:lvlText w:val="%1)"/>
      <w:lvlJc w:val="left"/>
      <w:pPr>
        <w:ind w:left="1057" w:hanging="360"/>
      </w:pPr>
      <w:rPr>
        <w:rFonts w:cs="Times New Roman" w:hint="default"/>
        <w:b w:val="0"/>
        <w:i w:val="0"/>
        <w:sz w:val="24"/>
        <w:szCs w:val="24"/>
      </w:rPr>
    </w:lvl>
    <w:lvl w:ilvl="1" w:tplc="04190019" w:tentative="1">
      <w:start w:val="1"/>
      <w:numFmt w:val="lowerLetter"/>
      <w:lvlText w:val="%2."/>
      <w:lvlJc w:val="left"/>
      <w:pPr>
        <w:ind w:left="4645" w:hanging="360"/>
      </w:pPr>
      <w:rPr>
        <w:rFonts w:cs="Times New Roman"/>
      </w:rPr>
    </w:lvl>
    <w:lvl w:ilvl="2" w:tplc="0419001B" w:tentative="1">
      <w:start w:val="1"/>
      <w:numFmt w:val="lowerRoman"/>
      <w:lvlText w:val="%3."/>
      <w:lvlJc w:val="right"/>
      <w:pPr>
        <w:ind w:left="5365" w:hanging="180"/>
      </w:pPr>
      <w:rPr>
        <w:rFonts w:cs="Times New Roman"/>
      </w:rPr>
    </w:lvl>
    <w:lvl w:ilvl="3" w:tplc="0419000F" w:tentative="1">
      <w:start w:val="1"/>
      <w:numFmt w:val="decimal"/>
      <w:lvlText w:val="%4."/>
      <w:lvlJc w:val="left"/>
      <w:pPr>
        <w:ind w:left="6085" w:hanging="360"/>
      </w:pPr>
      <w:rPr>
        <w:rFonts w:cs="Times New Roman"/>
      </w:rPr>
    </w:lvl>
    <w:lvl w:ilvl="4" w:tplc="04190019" w:tentative="1">
      <w:start w:val="1"/>
      <w:numFmt w:val="lowerLetter"/>
      <w:lvlText w:val="%5."/>
      <w:lvlJc w:val="left"/>
      <w:pPr>
        <w:ind w:left="6805" w:hanging="360"/>
      </w:pPr>
      <w:rPr>
        <w:rFonts w:cs="Times New Roman"/>
      </w:rPr>
    </w:lvl>
    <w:lvl w:ilvl="5" w:tplc="0419001B" w:tentative="1">
      <w:start w:val="1"/>
      <w:numFmt w:val="lowerRoman"/>
      <w:lvlText w:val="%6."/>
      <w:lvlJc w:val="right"/>
      <w:pPr>
        <w:ind w:left="7525" w:hanging="180"/>
      </w:pPr>
      <w:rPr>
        <w:rFonts w:cs="Times New Roman"/>
      </w:rPr>
    </w:lvl>
    <w:lvl w:ilvl="6" w:tplc="0419000F" w:tentative="1">
      <w:start w:val="1"/>
      <w:numFmt w:val="decimal"/>
      <w:lvlText w:val="%7."/>
      <w:lvlJc w:val="left"/>
      <w:pPr>
        <w:ind w:left="8245" w:hanging="360"/>
      </w:pPr>
      <w:rPr>
        <w:rFonts w:cs="Times New Roman"/>
      </w:rPr>
    </w:lvl>
    <w:lvl w:ilvl="7" w:tplc="04190019" w:tentative="1">
      <w:start w:val="1"/>
      <w:numFmt w:val="lowerLetter"/>
      <w:lvlText w:val="%8."/>
      <w:lvlJc w:val="left"/>
      <w:pPr>
        <w:ind w:left="8965" w:hanging="360"/>
      </w:pPr>
      <w:rPr>
        <w:rFonts w:cs="Times New Roman"/>
      </w:rPr>
    </w:lvl>
    <w:lvl w:ilvl="8" w:tplc="0419001B" w:tentative="1">
      <w:start w:val="1"/>
      <w:numFmt w:val="lowerRoman"/>
      <w:lvlText w:val="%9."/>
      <w:lvlJc w:val="right"/>
      <w:pPr>
        <w:ind w:left="9685" w:hanging="180"/>
      </w:pPr>
      <w:rPr>
        <w:rFonts w:cs="Times New Roman"/>
      </w:rPr>
    </w:lvl>
  </w:abstractNum>
  <w:abstractNum w:abstractNumId="5">
    <w:nsid w:val="2CF14F5E"/>
    <w:multiLevelType w:val="hybridMultilevel"/>
    <w:tmpl w:val="527A742C"/>
    <w:lvl w:ilvl="0" w:tplc="4936E944">
      <w:start w:val="1"/>
      <w:numFmt w:val="bullet"/>
      <w:pStyle w:val="a0"/>
      <w:lvlText w:val=""/>
      <w:lvlJc w:val="left"/>
      <w:pPr>
        <w:ind w:left="1425" w:hanging="360"/>
      </w:pPr>
      <w:rPr>
        <w:rFonts w:ascii="Symbol" w:hAnsi="Symbol"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6">
    <w:nsid w:val="2E03761E"/>
    <w:multiLevelType w:val="multilevel"/>
    <w:tmpl w:val="740ECFA4"/>
    <w:lvl w:ilvl="0">
      <w:start w:val="1"/>
      <w:numFmt w:val="decimal"/>
      <w:pStyle w:val="a1"/>
      <w:lvlText w:val="%1."/>
      <w:lvlJc w:val="right"/>
      <w:pPr>
        <w:ind w:left="785" w:hanging="360"/>
      </w:pPr>
      <w:rPr>
        <w:rFonts w:cs="Times New Roman" w:hint="default"/>
        <w:b w:val="0"/>
        <w:spacing w:val="0"/>
        <w:sz w:val="24"/>
        <w:szCs w:val="24"/>
      </w:rPr>
    </w:lvl>
    <w:lvl w:ilvl="1">
      <w:start w:val="6"/>
      <w:numFmt w:val="decimal"/>
      <w:isLgl/>
      <w:lvlText w:val="%1.%2"/>
      <w:lvlJc w:val="left"/>
      <w:pPr>
        <w:ind w:left="1006" w:hanging="480"/>
      </w:pPr>
      <w:rPr>
        <w:rFonts w:cs="Times New Roman" w:hint="default"/>
      </w:rPr>
    </w:lvl>
    <w:lvl w:ilvl="2">
      <w:start w:val="2"/>
      <w:numFmt w:val="decimal"/>
      <w:lvlText w:val="4.6.%3"/>
      <w:lvlJc w:val="left"/>
      <w:pPr>
        <w:ind w:left="1412" w:hanging="720"/>
      </w:pPr>
      <w:rPr>
        <w:rFonts w:cs="Times New Roman" w:hint="default"/>
      </w:rPr>
    </w:lvl>
    <w:lvl w:ilvl="3">
      <w:start w:val="1"/>
      <w:numFmt w:val="decimal"/>
      <w:isLgl/>
      <w:lvlText w:val="%1.%2.%3.%4"/>
      <w:lvlJc w:val="left"/>
      <w:pPr>
        <w:ind w:left="1578" w:hanging="720"/>
      </w:pPr>
      <w:rPr>
        <w:rFonts w:cs="Times New Roman" w:hint="default"/>
      </w:rPr>
    </w:lvl>
    <w:lvl w:ilvl="4">
      <w:start w:val="1"/>
      <w:numFmt w:val="decimal"/>
      <w:isLgl/>
      <w:lvlText w:val="%1.%2.%3.%4.%5"/>
      <w:lvlJc w:val="left"/>
      <w:pPr>
        <w:ind w:left="2104" w:hanging="1080"/>
      </w:pPr>
      <w:rPr>
        <w:rFonts w:cs="Times New Roman" w:hint="default"/>
      </w:rPr>
    </w:lvl>
    <w:lvl w:ilvl="5">
      <w:start w:val="1"/>
      <w:numFmt w:val="decimal"/>
      <w:isLgl/>
      <w:lvlText w:val="%1.%2.%3.%4.%5.%6"/>
      <w:lvlJc w:val="left"/>
      <w:pPr>
        <w:ind w:left="2270" w:hanging="1080"/>
      </w:pPr>
      <w:rPr>
        <w:rFonts w:cs="Times New Roman" w:hint="default"/>
      </w:rPr>
    </w:lvl>
    <w:lvl w:ilvl="6">
      <w:start w:val="1"/>
      <w:numFmt w:val="decimal"/>
      <w:isLgl/>
      <w:lvlText w:val="%1.%2.%3.%4.%5.%6.%7"/>
      <w:lvlJc w:val="left"/>
      <w:pPr>
        <w:ind w:left="2796" w:hanging="1440"/>
      </w:pPr>
      <w:rPr>
        <w:rFonts w:cs="Times New Roman" w:hint="default"/>
      </w:rPr>
    </w:lvl>
    <w:lvl w:ilvl="7">
      <w:start w:val="1"/>
      <w:numFmt w:val="decimal"/>
      <w:isLgl/>
      <w:lvlText w:val="%1.%2.%3.%4.%5.%6.%7.%8"/>
      <w:lvlJc w:val="left"/>
      <w:pPr>
        <w:ind w:left="2962" w:hanging="1440"/>
      </w:pPr>
      <w:rPr>
        <w:rFonts w:cs="Times New Roman" w:hint="default"/>
      </w:rPr>
    </w:lvl>
    <w:lvl w:ilvl="8">
      <w:start w:val="1"/>
      <w:numFmt w:val="decimal"/>
      <w:isLgl/>
      <w:lvlText w:val="%1.%2.%3.%4.%5.%6.%7.%8.%9"/>
      <w:lvlJc w:val="left"/>
      <w:pPr>
        <w:ind w:left="3488" w:hanging="1800"/>
      </w:pPr>
      <w:rPr>
        <w:rFonts w:cs="Times New Roman" w:hint="default"/>
      </w:rPr>
    </w:lvl>
  </w:abstractNum>
  <w:abstractNum w:abstractNumId="7">
    <w:nsid w:val="335B6F3D"/>
    <w:multiLevelType w:val="hybridMultilevel"/>
    <w:tmpl w:val="A3404D84"/>
    <w:lvl w:ilvl="0" w:tplc="3A5C337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B23795"/>
    <w:multiLevelType w:val="multilevel"/>
    <w:tmpl w:val="D890A4AE"/>
    <w:lvl w:ilvl="0">
      <w:start w:val="1"/>
      <w:numFmt w:val="upperRoman"/>
      <w:suff w:val="space"/>
      <w:lvlText w:val="%1."/>
      <w:lvlJc w:val="left"/>
      <w:pPr>
        <w:ind w:left="2911" w:hanging="360"/>
      </w:pPr>
      <w:rPr>
        <w:rFonts w:ascii="Times New Roman" w:eastAsia="Calibri" w:hAnsi="Times New Roman" w:cs="Times New Roman"/>
      </w:rPr>
    </w:lvl>
    <w:lvl w:ilvl="1">
      <w:start w:val="1"/>
      <w:numFmt w:val="decimal"/>
      <w:isLgl/>
      <w:suff w:val="space"/>
      <w:lvlText w:val="%2."/>
      <w:lvlJc w:val="left"/>
      <w:pPr>
        <w:ind w:left="927" w:hanging="360"/>
      </w:pPr>
      <w:rPr>
        <w:rFonts w:ascii="Times New Roman" w:eastAsia="Calibri" w:hAnsi="Times New Roman" w:cs="Times New Roman"/>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9">
    <w:nsid w:val="380D78B4"/>
    <w:multiLevelType w:val="hybridMultilevel"/>
    <w:tmpl w:val="560ED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D657C3"/>
    <w:multiLevelType w:val="hybridMultilevel"/>
    <w:tmpl w:val="55D8B0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437674"/>
    <w:multiLevelType w:val="hybridMultilevel"/>
    <w:tmpl w:val="1BE2F1D2"/>
    <w:lvl w:ilvl="0" w:tplc="54DE3F92">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7B32499"/>
    <w:multiLevelType w:val="multilevel"/>
    <w:tmpl w:val="04A23A62"/>
    <w:lvl w:ilvl="0">
      <w:start w:val="1"/>
      <w:numFmt w:val="decimal"/>
      <w:suff w:val="space"/>
      <w:lvlText w:val="%1."/>
      <w:lvlJc w:val="left"/>
      <w:pPr>
        <w:ind w:left="5889" w:hanging="360"/>
      </w:pPr>
      <w:rPr>
        <w:rFonts w:hint="default"/>
      </w:rPr>
    </w:lvl>
    <w:lvl w:ilvl="1">
      <w:start w:val="1"/>
      <w:numFmt w:val="decimal"/>
      <w:isLgl/>
      <w:suff w:val="space"/>
      <w:lvlText w:val="%1.%2."/>
      <w:lvlJc w:val="left"/>
      <w:pPr>
        <w:ind w:left="14820" w:hanging="720"/>
      </w:pPr>
      <w:rPr>
        <w:rFonts w:hint="default"/>
      </w:rPr>
    </w:lvl>
    <w:lvl w:ilvl="2">
      <w:start w:val="1"/>
      <w:numFmt w:val="decimal"/>
      <w:isLgl/>
      <w:lvlText w:val="%1.%2.%3."/>
      <w:lvlJc w:val="left"/>
      <w:pPr>
        <w:ind w:left="6249" w:hanging="720"/>
      </w:pPr>
      <w:rPr>
        <w:rFonts w:hint="default"/>
      </w:rPr>
    </w:lvl>
    <w:lvl w:ilvl="3">
      <w:start w:val="1"/>
      <w:numFmt w:val="decimal"/>
      <w:isLgl/>
      <w:lvlText w:val="%1.%2.%3.%4."/>
      <w:lvlJc w:val="left"/>
      <w:pPr>
        <w:ind w:left="6609" w:hanging="1080"/>
      </w:pPr>
      <w:rPr>
        <w:rFonts w:hint="default"/>
      </w:rPr>
    </w:lvl>
    <w:lvl w:ilvl="4">
      <w:start w:val="1"/>
      <w:numFmt w:val="decimal"/>
      <w:isLgl/>
      <w:lvlText w:val="%1.%2.%3.%4.%5."/>
      <w:lvlJc w:val="left"/>
      <w:pPr>
        <w:ind w:left="6609" w:hanging="1080"/>
      </w:pPr>
      <w:rPr>
        <w:rFonts w:hint="default"/>
      </w:rPr>
    </w:lvl>
    <w:lvl w:ilvl="5">
      <w:start w:val="1"/>
      <w:numFmt w:val="decimal"/>
      <w:isLgl/>
      <w:lvlText w:val="%1.%2.%3.%4.%5.%6."/>
      <w:lvlJc w:val="left"/>
      <w:pPr>
        <w:ind w:left="6969" w:hanging="1440"/>
      </w:pPr>
      <w:rPr>
        <w:rFonts w:hint="default"/>
      </w:rPr>
    </w:lvl>
    <w:lvl w:ilvl="6">
      <w:start w:val="1"/>
      <w:numFmt w:val="decimal"/>
      <w:isLgl/>
      <w:lvlText w:val="%1.%2.%3.%4.%5.%6.%7."/>
      <w:lvlJc w:val="left"/>
      <w:pPr>
        <w:ind w:left="6969" w:hanging="1440"/>
      </w:pPr>
      <w:rPr>
        <w:rFonts w:hint="default"/>
      </w:rPr>
    </w:lvl>
    <w:lvl w:ilvl="7">
      <w:start w:val="1"/>
      <w:numFmt w:val="decimal"/>
      <w:isLgl/>
      <w:lvlText w:val="%1.%2.%3.%4.%5.%6.%7.%8."/>
      <w:lvlJc w:val="left"/>
      <w:pPr>
        <w:ind w:left="7329" w:hanging="1800"/>
      </w:pPr>
      <w:rPr>
        <w:rFonts w:hint="default"/>
      </w:rPr>
    </w:lvl>
    <w:lvl w:ilvl="8">
      <w:start w:val="1"/>
      <w:numFmt w:val="decimal"/>
      <w:isLgl/>
      <w:lvlText w:val="%1.%2.%3.%4.%5.%6.%7.%8.%9."/>
      <w:lvlJc w:val="left"/>
      <w:pPr>
        <w:ind w:left="7329" w:hanging="1800"/>
      </w:pPr>
      <w:rPr>
        <w:rFonts w:hint="default"/>
      </w:rPr>
    </w:lvl>
  </w:abstractNum>
  <w:abstractNum w:abstractNumId="13">
    <w:nsid w:val="69D25CD2"/>
    <w:multiLevelType w:val="hybridMultilevel"/>
    <w:tmpl w:val="09428AB6"/>
    <w:lvl w:ilvl="0" w:tplc="C1D24EA8">
      <w:start w:val="1"/>
      <w:numFmt w:val="decimal"/>
      <w:pStyle w:val="a2"/>
      <w:lvlText w:val="%1)"/>
      <w:lvlJc w:val="left"/>
      <w:pPr>
        <w:ind w:left="717" w:hanging="360"/>
      </w:pPr>
      <w:rPr>
        <w:rFonts w:cs="Times New Roman"/>
        <w:i w:val="0"/>
      </w:rPr>
    </w:lvl>
    <w:lvl w:ilvl="1" w:tplc="04190019" w:tentative="1">
      <w:start w:val="1"/>
      <w:numFmt w:val="lowerLetter"/>
      <w:lvlText w:val="%2."/>
      <w:lvlJc w:val="left"/>
      <w:pPr>
        <w:ind w:left="1437" w:hanging="360"/>
      </w:pPr>
      <w:rPr>
        <w:rFonts w:cs="Times New Roman"/>
      </w:rPr>
    </w:lvl>
    <w:lvl w:ilvl="2" w:tplc="0419001B" w:tentative="1">
      <w:start w:val="1"/>
      <w:numFmt w:val="lowerRoman"/>
      <w:lvlText w:val="%3."/>
      <w:lvlJc w:val="right"/>
      <w:pPr>
        <w:ind w:left="2157" w:hanging="180"/>
      </w:pPr>
      <w:rPr>
        <w:rFonts w:cs="Times New Roman"/>
      </w:rPr>
    </w:lvl>
    <w:lvl w:ilvl="3" w:tplc="0419000F" w:tentative="1">
      <w:start w:val="1"/>
      <w:numFmt w:val="decimal"/>
      <w:lvlText w:val="%4."/>
      <w:lvlJc w:val="left"/>
      <w:pPr>
        <w:ind w:left="2877" w:hanging="360"/>
      </w:pPr>
      <w:rPr>
        <w:rFonts w:cs="Times New Roman"/>
      </w:rPr>
    </w:lvl>
    <w:lvl w:ilvl="4" w:tplc="04190019" w:tentative="1">
      <w:start w:val="1"/>
      <w:numFmt w:val="lowerLetter"/>
      <w:lvlText w:val="%5."/>
      <w:lvlJc w:val="left"/>
      <w:pPr>
        <w:ind w:left="3597" w:hanging="360"/>
      </w:pPr>
      <w:rPr>
        <w:rFonts w:cs="Times New Roman"/>
      </w:rPr>
    </w:lvl>
    <w:lvl w:ilvl="5" w:tplc="0419001B" w:tentative="1">
      <w:start w:val="1"/>
      <w:numFmt w:val="lowerRoman"/>
      <w:lvlText w:val="%6."/>
      <w:lvlJc w:val="right"/>
      <w:pPr>
        <w:ind w:left="4317" w:hanging="180"/>
      </w:pPr>
      <w:rPr>
        <w:rFonts w:cs="Times New Roman"/>
      </w:rPr>
    </w:lvl>
    <w:lvl w:ilvl="6" w:tplc="0419000F" w:tentative="1">
      <w:start w:val="1"/>
      <w:numFmt w:val="decimal"/>
      <w:lvlText w:val="%7."/>
      <w:lvlJc w:val="left"/>
      <w:pPr>
        <w:ind w:left="5037" w:hanging="360"/>
      </w:pPr>
      <w:rPr>
        <w:rFonts w:cs="Times New Roman"/>
      </w:rPr>
    </w:lvl>
    <w:lvl w:ilvl="7" w:tplc="04190019" w:tentative="1">
      <w:start w:val="1"/>
      <w:numFmt w:val="lowerLetter"/>
      <w:lvlText w:val="%8."/>
      <w:lvlJc w:val="left"/>
      <w:pPr>
        <w:ind w:left="5757" w:hanging="360"/>
      </w:pPr>
      <w:rPr>
        <w:rFonts w:cs="Times New Roman"/>
      </w:rPr>
    </w:lvl>
    <w:lvl w:ilvl="8" w:tplc="0419001B" w:tentative="1">
      <w:start w:val="1"/>
      <w:numFmt w:val="lowerRoman"/>
      <w:lvlText w:val="%9."/>
      <w:lvlJc w:val="right"/>
      <w:pPr>
        <w:ind w:left="6477" w:hanging="180"/>
      </w:pPr>
      <w:rPr>
        <w:rFonts w:cs="Times New Roman"/>
      </w:rPr>
    </w:lvl>
  </w:abstractNum>
  <w:abstractNum w:abstractNumId="14">
    <w:nsid w:val="7028737B"/>
    <w:multiLevelType w:val="multilevel"/>
    <w:tmpl w:val="D5EA1DFE"/>
    <w:lvl w:ilvl="0">
      <w:start w:val="1"/>
      <w:numFmt w:val="decimal"/>
      <w:suff w:val="space"/>
      <w:lvlText w:val="%1."/>
      <w:lvlJc w:val="left"/>
      <w:pPr>
        <w:ind w:left="927" w:hanging="360"/>
      </w:pPr>
      <w:rPr>
        <w:rFonts w:hint="default"/>
      </w:rPr>
    </w:lvl>
    <w:lvl w:ilvl="1">
      <w:start w:val="1"/>
      <w:numFmt w:val="decimal"/>
      <w:isLgl/>
      <w:suff w:val="space"/>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nsid w:val="74D31208"/>
    <w:multiLevelType w:val="hybridMultilevel"/>
    <w:tmpl w:val="179E67F2"/>
    <w:lvl w:ilvl="0" w:tplc="CAE42CF0">
      <w:start w:val="1"/>
      <w:numFmt w:val="upperRoman"/>
      <w:suff w:val="space"/>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EF13B62"/>
    <w:multiLevelType w:val="hybridMultilevel"/>
    <w:tmpl w:val="31BC60E0"/>
    <w:lvl w:ilvl="0" w:tplc="A91C11E0">
      <w:start w:val="3"/>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num w:numId="1">
    <w:abstractNumId w:val="12"/>
  </w:num>
  <w:num w:numId="2">
    <w:abstractNumId w:val="4"/>
  </w:num>
  <w:num w:numId="3">
    <w:abstractNumId w:val="5"/>
  </w:num>
  <w:num w:numId="4">
    <w:abstractNumId w:val="13"/>
  </w:num>
  <w:num w:numId="5">
    <w:abstractNumId w:val="6"/>
  </w:num>
  <w:num w:numId="6">
    <w:abstractNumId w:val="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0"/>
  </w:num>
  <w:num w:numId="16">
    <w:abstractNumId w:val="3"/>
  </w:num>
  <w:num w:numId="1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415"/>
    <w:rsid w:val="00017A01"/>
    <w:rsid w:val="000247A9"/>
    <w:rsid w:val="000307F1"/>
    <w:rsid w:val="000352B7"/>
    <w:rsid w:val="00046FEB"/>
    <w:rsid w:val="00061544"/>
    <w:rsid w:val="000A7448"/>
    <w:rsid w:val="000B015B"/>
    <w:rsid w:val="000F14CC"/>
    <w:rsid w:val="001117D4"/>
    <w:rsid w:val="00123BAE"/>
    <w:rsid w:val="00152A32"/>
    <w:rsid w:val="00160E8B"/>
    <w:rsid w:val="001941BD"/>
    <w:rsid w:val="001D7BD2"/>
    <w:rsid w:val="00207E48"/>
    <w:rsid w:val="00245999"/>
    <w:rsid w:val="002A223E"/>
    <w:rsid w:val="002C5183"/>
    <w:rsid w:val="002E2622"/>
    <w:rsid w:val="00301B7F"/>
    <w:rsid w:val="00316A90"/>
    <w:rsid w:val="00385F15"/>
    <w:rsid w:val="00434E40"/>
    <w:rsid w:val="00436DF8"/>
    <w:rsid w:val="004424E7"/>
    <w:rsid w:val="0046732A"/>
    <w:rsid w:val="00471762"/>
    <w:rsid w:val="00475B3C"/>
    <w:rsid w:val="0048619E"/>
    <w:rsid w:val="0048698D"/>
    <w:rsid w:val="00493205"/>
    <w:rsid w:val="004F3FFB"/>
    <w:rsid w:val="005106EF"/>
    <w:rsid w:val="0055320F"/>
    <w:rsid w:val="005B59D0"/>
    <w:rsid w:val="005D1481"/>
    <w:rsid w:val="005E6D0B"/>
    <w:rsid w:val="00603DE3"/>
    <w:rsid w:val="006714B4"/>
    <w:rsid w:val="00671FC0"/>
    <w:rsid w:val="00685CBF"/>
    <w:rsid w:val="006861F7"/>
    <w:rsid w:val="0069454C"/>
    <w:rsid w:val="006A4D66"/>
    <w:rsid w:val="006B17DB"/>
    <w:rsid w:val="00725991"/>
    <w:rsid w:val="00775EB4"/>
    <w:rsid w:val="007A7C8D"/>
    <w:rsid w:val="007F0DD0"/>
    <w:rsid w:val="008C6822"/>
    <w:rsid w:val="008D4802"/>
    <w:rsid w:val="008F2463"/>
    <w:rsid w:val="008F4FB4"/>
    <w:rsid w:val="00916B68"/>
    <w:rsid w:val="009263D3"/>
    <w:rsid w:val="009A53C5"/>
    <w:rsid w:val="009F46F1"/>
    <w:rsid w:val="00A27370"/>
    <w:rsid w:val="00A95153"/>
    <w:rsid w:val="00AB5349"/>
    <w:rsid w:val="00AD7F16"/>
    <w:rsid w:val="00AF5719"/>
    <w:rsid w:val="00B473CF"/>
    <w:rsid w:val="00B50E13"/>
    <w:rsid w:val="00B81EE8"/>
    <w:rsid w:val="00B92C7C"/>
    <w:rsid w:val="00B97BD9"/>
    <w:rsid w:val="00BB11CA"/>
    <w:rsid w:val="00C1531E"/>
    <w:rsid w:val="00C3798C"/>
    <w:rsid w:val="00CF7541"/>
    <w:rsid w:val="00D06230"/>
    <w:rsid w:val="00D32B36"/>
    <w:rsid w:val="00D51F93"/>
    <w:rsid w:val="00D70AFD"/>
    <w:rsid w:val="00DF2110"/>
    <w:rsid w:val="00DF7CCF"/>
    <w:rsid w:val="00E621C5"/>
    <w:rsid w:val="00E6376E"/>
    <w:rsid w:val="00E9600B"/>
    <w:rsid w:val="00F04B68"/>
    <w:rsid w:val="00F54D3A"/>
    <w:rsid w:val="00F6769D"/>
    <w:rsid w:val="00FA28DC"/>
    <w:rsid w:val="00FB4FB7"/>
    <w:rsid w:val="00FF6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Pr>
      <w:sz w:val="24"/>
      <w:szCs w:val="24"/>
    </w:rPr>
  </w:style>
  <w:style w:type="paragraph" w:styleId="1">
    <w:name w:val="heading 1"/>
    <w:aliases w:val="Main heading,H1,Заголов,1,ch,Глава,(раздел),Раздел Договора,&quot;Алмаз&quot;,Head 1,Заголовок главы"/>
    <w:basedOn w:val="a3"/>
    <w:next w:val="a3"/>
    <w:link w:val="10"/>
    <w:qFormat/>
    <w:pPr>
      <w:keepNext/>
      <w:spacing w:before="240" w:after="60"/>
      <w:outlineLvl w:val="0"/>
    </w:pPr>
    <w:rPr>
      <w:rFonts w:ascii="Arial" w:hAnsi="Arial" w:cs="Arial"/>
      <w:b/>
      <w:bCs/>
      <w:sz w:val="32"/>
      <w:szCs w:val="32"/>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3"/>
    <w:next w:val="a3"/>
    <w:link w:val="20"/>
    <w:qFormat/>
    <w:pPr>
      <w:keepNext/>
      <w:spacing w:line="360" w:lineRule="auto"/>
      <w:jc w:val="both"/>
      <w:outlineLvl w:val="1"/>
    </w:pPr>
    <w:rPr>
      <w:sz w:val="28"/>
      <w:szCs w:val="20"/>
    </w:rPr>
  </w:style>
  <w:style w:type="paragraph" w:styleId="3">
    <w:name w:val="heading 3"/>
    <w:basedOn w:val="a3"/>
    <w:next w:val="a3"/>
    <w:link w:val="30"/>
    <w:qFormat/>
    <w:pPr>
      <w:keepNext/>
      <w:shd w:val="clear" w:color="auto" w:fill="FFFFFF"/>
      <w:ind w:left="6300"/>
      <w:jc w:val="center"/>
      <w:outlineLvl w:val="2"/>
    </w:pPr>
    <w:rPr>
      <w:i/>
      <w:iCs/>
      <w:color w:val="000000"/>
      <w:sz w:val="28"/>
      <w:szCs w:val="28"/>
    </w:rPr>
  </w:style>
  <w:style w:type="paragraph" w:styleId="4">
    <w:name w:val="heading 4"/>
    <w:basedOn w:val="a3"/>
    <w:next w:val="a3"/>
    <w:link w:val="40"/>
    <w:qFormat/>
    <w:pPr>
      <w:keepNext/>
      <w:spacing w:before="240" w:after="60"/>
      <w:outlineLvl w:val="3"/>
    </w:pPr>
    <w:rPr>
      <w:b/>
      <w:bCs/>
      <w:sz w:val="28"/>
      <w:szCs w:val="28"/>
    </w:rPr>
  </w:style>
  <w:style w:type="paragraph" w:styleId="5">
    <w:name w:val="heading 5"/>
    <w:basedOn w:val="a3"/>
    <w:next w:val="a3"/>
    <w:link w:val="50"/>
    <w:qFormat/>
    <w:pPr>
      <w:keepNext/>
      <w:jc w:val="center"/>
      <w:outlineLvl w:val="4"/>
    </w:pPr>
    <w:rPr>
      <w:sz w:val="28"/>
    </w:rPr>
  </w:style>
  <w:style w:type="paragraph" w:styleId="6">
    <w:name w:val="heading 6"/>
    <w:basedOn w:val="a3"/>
    <w:next w:val="a3"/>
    <w:link w:val="60"/>
    <w:qFormat/>
    <w:pPr>
      <w:keepNext/>
      <w:tabs>
        <w:tab w:val="left" w:pos="720"/>
      </w:tabs>
      <w:spacing w:line="480" w:lineRule="auto"/>
      <w:jc w:val="both"/>
      <w:outlineLvl w:val="5"/>
    </w:pPr>
    <w:rPr>
      <w:b/>
      <w:sz w:val="28"/>
      <w:szCs w:val="28"/>
      <w:u w:val="single"/>
    </w:rPr>
  </w:style>
  <w:style w:type="paragraph" w:styleId="7">
    <w:name w:val="heading 7"/>
    <w:basedOn w:val="a3"/>
    <w:next w:val="a3"/>
    <w:link w:val="70"/>
    <w:qFormat/>
    <w:pPr>
      <w:spacing w:before="240" w:after="60"/>
      <w:outlineLvl w:val="6"/>
    </w:pPr>
  </w:style>
  <w:style w:type="paragraph" w:styleId="8">
    <w:name w:val="heading 8"/>
    <w:basedOn w:val="a3"/>
    <w:next w:val="a3"/>
    <w:link w:val="80"/>
    <w:qFormat/>
    <w:pPr>
      <w:spacing w:before="240" w:after="60"/>
      <w:outlineLvl w:val="7"/>
    </w:pPr>
    <w:rPr>
      <w:i/>
      <w:iCs/>
    </w:rPr>
  </w:style>
  <w:style w:type="paragraph" w:styleId="9">
    <w:name w:val="heading 9"/>
    <w:basedOn w:val="a3"/>
    <w:next w:val="a3"/>
    <w:link w:val="90"/>
    <w:qFormat/>
    <w:p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Main heading Знак2,H1 Знак2,Заголов Знак2,1 Знак2,ch Знак2,Глава Знак2,(раздел) Знак2,Раздел Договора Знак2,&quot;Алмаз&quot; Знак2,Head 1 Знак2,Заголовок главы Знак2"/>
    <w:basedOn w:val="a4"/>
    <w:link w:val="1"/>
    <w:uiPriority w:val="9"/>
    <w:rPr>
      <w:rFonts w:ascii="Arial" w:eastAsia="Arial" w:hAnsi="Arial" w:cs="Arial"/>
      <w:sz w:val="40"/>
      <w:szCs w:val="40"/>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4"/>
    <w:link w:val="2"/>
    <w:rPr>
      <w:rFonts w:ascii="Arial" w:eastAsia="Arial" w:hAnsi="Arial" w:cs="Arial"/>
      <w:sz w:val="34"/>
    </w:rPr>
  </w:style>
  <w:style w:type="character" w:customStyle="1" w:styleId="30">
    <w:name w:val="Заголовок 3 Знак"/>
    <w:basedOn w:val="a4"/>
    <w:link w:val="3"/>
    <w:rPr>
      <w:rFonts w:ascii="Arial" w:eastAsia="Arial" w:hAnsi="Arial" w:cs="Arial"/>
      <w:sz w:val="30"/>
      <w:szCs w:val="30"/>
    </w:rPr>
  </w:style>
  <w:style w:type="character" w:customStyle="1" w:styleId="40">
    <w:name w:val="Заголовок 4 Знак"/>
    <w:basedOn w:val="a4"/>
    <w:link w:val="4"/>
    <w:rPr>
      <w:rFonts w:ascii="Arial" w:eastAsia="Arial" w:hAnsi="Arial" w:cs="Arial"/>
      <w:b/>
      <w:bCs/>
      <w:sz w:val="26"/>
      <w:szCs w:val="26"/>
    </w:rPr>
  </w:style>
  <w:style w:type="character" w:customStyle="1" w:styleId="50">
    <w:name w:val="Заголовок 5 Знак"/>
    <w:basedOn w:val="a4"/>
    <w:link w:val="5"/>
    <w:rPr>
      <w:rFonts w:ascii="Arial" w:eastAsia="Arial" w:hAnsi="Arial" w:cs="Arial"/>
      <w:b/>
      <w:bCs/>
      <w:sz w:val="24"/>
      <w:szCs w:val="24"/>
    </w:rPr>
  </w:style>
  <w:style w:type="character" w:customStyle="1" w:styleId="60">
    <w:name w:val="Заголовок 6 Знак"/>
    <w:basedOn w:val="a4"/>
    <w:link w:val="6"/>
    <w:uiPriority w:val="9"/>
    <w:rPr>
      <w:rFonts w:ascii="Arial" w:eastAsia="Arial" w:hAnsi="Arial" w:cs="Arial"/>
      <w:b/>
      <w:bCs/>
      <w:sz w:val="22"/>
      <w:szCs w:val="22"/>
    </w:rPr>
  </w:style>
  <w:style w:type="character" w:customStyle="1" w:styleId="70">
    <w:name w:val="Заголовок 7 Знак"/>
    <w:basedOn w:val="a4"/>
    <w:link w:val="7"/>
    <w:uiPriority w:val="9"/>
    <w:rPr>
      <w:rFonts w:ascii="Arial" w:eastAsia="Arial" w:hAnsi="Arial" w:cs="Arial"/>
      <w:b/>
      <w:bCs/>
      <w:i/>
      <w:iCs/>
      <w:sz w:val="22"/>
      <w:szCs w:val="22"/>
    </w:rPr>
  </w:style>
  <w:style w:type="character" w:customStyle="1" w:styleId="80">
    <w:name w:val="Заголовок 8 Знак"/>
    <w:basedOn w:val="a4"/>
    <w:link w:val="8"/>
    <w:uiPriority w:val="9"/>
    <w:rPr>
      <w:rFonts w:ascii="Arial" w:eastAsia="Arial" w:hAnsi="Arial" w:cs="Arial"/>
      <w:i/>
      <w:iCs/>
      <w:sz w:val="22"/>
      <w:szCs w:val="22"/>
    </w:rPr>
  </w:style>
  <w:style w:type="character" w:customStyle="1" w:styleId="90">
    <w:name w:val="Заголовок 9 Знак"/>
    <w:basedOn w:val="a4"/>
    <w:link w:val="9"/>
    <w:uiPriority w:val="9"/>
    <w:rPr>
      <w:rFonts w:ascii="Arial" w:eastAsia="Arial" w:hAnsi="Arial" w:cs="Arial"/>
      <w:i/>
      <w:iCs/>
      <w:sz w:val="21"/>
      <w:szCs w:val="21"/>
    </w:rPr>
  </w:style>
  <w:style w:type="paragraph" w:styleId="a7">
    <w:name w:val="List Paragraph"/>
    <w:basedOn w:val="a3"/>
    <w:link w:val="a8"/>
    <w:uiPriority w:val="34"/>
    <w:qFormat/>
    <w:pPr>
      <w:ind w:left="720"/>
      <w:contextualSpacing/>
    </w:pPr>
  </w:style>
  <w:style w:type="paragraph" w:styleId="a9">
    <w:name w:val="No Spacing"/>
    <w:link w:val="aa"/>
    <w:uiPriority w:val="1"/>
    <w:qFormat/>
  </w:style>
  <w:style w:type="character" w:customStyle="1" w:styleId="ab">
    <w:name w:val="Название Знак"/>
    <w:basedOn w:val="a4"/>
    <w:link w:val="ac"/>
    <w:rPr>
      <w:sz w:val="48"/>
      <w:szCs w:val="48"/>
    </w:rPr>
  </w:style>
  <w:style w:type="paragraph" w:styleId="ad">
    <w:name w:val="Subtitle"/>
    <w:basedOn w:val="a3"/>
    <w:next w:val="a3"/>
    <w:link w:val="ae"/>
    <w:uiPriority w:val="11"/>
    <w:qFormat/>
    <w:pPr>
      <w:spacing w:before="200" w:after="200"/>
    </w:pPr>
  </w:style>
  <w:style w:type="character" w:customStyle="1" w:styleId="ae">
    <w:name w:val="Подзаголовок Знак"/>
    <w:basedOn w:val="a4"/>
    <w:link w:val="ad"/>
    <w:uiPriority w:val="11"/>
    <w:rPr>
      <w:sz w:val="24"/>
      <w:szCs w:val="24"/>
    </w:rPr>
  </w:style>
  <w:style w:type="paragraph" w:styleId="21">
    <w:name w:val="Quote"/>
    <w:basedOn w:val="a3"/>
    <w:next w:val="a3"/>
    <w:link w:val="22"/>
    <w:uiPriority w:val="29"/>
    <w:qFormat/>
    <w:pPr>
      <w:ind w:left="720" w:right="720"/>
    </w:pPr>
    <w:rPr>
      <w:i/>
    </w:rPr>
  </w:style>
  <w:style w:type="character" w:customStyle="1" w:styleId="22">
    <w:name w:val="Цитата 2 Знак"/>
    <w:link w:val="21"/>
    <w:uiPriority w:val="29"/>
    <w:rPr>
      <w:i/>
    </w:rPr>
  </w:style>
  <w:style w:type="paragraph" w:styleId="af">
    <w:name w:val="Intense Quote"/>
    <w:basedOn w:val="a3"/>
    <w:next w:val="a3"/>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character" w:customStyle="1" w:styleId="af1">
    <w:name w:val="Верхний колонтитул Знак"/>
    <w:basedOn w:val="a4"/>
    <w:link w:val="af2"/>
  </w:style>
  <w:style w:type="character" w:customStyle="1" w:styleId="FooterChar">
    <w:name w:val="Footer Char"/>
    <w:basedOn w:val="a4"/>
    <w:uiPriority w:val="99"/>
  </w:style>
  <w:style w:type="paragraph" w:styleId="af3">
    <w:name w:val="caption"/>
    <w:basedOn w:val="a3"/>
    <w:next w:val="a3"/>
    <w:unhideWhenUsed/>
    <w:qFormat/>
    <w:pPr>
      <w:spacing w:line="276" w:lineRule="auto"/>
    </w:pPr>
    <w:rPr>
      <w:b/>
      <w:bCs/>
      <w:color w:val="4F81BD" w:themeColor="accent1"/>
      <w:sz w:val="18"/>
      <w:szCs w:val="18"/>
    </w:rPr>
  </w:style>
  <w:style w:type="character" w:customStyle="1" w:styleId="af4">
    <w:name w:val="Нижний колонтитул Знак"/>
    <w:link w:val="af5"/>
  </w:style>
  <w:style w:type="table" w:customStyle="1" w:styleId="TableGridLight">
    <w:name w:val="Table Grid Light"/>
    <w:basedOn w:val="a5"/>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5"/>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5"/>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5"/>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5"/>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5"/>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5"/>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5"/>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5"/>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5"/>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5"/>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5"/>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5"/>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5"/>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5"/>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5"/>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5"/>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6">
    <w:name w:val="footnote text"/>
    <w:aliases w:val="ft,Used by Word for text of Help footnotes,Style 7,single space,Текст сноски-FN,Footnote text,Schriftart: 9 pt,Schriftart: 10 pt,Schriftart: 8 pt,Podrozdział,Footnote,o,Footnote Text Char Знак Знак"/>
    <w:basedOn w:val="a3"/>
    <w:link w:val="af7"/>
    <w:uiPriority w:val="99"/>
    <w:semiHidden/>
    <w:unhideWhenUsed/>
    <w:pPr>
      <w:spacing w:after="40"/>
    </w:pPr>
    <w:rPr>
      <w:sz w:val="18"/>
    </w:rPr>
  </w:style>
  <w:style w:type="character" w:customStyle="1" w:styleId="af7">
    <w:name w:val="Текст сноски Знак"/>
    <w:aliases w:val="ft Знак1,Used by Word for text of Help footnotes Знак1,Style 7 Знак1,single space Знак1,Текст сноски-FN Знак1,Footnote text Знак1,Schriftart: 9 pt Знак1,Schriftart: 10 pt Знак1,Schriftart: 8 pt Знак1,Podrozdział Знак1,Footnote Знак1"/>
    <w:link w:val="af6"/>
    <w:uiPriority w:val="99"/>
    <w:rPr>
      <w:sz w:val="18"/>
    </w:rPr>
  </w:style>
  <w:style w:type="character" w:styleId="af8">
    <w:name w:val="footnote reference"/>
    <w:basedOn w:val="a4"/>
    <w:unhideWhenUsed/>
    <w:rPr>
      <w:vertAlign w:val="superscript"/>
    </w:rPr>
  </w:style>
  <w:style w:type="paragraph" w:styleId="af9">
    <w:name w:val="endnote text"/>
    <w:basedOn w:val="a3"/>
    <w:link w:val="afa"/>
    <w:uiPriority w:val="99"/>
    <w:semiHidden/>
    <w:unhideWhenUsed/>
    <w:rPr>
      <w:sz w:val="20"/>
    </w:rPr>
  </w:style>
  <w:style w:type="character" w:customStyle="1" w:styleId="afa">
    <w:name w:val="Текст концевой сноски Знак"/>
    <w:link w:val="af9"/>
    <w:uiPriority w:val="99"/>
    <w:rPr>
      <w:sz w:val="20"/>
    </w:rPr>
  </w:style>
  <w:style w:type="character" w:styleId="afb">
    <w:name w:val="endnote reference"/>
    <w:basedOn w:val="a4"/>
    <w:uiPriority w:val="99"/>
    <w:semiHidden/>
    <w:unhideWhenUsed/>
    <w:rPr>
      <w:vertAlign w:val="superscript"/>
    </w:rPr>
  </w:style>
  <w:style w:type="paragraph" w:styleId="afc">
    <w:name w:val="TOC Heading"/>
    <w:uiPriority w:val="39"/>
    <w:unhideWhenUsed/>
  </w:style>
  <w:style w:type="paragraph" w:styleId="afd">
    <w:name w:val="table of figures"/>
    <w:basedOn w:val="a3"/>
    <w:next w:val="a3"/>
    <w:uiPriority w:val="99"/>
    <w:unhideWhenUsed/>
  </w:style>
  <w:style w:type="paragraph" w:customStyle="1" w:styleId="ConsPlusTitle">
    <w:name w:val="ConsPlusTitle"/>
    <w:pPr>
      <w:widowControl w:val="0"/>
    </w:pPr>
    <w:rPr>
      <w:b/>
      <w:bCs/>
      <w:sz w:val="24"/>
      <w:szCs w:val="24"/>
    </w:rPr>
  </w:style>
  <w:style w:type="paragraph" w:customStyle="1" w:styleId="ConsPlusCell">
    <w:name w:val="ConsPlusCell"/>
    <w:pPr>
      <w:widowControl w:val="0"/>
    </w:pPr>
    <w:rPr>
      <w:rFonts w:ascii="Arial" w:hAnsi="Arial" w:cs="Arial"/>
    </w:rPr>
  </w:style>
  <w:style w:type="paragraph" w:customStyle="1" w:styleId="ConsPlusNonformat">
    <w:name w:val="ConsPlusNonformat"/>
    <w:pPr>
      <w:widowControl w:val="0"/>
    </w:pPr>
    <w:rPr>
      <w:rFonts w:ascii="Courier New" w:hAnsi="Courier New" w:cs="Courier New"/>
    </w:rPr>
  </w:style>
  <w:style w:type="paragraph" w:styleId="af2">
    <w:name w:val="header"/>
    <w:basedOn w:val="a3"/>
    <w:link w:val="af1"/>
    <w:pPr>
      <w:tabs>
        <w:tab w:val="center" w:pos="4677"/>
        <w:tab w:val="right" w:pos="9355"/>
      </w:tabs>
    </w:pPr>
  </w:style>
  <w:style w:type="character" w:styleId="afe">
    <w:name w:val="page number"/>
    <w:basedOn w:val="a4"/>
  </w:style>
  <w:style w:type="paragraph" w:styleId="aff">
    <w:name w:val="Body Text"/>
    <w:aliases w:val="Основной текст Знак Знак Знак,Основной текст1,Основной текст Знак Знак,bt"/>
    <w:basedOn w:val="a3"/>
    <w:link w:val="aff0"/>
    <w:pPr>
      <w:jc w:val="both"/>
    </w:pPr>
  </w:style>
  <w:style w:type="paragraph" w:styleId="aff1">
    <w:name w:val="Body Text Indent"/>
    <w:basedOn w:val="a3"/>
    <w:link w:val="aff2"/>
    <w:pPr>
      <w:ind w:firstLine="708"/>
      <w:jc w:val="both"/>
    </w:pPr>
  </w:style>
  <w:style w:type="paragraph" w:styleId="31">
    <w:name w:val="Body Text Indent 3"/>
    <w:basedOn w:val="a3"/>
    <w:link w:val="32"/>
    <w:pPr>
      <w:ind w:firstLine="540"/>
      <w:jc w:val="both"/>
    </w:pPr>
  </w:style>
  <w:style w:type="table" w:styleId="aff3">
    <w:name w:val="Table Grid"/>
    <w:basedOn w:val="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3">
    <w:name w:val="toc 2"/>
    <w:basedOn w:val="a3"/>
    <w:next w:val="a3"/>
    <w:rPr>
      <w:i/>
    </w:rPr>
  </w:style>
  <w:style w:type="paragraph" w:styleId="11">
    <w:name w:val="toc 1"/>
    <w:basedOn w:val="a3"/>
    <w:next w:val="a3"/>
    <w:rPr>
      <w:bCs/>
      <w:caps/>
      <w:lang w:val="en-US"/>
    </w:rPr>
  </w:style>
  <w:style w:type="paragraph" w:styleId="33">
    <w:name w:val="toc 3"/>
    <w:basedOn w:val="a3"/>
    <w:next w:val="a3"/>
    <w:pPr>
      <w:ind w:left="480"/>
    </w:pPr>
    <w:rPr>
      <w:i/>
      <w:iCs/>
      <w:sz w:val="20"/>
      <w:szCs w:val="20"/>
    </w:rPr>
  </w:style>
  <w:style w:type="paragraph" w:styleId="41">
    <w:name w:val="toc 4"/>
    <w:basedOn w:val="a3"/>
    <w:next w:val="a3"/>
    <w:semiHidden/>
    <w:pPr>
      <w:ind w:left="720"/>
    </w:pPr>
    <w:rPr>
      <w:sz w:val="18"/>
      <w:szCs w:val="18"/>
    </w:rPr>
  </w:style>
  <w:style w:type="paragraph" w:styleId="51">
    <w:name w:val="toc 5"/>
    <w:basedOn w:val="a3"/>
    <w:next w:val="a3"/>
    <w:semiHidden/>
    <w:pPr>
      <w:ind w:left="960"/>
    </w:pPr>
    <w:rPr>
      <w:sz w:val="18"/>
      <w:szCs w:val="18"/>
    </w:rPr>
  </w:style>
  <w:style w:type="character" w:styleId="aff4">
    <w:name w:val="Hyperlink"/>
    <w:rPr>
      <w:strike w:val="0"/>
      <w:color w:val="auto"/>
      <w:u w:val="none"/>
    </w:rPr>
  </w:style>
  <w:style w:type="character" w:styleId="aff5">
    <w:name w:val="FollowedHyperlink"/>
    <w:rPr>
      <w:color w:val="800080"/>
      <w:u w:val="single"/>
    </w:rPr>
  </w:style>
  <w:style w:type="paragraph" w:styleId="af5">
    <w:name w:val="footer"/>
    <w:basedOn w:val="a3"/>
    <w:link w:val="af4"/>
    <w:pPr>
      <w:tabs>
        <w:tab w:val="center" w:pos="4677"/>
        <w:tab w:val="right" w:pos="9355"/>
      </w:tabs>
    </w:pPr>
  </w:style>
  <w:style w:type="paragraph" w:styleId="ac">
    <w:name w:val="Title"/>
    <w:basedOn w:val="a3"/>
    <w:link w:val="ab"/>
    <w:qFormat/>
    <w:pPr>
      <w:jc w:val="center"/>
    </w:pPr>
    <w:rPr>
      <w:b/>
      <w:szCs w:val="20"/>
    </w:rPr>
  </w:style>
  <w:style w:type="paragraph" w:styleId="24">
    <w:name w:val="Body Text 2"/>
    <w:basedOn w:val="a3"/>
    <w:link w:val="25"/>
    <w:pPr>
      <w:spacing w:after="120" w:line="480" w:lineRule="auto"/>
    </w:pPr>
  </w:style>
  <w:style w:type="paragraph" w:styleId="34">
    <w:name w:val="Body Text 3"/>
    <w:basedOn w:val="a3"/>
    <w:link w:val="35"/>
    <w:pPr>
      <w:spacing w:after="120"/>
    </w:pPr>
    <w:rPr>
      <w:sz w:val="16"/>
      <w:szCs w:val="16"/>
    </w:rPr>
  </w:style>
  <w:style w:type="paragraph" w:styleId="26">
    <w:name w:val="Body Text Indent 2"/>
    <w:basedOn w:val="a3"/>
    <w:link w:val="27"/>
    <w:pPr>
      <w:shd w:val="clear" w:color="auto" w:fill="FFFFFF"/>
      <w:ind w:left="5580"/>
      <w:jc w:val="center"/>
    </w:pPr>
    <w:rPr>
      <w:i/>
      <w:iCs/>
      <w:color w:val="000000"/>
      <w:sz w:val="28"/>
      <w:szCs w:val="28"/>
    </w:rPr>
  </w:style>
  <w:style w:type="paragraph" w:customStyle="1" w:styleId="ConsPlusNormal">
    <w:name w:val="ConsPlusNormal"/>
    <w:link w:val="ConsPlusNormal0"/>
    <w:pPr>
      <w:widowControl w:val="0"/>
      <w:ind w:firstLine="720"/>
    </w:pPr>
    <w:rPr>
      <w:rFonts w:ascii="Arial" w:hAnsi="Arial" w:cs="Arial"/>
    </w:rPr>
  </w:style>
  <w:style w:type="paragraph" w:customStyle="1" w:styleId="12">
    <w:name w:val="Стиль1"/>
    <w:basedOn w:val="11"/>
    <w:pPr>
      <w:tabs>
        <w:tab w:val="right" w:leader="dot" w:pos="10065"/>
      </w:tabs>
    </w:pPr>
    <w:rPr>
      <w:sz w:val="25"/>
      <w:szCs w:val="25"/>
    </w:rPr>
  </w:style>
  <w:style w:type="character" w:customStyle="1" w:styleId="aff6">
    <w:name w:val="Основной текст Знак Знак Знак Знак"/>
    <w:rPr>
      <w:sz w:val="24"/>
      <w:lang w:val="ru-RU" w:eastAsia="ru-RU" w:bidi="ar-SA"/>
    </w:rPr>
  </w:style>
  <w:style w:type="character" w:customStyle="1" w:styleId="13">
    <w:name w:val="Заголовок 1 Знак Знак"/>
    <w:rPr>
      <w:rFonts w:ascii="Arial" w:hAnsi="Arial" w:cs="Arial" w:hint="default"/>
      <w:b/>
      <w:bCs/>
      <w:sz w:val="32"/>
      <w:szCs w:val="32"/>
      <w:lang w:val="ru-RU" w:eastAsia="ru-RU" w:bidi="ar-SA"/>
    </w:rPr>
  </w:style>
  <w:style w:type="paragraph" w:styleId="81">
    <w:name w:val="toc 8"/>
    <w:basedOn w:val="a3"/>
    <w:next w:val="a3"/>
    <w:semiHidden/>
    <w:pPr>
      <w:ind w:left="1680"/>
    </w:pPr>
    <w:rPr>
      <w:sz w:val="18"/>
      <w:szCs w:val="18"/>
    </w:rPr>
  </w:style>
  <w:style w:type="paragraph" w:styleId="91">
    <w:name w:val="toc 9"/>
    <w:basedOn w:val="a3"/>
    <w:next w:val="a3"/>
    <w:semiHidden/>
    <w:pPr>
      <w:ind w:left="1920"/>
    </w:pPr>
    <w:rPr>
      <w:sz w:val="18"/>
      <w:szCs w:val="18"/>
    </w:rPr>
  </w:style>
  <w:style w:type="paragraph" w:styleId="71">
    <w:name w:val="toc 7"/>
    <w:basedOn w:val="a3"/>
    <w:next w:val="a3"/>
    <w:semiHidden/>
    <w:pPr>
      <w:ind w:left="1440"/>
    </w:pPr>
    <w:rPr>
      <w:sz w:val="18"/>
      <w:szCs w:val="18"/>
    </w:rPr>
  </w:style>
  <w:style w:type="paragraph" w:styleId="aff7">
    <w:name w:val="Block Text"/>
    <w:basedOn w:val="a3"/>
    <w:pPr>
      <w:tabs>
        <w:tab w:val="left" w:pos="8080"/>
        <w:tab w:val="left" w:pos="8364"/>
      </w:tabs>
      <w:ind w:left="1134" w:right="1559"/>
      <w:jc w:val="center"/>
    </w:pPr>
    <w:rPr>
      <w:szCs w:val="20"/>
    </w:rPr>
  </w:style>
  <w:style w:type="paragraph" w:styleId="61">
    <w:name w:val="toc 6"/>
    <w:basedOn w:val="a3"/>
    <w:next w:val="a3"/>
    <w:semiHidden/>
    <w:pPr>
      <w:ind w:left="1200"/>
    </w:pPr>
    <w:rPr>
      <w:sz w:val="18"/>
      <w:szCs w:val="18"/>
    </w:rPr>
  </w:style>
  <w:style w:type="paragraph" w:styleId="aff8">
    <w:name w:val="Normal (Web)"/>
    <w:aliases w:val="Обычный (веб) Знак Знак1,Обычный (веб) Знак1 Знак Знак,Обычный (веб) Знак Знак Знак Знак,Обычный (веб) Знак Знак Знак Знак Знак Знак Знак,Знак Знак Знак Знак Знак Знак Знак Знак Знак Знак Знак Знак Знак Знак,Обычный (веб) Знак1 Знак"/>
    <w:basedOn w:val="a3"/>
    <w:pPr>
      <w:spacing w:before="100" w:beforeAutospacing="1" w:after="100" w:afterAutospacing="1"/>
    </w:pPr>
  </w:style>
  <w:style w:type="paragraph" w:styleId="aff9">
    <w:name w:val="Plain Text"/>
    <w:basedOn w:val="a3"/>
    <w:link w:val="affa"/>
    <w:rPr>
      <w:rFonts w:ascii="Courier New" w:hAnsi="Courier New"/>
      <w:sz w:val="20"/>
      <w:szCs w:val="20"/>
    </w:rPr>
  </w:style>
  <w:style w:type="paragraph" w:styleId="affb">
    <w:name w:val="Balloon Text"/>
    <w:basedOn w:val="a3"/>
    <w:link w:val="affc"/>
    <w:rPr>
      <w:rFonts w:ascii="Tahoma" w:hAnsi="Tahoma" w:cs="Tahoma"/>
      <w:sz w:val="16"/>
      <w:szCs w:val="16"/>
    </w:rPr>
  </w:style>
  <w:style w:type="character" w:customStyle="1" w:styleId="affc">
    <w:name w:val="Текст выноски Знак"/>
    <w:link w:val="affb"/>
    <w:rPr>
      <w:rFonts w:ascii="Tahoma" w:hAnsi="Tahoma" w:cs="Tahoma"/>
      <w:sz w:val="16"/>
      <w:szCs w:val="16"/>
    </w:rPr>
  </w:style>
  <w:style w:type="character" w:styleId="affd">
    <w:name w:val="Placeholder Text"/>
    <w:basedOn w:val="a4"/>
    <w:uiPriority w:val="99"/>
    <w:semiHidden/>
    <w:rPr>
      <w:color w:val="808080"/>
    </w:rPr>
  </w:style>
  <w:style w:type="paragraph" w:styleId="affe">
    <w:name w:val="Document Map"/>
    <w:basedOn w:val="a3"/>
    <w:link w:val="afff"/>
    <w:rPr>
      <w:rFonts w:ascii="Tahoma" w:hAnsi="Tahoma" w:cs="Tahoma"/>
      <w:sz w:val="16"/>
      <w:szCs w:val="16"/>
    </w:rPr>
  </w:style>
  <w:style w:type="character" w:customStyle="1" w:styleId="afff">
    <w:name w:val="Схема документа Знак"/>
    <w:basedOn w:val="a4"/>
    <w:link w:val="affe"/>
    <w:rPr>
      <w:rFonts w:ascii="Tahoma" w:hAnsi="Tahoma" w:cs="Tahoma"/>
      <w:sz w:val="16"/>
      <w:szCs w:val="16"/>
    </w:rPr>
  </w:style>
  <w:style w:type="paragraph" w:customStyle="1" w:styleId="210">
    <w:name w:val="Основной текст 21"/>
    <w:basedOn w:val="a3"/>
    <w:pPr>
      <w:ind w:right="-2"/>
      <w:jc w:val="both"/>
    </w:pPr>
    <w:rPr>
      <w:szCs w:val="20"/>
      <w:lang w:eastAsia="zh-CN"/>
    </w:rPr>
  </w:style>
  <w:style w:type="table" w:customStyle="1" w:styleId="14">
    <w:name w:val="Сетка таблицы1"/>
    <w:basedOn w:val="a5"/>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0">
    <w:name w:val="Заголовок 1 Знак2"/>
    <w:aliases w:val="Заголовок 1 Знак Знак1,Main heading Знак,H1 Знак,Заголов Знак,1 Знак,ch Знак,Глава Знак,(раздел) Знак,Раздел Договора Знак,&quot;Алмаз&quot; Знак,Head 1 Знак,Заголовок главы Знак"/>
    <w:rsid w:val="004F3FFB"/>
    <w:rPr>
      <w:rFonts w:ascii="Arial" w:hAnsi="Arial" w:cs="Arial"/>
      <w:b/>
      <w:bCs/>
      <w:kern w:val="32"/>
      <w:sz w:val="32"/>
      <w:szCs w:val="32"/>
    </w:rPr>
  </w:style>
  <w:style w:type="character" w:customStyle="1" w:styleId="blk">
    <w:name w:val="blk"/>
    <w:basedOn w:val="a4"/>
    <w:rsid w:val="004F3FFB"/>
  </w:style>
  <w:style w:type="paragraph" w:styleId="HTML">
    <w:name w:val="HTML Preformatted"/>
    <w:basedOn w:val="a3"/>
    <w:link w:val="HTML0"/>
    <w:uiPriority w:val="99"/>
    <w:unhideWhenUsed/>
    <w:rsid w:val="004F3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uiPriority w:val="99"/>
    <w:rsid w:val="004F3FFB"/>
    <w:rPr>
      <w:rFonts w:ascii="Courier New" w:hAnsi="Courier New" w:cs="Courier New"/>
    </w:rPr>
  </w:style>
  <w:style w:type="character" w:customStyle="1" w:styleId="afff0">
    <w:name w:val="Основной текст_"/>
    <w:link w:val="42"/>
    <w:rsid w:val="004F3FFB"/>
    <w:rPr>
      <w:rFonts w:ascii="Sylfaen" w:eastAsia="Sylfaen" w:hAnsi="Sylfaen" w:cs="Sylfaen"/>
      <w:sz w:val="26"/>
      <w:szCs w:val="26"/>
      <w:shd w:val="clear" w:color="auto" w:fill="FFFFFF"/>
    </w:rPr>
  </w:style>
  <w:style w:type="paragraph" w:customStyle="1" w:styleId="42">
    <w:name w:val="Основной текст4"/>
    <w:basedOn w:val="a3"/>
    <w:link w:val="afff0"/>
    <w:rsid w:val="004F3FFB"/>
    <w:pPr>
      <w:widowControl w:val="0"/>
      <w:shd w:val="clear" w:color="auto" w:fill="FFFFFF"/>
      <w:spacing w:line="0" w:lineRule="atLeast"/>
      <w:ind w:hanging="460"/>
      <w:jc w:val="center"/>
    </w:pPr>
    <w:rPr>
      <w:rFonts w:ascii="Sylfaen" w:eastAsia="Sylfaen" w:hAnsi="Sylfaen" w:cs="Sylfaen"/>
      <w:sz w:val="26"/>
      <w:szCs w:val="26"/>
    </w:rPr>
  </w:style>
  <w:style w:type="character" w:customStyle="1" w:styleId="a8">
    <w:name w:val="Абзац списка Знак"/>
    <w:link w:val="a7"/>
    <w:uiPriority w:val="34"/>
    <w:locked/>
    <w:rsid w:val="004F3FFB"/>
    <w:rPr>
      <w:sz w:val="24"/>
      <w:szCs w:val="24"/>
    </w:rPr>
  </w:style>
  <w:style w:type="paragraph" w:customStyle="1" w:styleId="afff1">
    <w:name w:val="Стандарт"/>
    <w:basedOn w:val="aff"/>
    <w:rsid w:val="004F3FFB"/>
    <w:pPr>
      <w:widowControl w:val="0"/>
      <w:spacing w:line="264" w:lineRule="auto"/>
      <w:ind w:firstLine="720"/>
    </w:pPr>
    <w:rPr>
      <w:snapToGrid w:val="0"/>
      <w:sz w:val="28"/>
      <w:szCs w:val="20"/>
    </w:rPr>
  </w:style>
  <w:style w:type="character" w:customStyle="1" w:styleId="aff0">
    <w:name w:val="Основной текст Знак"/>
    <w:aliases w:val="Основной текст Знак Знак Знак Знак1,Основной текст1 Знак,Основной текст Знак Знак Знак2,bt Знак"/>
    <w:link w:val="aff"/>
    <w:rsid w:val="004F3FFB"/>
    <w:rPr>
      <w:sz w:val="24"/>
      <w:szCs w:val="24"/>
    </w:rPr>
  </w:style>
  <w:style w:type="character" w:customStyle="1" w:styleId="aff2">
    <w:name w:val="Основной текст с отступом Знак"/>
    <w:link w:val="aff1"/>
    <w:rsid w:val="004F3FFB"/>
    <w:rPr>
      <w:sz w:val="24"/>
      <w:szCs w:val="24"/>
    </w:rPr>
  </w:style>
  <w:style w:type="paragraph" w:customStyle="1" w:styleId="Default">
    <w:name w:val="Default"/>
    <w:uiPriority w:val="99"/>
    <w:rsid w:val="004F3FFB"/>
    <w:pPr>
      <w:autoSpaceDE w:val="0"/>
      <w:autoSpaceDN w:val="0"/>
      <w:adjustRightInd w:val="0"/>
    </w:pPr>
    <w:rPr>
      <w:rFonts w:eastAsia="Calibri"/>
      <w:color w:val="000000"/>
      <w:sz w:val="24"/>
      <w:szCs w:val="24"/>
    </w:rPr>
  </w:style>
  <w:style w:type="character" w:customStyle="1" w:styleId="WW8Num1z0">
    <w:name w:val="WW8Num1z0"/>
    <w:rsid w:val="004F3FFB"/>
    <w:rPr>
      <w:rFonts w:ascii="Times New Roman" w:eastAsia="Times New Roman" w:hAnsi="Times New Roman" w:cs="Times New Roman"/>
      <w:color w:val="auto"/>
      <w:sz w:val="24"/>
      <w:szCs w:val="24"/>
      <w:lang w:val="ru-RU"/>
    </w:rPr>
  </w:style>
  <w:style w:type="character" w:customStyle="1" w:styleId="apple-converted-space">
    <w:name w:val="apple-converted-space"/>
    <w:basedOn w:val="a4"/>
    <w:rsid w:val="004F3FFB"/>
  </w:style>
  <w:style w:type="character" w:customStyle="1" w:styleId="27">
    <w:name w:val="Основной текст с отступом 2 Знак"/>
    <w:link w:val="26"/>
    <w:rsid w:val="004F3FFB"/>
    <w:rPr>
      <w:i/>
      <w:iCs/>
      <w:color w:val="000000"/>
      <w:sz w:val="28"/>
      <w:szCs w:val="28"/>
      <w:shd w:val="clear" w:color="auto" w:fill="FFFFFF"/>
    </w:rPr>
  </w:style>
  <w:style w:type="paragraph" w:customStyle="1" w:styleId="afff2">
    <w:name w:val="Знак Знак Знак Знак Знак Знак Знак Знак Знак Знак Знак Знак Знак Знак Знак Знак Знак Знак Знак"/>
    <w:basedOn w:val="a3"/>
    <w:rsid w:val="004F3FFB"/>
    <w:pPr>
      <w:spacing w:after="160" w:line="240" w:lineRule="exact"/>
    </w:pPr>
    <w:rPr>
      <w:rFonts w:ascii="Verdana" w:hAnsi="Verdana"/>
      <w:sz w:val="20"/>
      <w:szCs w:val="20"/>
      <w:lang w:val="en-US" w:eastAsia="en-US"/>
    </w:rPr>
  </w:style>
  <w:style w:type="character" w:customStyle="1" w:styleId="affa">
    <w:name w:val="Текст Знак"/>
    <w:link w:val="aff9"/>
    <w:rsid w:val="004F3FFB"/>
    <w:rPr>
      <w:rFonts w:ascii="Courier New" w:hAnsi="Courier New"/>
    </w:rPr>
  </w:style>
  <w:style w:type="character" w:customStyle="1" w:styleId="110">
    <w:name w:val="Заголовок 1 Знак1"/>
    <w:aliases w:val="Main heading Знак1,H1 Знак1,Заголов Знак1,1 Знак1,ch Знак1,Глава Знак1,(раздел) Знак1,Раздел Договора Знак1,&quot;Алмаз&quot; Знак1,Head 1 Знак1,Заголовок главы Знак1"/>
    <w:uiPriority w:val="9"/>
    <w:rsid w:val="004F3FFB"/>
    <w:rPr>
      <w:rFonts w:ascii="Cambria" w:eastAsia="Times New Roman" w:hAnsi="Cambria" w:cs="Times New Roman"/>
      <w:b/>
      <w:bCs/>
      <w:color w:val="365F91"/>
      <w:sz w:val="28"/>
      <w:szCs w:val="28"/>
      <w:lang w:eastAsia="en-US"/>
    </w:rPr>
  </w:style>
  <w:style w:type="character" w:customStyle="1" w:styleId="15">
    <w:name w:val="Основной текст Знак1"/>
    <w:aliases w:val="Основной текст1 Знак1,Основной текст Знак Знак Знак1,bt Знак1"/>
    <w:uiPriority w:val="99"/>
    <w:semiHidden/>
    <w:rsid w:val="004F3FFB"/>
    <w:rPr>
      <w:sz w:val="22"/>
      <w:szCs w:val="22"/>
      <w:lang w:eastAsia="en-US"/>
    </w:rPr>
  </w:style>
  <w:style w:type="character" w:customStyle="1" w:styleId="25">
    <w:name w:val="Основной текст 2 Знак"/>
    <w:link w:val="24"/>
    <w:rsid w:val="004F3FFB"/>
    <w:rPr>
      <w:sz w:val="24"/>
      <w:szCs w:val="24"/>
    </w:rPr>
  </w:style>
  <w:style w:type="character" w:customStyle="1" w:styleId="211">
    <w:name w:val="Основной текст 2 Знак1"/>
    <w:basedOn w:val="a4"/>
    <w:uiPriority w:val="99"/>
    <w:semiHidden/>
    <w:rsid w:val="004F3FFB"/>
  </w:style>
  <w:style w:type="character" w:customStyle="1" w:styleId="16">
    <w:name w:val="Текст выноски Знак1"/>
    <w:uiPriority w:val="99"/>
    <w:semiHidden/>
    <w:rsid w:val="004F3FFB"/>
    <w:rPr>
      <w:rFonts w:ascii="Tahoma" w:hAnsi="Tahoma" w:cs="Tahoma"/>
      <w:sz w:val="16"/>
      <w:szCs w:val="16"/>
    </w:rPr>
  </w:style>
  <w:style w:type="paragraph" w:customStyle="1" w:styleId="221">
    <w:name w:val="заголовок 221"/>
    <w:basedOn w:val="1"/>
    <w:next w:val="2"/>
    <w:uiPriority w:val="99"/>
    <w:rsid w:val="004F3FFB"/>
    <w:pPr>
      <w:suppressAutoHyphens/>
      <w:spacing w:before="0" w:after="360" w:line="360" w:lineRule="auto"/>
    </w:pPr>
    <w:rPr>
      <w:rFonts w:ascii="Times New Roman" w:hAnsi="Times New Roman" w:cs="Times New Roman"/>
      <w:b w:val="0"/>
      <w:bCs w:val="0"/>
      <w:spacing w:val="20"/>
      <w:kern w:val="28"/>
    </w:rPr>
  </w:style>
  <w:style w:type="character" w:customStyle="1" w:styleId="st">
    <w:name w:val="st"/>
    <w:rsid w:val="004F3FFB"/>
  </w:style>
  <w:style w:type="paragraph" w:customStyle="1" w:styleId="Style5">
    <w:name w:val="Style5"/>
    <w:basedOn w:val="a3"/>
    <w:rsid w:val="004F3FFB"/>
    <w:pPr>
      <w:widowControl w:val="0"/>
      <w:autoSpaceDE w:val="0"/>
      <w:autoSpaceDN w:val="0"/>
      <w:adjustRightInd w:val="0"/>
      <w:spacing w:line="486" w:lineRule="exact"/>
      <w:ind w:firstLine="331"/>
      <w:jc w:val="both"/>
    </w:pPr>
  </w:style>
  <w:style w:type="character" w:customStyle="1" w:styleId="FontStyle16">
    <w:name w:val="Font Style16"/>
    <w:rsid w:val="004F3FFB"/>
    <w:rPr>
      <w:rFonts w:ascii="Times New Roman" w:hAnsi="Times New Roman" w:cs="Times New Roman"/>
      <w:sz w:val="26"/>
      <w:szCs w:val="26"/>
    </w:rPr>
  </w:style>
  <w:style w:type="numbering" w:customStyle="1" w:styleId="17">
    <w:name w:val="Нет списка1"/>
    <w:next w:val="a6"/>
    <w:uiPriority w:val="99"/>
    <w:semiHidden/>
    <w:unhideWhenUsed/>
    <w:rsid w:val="004F3FFB"/>
  </w:style>
  <w:style w:type="paragraph" w:customStyle="1" w:styleId="18">
    <w:name w:val="Абзац списка1"/>
    <w:basedOn w:val="a3"/>
    <w:link w:val="ListParagraphChar"/>
    <w:uiPriority w:val="99"/>
    <w:rsid w:val="004F3FFB"/>
    <w:pPr>
      <w:spacing w:after="200" w:line="276" w:lineRule="auto"/>
      <w:ind w:left="720"/>
      <w:contextualSpacing/>
    </w:pPr>
    <w:rPr>
      <w:rFonts w:ascii="Calibri" w:hAnsi="Calibri"/>
      <w:b/>
      <w:sz w:val="20"/>
      <w:szCs w:val="20"/>
    </w:rPr>
  </w:style>
  <w:style w:type="character" w:customStyle="1" w:styleId="ListParagraphChar">
    <w:name w:val="List Paragraph Char"/>
    <w:link w:val="18"/>
    <w:uiPriority w:val="99"/>
    <w:locked/>
    <w:rsid w:val="004F3FFB"/>
    <w:rPr>
      <w:rFonts w:ascii="Calibri" w:hAnsi="Calibri"/>
      <w:b/>
    </w:rPr>
  </w:style>
  <w:style w:type="paragraph" w:customStyle="1" w:styleId="19">
    <w:name w:val="Заголовок оглавления1"/>
    <w:basedOn w:val="1"/>
    <w:next w:val="a3"/>
    <w:uiPriority w:val="99"/>
    <w:rsid w:val="004F3FFB"/>
    <w:pPr>
      <w:keepLines/>
      <w:spacing w:before="480" w:after="0" w:line="276" w:lineRule="auto"/>
      <w:outlineLvl w:val="9"/>
    </w:pPr>
    <w:rPr>
      <w:rFonts w:ascii="Cambria" w:eastAsia="Calibri" w:hAnsi="Cambria" w:cs="Times New Roman"/>
      <w:b w:val="0"/>
      <w:bCs w:val="0"/>
      <w:color w:val="365F91"/>
      <w:sz w:val="28"/>
      <w:szCs w:val="28"/>
    </w:rPr>
  </w:style>
  <w:style w:type="paragraph" w:customStyle="1" w:styleId="1a">
    <w:name w:val="Стиль1 Паспорт"/>
    <w:basedOn w:val="a3"/>
    <w:uiPriority w:val="99"/>
    <w:rsid w:val="004F3FFB"/>
    <w:pPr>
      <w:jc w:val="both"/>
    </w:pPr>
    <w:rPr>
      <w:rFonts w:eastAsia="Calibri"/>
    </w:rPr>
  </w:style>
  <w:style w:type="paragraph" w:customStyle="1" w:styleId="121">
    <w:name w:val="Абзац списка12"/>
    <w:basedOn w:val="a3"/>
    <w:uiPriority w:val="99"/>
    <w:rsid w:val="004F3FFB"/>
    <w:pPr>
      <w:spacing w:after="200" w:line="276" w:lineRule="auto"/>
      <w:ind w:left="720"/>
    </w:pPr>
    <w:rPr>
      <w:rFonts w:ascii="Calibri" w:eastAsia="Calibri" w:hAnsi="Calibri"/>
      <w:sz w:val="22"/>
      <w:szCs w:val="22"/>
    </w:rPr>
  </w:style>
  <w:style w:type="paragraph" w:customStyle="1" w:styleId="111">
    <w:name w:val="Абзац списка11"/>
    <w:basedOn w:val="a3"/>
    <w:uiPriority w:val="99"/>
    <w:rsid w:val="004F3FFB"/>
    <w:pPr>
      <w:spacing w:after="200" w:line="276" w:lineRule="auto"/>
      <w:ind w:left="720"/>
    </w:pPr>
    <w:rPr>
      <w:rFonts w:ascii="Calibri" w:eastAsia="Calibri" w:hAnsi="Calibri" w:cs="Calibri"/>
      <w:sz w:val="22"/>
      <w:szCs w:val="22"/>
      <w:lang w:eastAsia="en-US"/>
    </w:rPr>
  </w:style>
  <w:style w:type="character" w:customStyle="1" w:styleId="1b">
    <w:name w:val="Заголовок №1"/>
    <w:uiPriority w:val="99"/>
    <w:rsid w:val="004F3FFB"/>
    <w:rPr>
      <w:rFonts w:ascii="Times New Roman" w:hAnsi="Times New Roman"/>
      <w:sz w:val="24"/>
    </w:rPr>
  </w:style>
  <w:style w:type="character" w:customStyle="1" w:styleId="afff3">
    <w:name w:val="Колонтитул"/>
    <w:uiPriority w:val="99"/>
    <w:rsid w:val="004F3FFB"/>
    <w:rPr>
      <w:rFonts w:ascii="Times New Roman" w:hAnsi="Times New Roman"/>
      <w:sz w:val="20"/>
    </w:rPr>
  </w:style>
  <w:style w:type="character" w:customStyle="1" w:styleId="afff4">
    <w:name w:val="Колонтитул + Полужирный"/>
    <w:uiPriority w:val="99"/>
    <w:rsid w:val="004F3FFB"/>
    <w:rPr>
      <w:rFonts w:ascii="Times New Roman" w:hAnsi="Times New Roman"/>
      <w:b/>
      <w:sz w:val="20"/>
    </w:rPr>
  </w:style>
  <w:style w:type="character" w:customStyle="1" w:styleId="28">
    <w:name w:val="Основной текст (2)"/>
    <w:uiPriority w:val="99"/>
    <w:rsid w:val="004F3FFB"/>
    <w:rPr>
      <w:rFonts w:ascii="Times New Roman" w:hAnsi="Times New Roman"/>
      <w:sz w:val="24"/>
    </w:rPr>
  </w:style>
  <w:style w:type="character" w:customStyle="1" w:styleId="36">
    <w:name w:val="Основной текст (3)"/>
    <w:uiPriority w:val="99"/>
    <w:rsid w:val="004F3FFB"/>
    <w:rPr>
      <w:rFonts w:ascii="Times New Roman" w:hAnsi="Times New Roman"/>
      <w:sz w:val="24"/>
    </w:rPr>
  </w:style>
  <w:style w:type="character" w:customStyle="1" w:styleId="37">
    <w:name w:val="Основной текст (3) + Полужирный"/>
    <w:uiPriority w:val="99"/>
    <w:rsid w:val="004F3FFB"/>
    <w:rPr>
      <w:rFonts w:ascii="Times New Roman" w:hAnsi="Times New Roman"/>
      <w:b/>
      <w:sz w:val="24"/>
    </w:rPr>
  </w:style>
  <w:style w:type="character" w:customStyle="1" w:styleId="43">
    <w:name w:val="Основной текст (4)"/>
    <w:uiPriority w:val="99"/>
    <w:rsid w:val="004F3FFB"/>
    <w:rPr>
      <w:rFonts w:ascii="Times New Roman" w:hAnsi="Times New Roman"/>
      <w:sz w:val="24"/>
    </w:rPr>
  </w:style>
  <w:style w:type="paragraph" w:customStyle="1" w:styleId="38">
    <w:name w:val="Основной текст3"/>
    <w:basedOn w:val="a3"/>
    <w:uiPriority w:val="99"/>
    <w:rsid w:val="004F3FFB"/>
    <w:pPr>
      <w:shd w:val="clear" w:color="auto" w:fill="FFFFFF"/>
      <w:spacing w:after="60" w:line="298" w:lineRule="exact"/>
      <w:jc w:val="both"/>
    </w:pPr>
    <w:rPr>
      <w:rFonts w:ascii="Calibri" w:eastAsia="Calibri" w:hAnsi="Calibri"/>
      <w:sz w:val="20"/>
      <w:szCs w:val="20"/>
    </w:rPr>
  </w:style>
  <w:style w:type="character" w:customStyle="1" w:styleId="122">
    <w:name w:val="Заголовок №1 (2)"/>
    <w:uiPriority w:val="99"/>
    <w:rsid w:val="004F3FFB"/>
    <w:rPr>
      <w:rFonts w:ascii="Times New Roman" w:hAnsi="Times New Roman"/>
      <w:sz w:val="24"/>
    </w:rPr>
  </w:style>
  <w:style w:type="character" w:customStyle="1" w:styleId="130">
    <w:name w:val="Заголовок №1 (3)"/>
    <w:uiPriority w:val="99"/>
    <w:rsid w:val="004F3FFB"/>
    <w:rPr>
      <w:rFonts w:ascii="Times New Roman" w:hAnsi="Times New Roman"/>
      <w:sz w:val="24"/>
    </w:rPr>
  </w:style>
  <w:style w:type="character" w:customStyle="1" w:styleId="52">
    <w:name w:val="Основной текст (5)"/>
    <w:uiPriority w:val="99"/>
    <w:rsid w:val="004F3FFB"/>
    <w:rPr>
      <w:rFonts w:ascii="Times New Roman" w:hAnsi="Times New Roman"/>
      <w:sz w:val="24"/>
    </w:rPr>
  </w:style>
  <w:style w:type="character" w:customStyle="1" w:styleId="afff5">
    <w:name w:val="Основной текст + Полужирный"/>
    <w:uiPriority w:val="99"/>
    <w:rsid w:val="004F3FFB"/>
    <w:rPr>
      <w:b/>
      <w:shd w:val="clear" w:color="auto" w:fill="FFFFFF"/>
    </w:rPr>
  </w:style>
  <w:style w:type="character" w:customStyle="1" w:styleId="29">
    <w:name w:val="Основной текст2"/>
    <w:uiPriority w:val="99"/>
    <w:rsid w:val="004F3FFB"/>
    <w:rPr>
      <w:u w:val="single"/>
      <w:shd w:val="clear" w:color="auto" w:fill="FFFFFF"/>
      <w:lang w:val="en-US"/>
    </w:rPr>
  </w:style>
  <w:style w:type="character" w:customStyle="1" w:styleId="72">
    <w:name w:val="Основной текст (7)"/>
    <w:uiPriority w:val="99"/>
    <w:rsid w:val="004F3FFB"/>
    <w:rPr>
      <w:rFonts w:ascii="Times New Roman" w:hAnsi="Times New Roman"/>
      <w:sz w:val="24"/>
    </w:rPr>
  </w:style>
  <w:style w:type="character" w:customStyle="1" w:styleId="140">
    <w:name w:val="Заголовок №1 (4)"/>
    <w:uiPriority w:val="99"/>
    <w:rsid w:val="004F3FFB"/>
    <w:rPr>
      <w:rFonts w:ascii="Times New Roman" w:hAnsi="Times New Roman"/>
      <w:sz w:val="24"/>
    </w:rPr>
  </w:style>
  <w:style w:type="character" w:customStyle="1" w:styleId="131">
    <w:name w:val="Заголовок №1 (3) + Не полужирный"/>
    <w:uiPriority w:val="99"/>
    <w:rsid w:val="004F3FFB"/>
    <w:rPr>
      <w:rFonts w:ascii="Times New Roman" w:hAnsi="Times New Roman"/>
      <w:b/>
      <w:sz w:val="24"/>
    </w:rPr>
  </w:style>
  <w:style w:type="character" w:customStyle="1" w:styleId="afff6">
    <w:name w:val="Подпись к картинке"/>
    <w:uiPriority w:val="99"/>
    <w:rsid w:val="004F3FFB"/>
    <w:rPr>
      <w:rFonts w:ascii="Times New Roman" w:hAnsi="Times New Roman"/>
      <w:sz w:val="16"/>
    </w:rPr>
  </w:style>
  <w:style w:type="character" w:customStyle="1" w:styleId="150">
    <w:name w:val="Заголовок №1 (5)"/>
    <w:uiPriority w:val="99"/>
    <w:rsid w:val="004F3FFB"/>
    <w:rPr>
      <w:rFonts w:ascii="Times New Roman" w:hAnsi="Times New Roman"/>
      <w:sz w:val="24"/>
    </w:rPr>
  </w:style>
  <w:style w:type="character" w:customStyle="1" w:styleId="32">
    <w:name w:val="Основной текст с отступом 3 Знак"/>
    <w:link w:val="31"/>
    <w:rsid w:val="004F3FFB"/>
    <w:rPr>
      <w:sz w:val="24"/>
      <w:szCs w:val="24"/>
    </w:rPr>
  </w:style>
  <w:style w:type="paragraph" w:customStyle="1" w:styleId="a">
    <w:name w:val="Нумерация подпункт"/>
    <w:basedOn w:val="a3"/>
    <w:uiPriority w:val="99"/>
    <w:rsid w:val="004F3FFB"/>
    <w:pPr>
      <w:numPr>
        <w:numId w:val="2"/>
      </w:numPr>
      <w:spacing w:line="360" w:lineRule="auto"/>
      <w:jc w:val="both"/>
    </w:pPr>
    <w:rPr>
      <w:rFonts w:eastAsia="Calibri"/>
      <w:szCs w:val="26"/>
    </w:rPr>
  </w:style>
  <w:style w:type="paragraph" w:customStyle="1" w:styleId="a0">
    <w:name w:val="Маркирован список"/>
    <w:basedOn w:val="a3"/>
    <w:uiPriority w:val="99"/>
    <w:rsid w:val="004F3FFB"/>
    <w:pPr>
      <w:numPr>
        <w:numId w:val="3"/>
      </w:numPr>
      <w:spacing w:line="360" w:lineRule="auto"/>
      <w:ind w:left="794" w:firstLine="340"/>
      <w:jc w:val="both"/>
    </w:pPr>
    <w:rPr>
      <w:rFonts w:eastAsia="Calibri"/>
      <w:szCs w:val="26"/>
    </w:rPr>
  </w:style>
  <w:style w:type="paragraph" w:customStyle="1" w:styleId="2a">
    <w:name w:val="Абзац списка2"/>
    <w:basedOn w:val="a3"/>
    <w:uiPriority w:val="99"/>
    <w:rsid w:val="004F3FFB"/>
    <w:pPr>
      <w:spacing w:after="200" w:line="276" w:lineRule="auto"/>
      <w:ind w:left="720" w:firstLine="709"/>
      <w:jc w:val="both"/>
    </w:pPr>
    <w:rPr>
      <w:rFonts w:ascii="Calibri" w:eastAsia="Calibri" w:hAnsi="Calibri"/>
      <w:sz w:val="22"/>
      <w:szCs w:val="22"/>
    </w:rPr>
  </w:style>
  <w:style w:type="paragraph" w:customStyle="1" w:styleId="a2">
    <w:name w:val="Нумерация скобка"/>
    <w:basedOn w:val="a0"/>
    <w:uiPriority w:val="99"/>
    <w:rsid w:val="004F3FFB"/>
    <w:pPr>
      <w:numPr>
        <w:numId w:val="4"/>
      </w:numPr>
    </w:pPr>
  </w:style>
  <w:style w:type="paragraph" w:customStyle="1" w:styleId="a1">
    <w:name w:val="Нумерация"/>
    <w:basedOn w:val="a3"/>
    <w:uiPriority w:val="99"/>
    <w:rsid w:val="004F3FFB"/>
    <w:pPr>
      <w:numPr>
        <w:numId w:val="5"/>
      </w:numPr>
      <w:spacing w:line="360" w:lineRule="auto"/>
      <w:jc w:val="both"/>
    </w:pPr>
    <w:rPr>
      <w:rFonts w:eastAsia="Calibri"/>
      <w:szCs w:val="26"/>
    </w:rPr>
  </w:style>
  <w:style w:type="paragraph" w:customStyle="1" w:styleId="39">
    <w:name w:val="Абзац списка3"/>
    <w:basedOn w:val="a3"/>
    <w:uiPriority w:val="99"/>
    <w:rsid w:val="004F3FFB"/>
    <w:pPr>
      <w:spacing w:before="240"/>
      <w:ind w:left="720"/>
    </w:pPr>
    <w:rPr>
      <w:rFonts w:eastAsia="Calibri"/>
      <w:b/>
      <w:bCs/>
    </w:rPr>
  </w:style>
  <w:style w:type="character" w:customStyle="1" w:styleId="s1">
    <w:name w:val="s1"/>
    <w:uiPriority w:val="99"/>
    <w:rsid w:val="004F3FFB"/>
    <w:rPr>
      <w:rFonts w:ascii="Times New Roman" w:hAnsi="Times New Roman"/>
      <w:b/>
      <w:color w:val="000000"/>
      <w:sz w:val="20"/>
      <w:u w:val="none"/>
    </w:rPr>
  </w:style>
  <w:style w:type="character" w:customStyle="1" w:styleId="FontStyle24">
    <w:name w:val="Font Style24"/>
    <w:uiPriority w:val="99"/>
    <w:rsid w:val="004F3FFB"/>
    <w:rPr>
      <w:rFonts w:ascii="Times New Roman" w:hAnsi="Times New Roman"/>
      <w:sz w:val="26"/>
    </w:rPr>
  </w:style>
  <w:style w:type="character" w:styleId="afff7">
    <w:name w:val="Strong"/>
    <w:uiPriority w:val="99"/>
    <w:qFormat/>
    <w:rsid w:val="004F3FFB"/>
    <w:rPr>
      <w:rFonts w:cs="Times New Roman"/>
      <w:b/>
    </w:rPr>
  </w:style>
  <w:style w:type="character" w:styleId="afff8">
    <w:name w:val="Emphasis"/>
    <w:uiPriority w:val="99"/>
    <w:qFormat/>
    <w:rsid w:val="004F3FFB"/>
    <w:rPr>
      <w:rFonts w:cs="Times New Roman"/>
      <w:i/>
    </w:rPr>
  </w:style>
  <w:style w:type="paragraph" w:customStyle="1" w:styleId="font5">
    <w:name w:val="font5"/>
    <w:basedOn w:val="a3"/>
    <w:uiPriority w:val="99"/>
    <w:rsid w:val="004F3FFB"/>
    <w:pPr>
      <w:spacing w:before="100" w:beforeAutospacing="1" w:after="100" w:afterAutospacing="1"/>
    </w:pPr>
    <w:rPr>
      <w:rFonts w:ascii="Tahoma" w:eastAsia="Calibri" w:hAnsi="Tahoma" w:cs="Tahoma"/>
      <w:b/>
      <w:bCs/>
      <w:color w:val="000000"/>
      <w:sz w:val="18"/>
      <w:szCs w:val="18"/>
    </w:rPr>
  </w:style>
  <w:style w:type="paragraph" w:customStyle="1" w:styleId="xl65">
    <w:name w:val="xl65"/>
    <w:basedOn w:val="a3"/>
    <w:rsid w:val="004F3FFB"/>
    <w:pPr>
      <w:spacing w:before="100" w:beforeAutospacing="1" w:after="100" w:afterAutospacing="1"/>
      <w:textAlignment w:val="top"/>
    </w:pPr>
    <w:rPr>
      <w:rFonts w:eastAsia="Calibri"/>
    </w:rPr>
  </w:style>
  <w:style w:type="paragraph" w:customStyle="1" w:styleId="xl66">
    <w:name w:val="xl66"/>
    <w:basedOn w:val="a3"/>
    <w:rsid w:val="004F3FFB"/>
    <w:pPr>
      <w:spacing w:before="100" w:beforeAutospacing="1" w:after="100" w:afterAutospacing="1"/>
      <w:jc w:val="center"/>
      <w:textAlignment w:val="top"/>
    </w:pPr>
    <w:rPr>
      <w:rFonts w:eastAsia="Calibri"/>
    </w:rPr>
  </w:style>
  <w:style w:type="paragraph" w:customStyle="1" w:styleId="xl67">
    <w:name w:val="xl67"/>
    <w:basedOn w:val="a3"/>
    <w:rsid w:val="004F3FFB"/>
    <w:pPr>
      <w:spacing w:before="100" w:beforeAutospacing="1" w:after="100" w:afterAutospacing="1"/>
      <w:jc w:val="right"/>
      <w:textAlignment w:val="top"/>
    </w:pPr>
    <w:rPr>
      <w:rFonts w:eastAsia="Calibri"/>
    </w:rPr>
  </w:style>
  <w:style w:type="paragraph" w:customStyle="1" w:styleId="xl68">
    <w:name w:val="xl68"/>
    <w:basedOn w:val="a3"/>
    <w:rsid w:val="004F3FFB"/>
    <w:pPr>
      <w:spacing w:before="100" w:beforeAutospacing="1" w:after="100" w:afterAutospacing="1"/>
      <w:textAlignment w:val="top"/>
    </w:pPr>
    <w:rPr>
      <w:rFonts w:eastAsia="Calibri"/>
    </w:rPr>
  </w:style>
  <w:style w:type="paragraph" w:customStyle="1" w:styleId="xl69">
    <w:name w:val="xl69"/>
    <w:basedOn w:val="a3"/>
    <w:rsid w:val="004F3FFB"/>
    <w:pPr>
      <w:spacing w:before="100" w:beforeAutospacing="1" w:after="100" w:afterAutospacing="1"/>
      <w:textAlignment w:val="top"/>
    </w:pPr>
    <w:rPr>
      <w:rFonts w:eastAsia="Calibri"/>
    </w:rPr>
  </w:style>
  <w:style w:type="paragraph" w:customStyle="1" w:styleId="xl70">
    <w:name w:val="xl70"/>
    <w:basedOn w:val="a3"/>
    <w:rsid w:val="004F3FFB"/>
    <w:pPr>
      <w:spacing w:before="100" w:beforeAutospacing="1" w:after="100" w:afterAutospacing="1"/>
      <w:jc w:val="center"/>
      <w:textAlignment w:val="top"/>
    </w:pPr>
    <w:rPr>
      <w:rFonts w:eastAsia="Calibri"/>
      <w:sz w:val="20"/>
      <w:szCs w:val="20"/>
    </w:rPr>
  </w:style>
  <w:style w:type="paragraph" w:customStyle="1" w:styleId="xl71">
    <w:name w:val="xl71"/>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sz w:val="18"/>
      <w:szCs w:val="18"/>
    </w:rPr>
  </w:style>
  <w:style w:type="paragraph" w:customStyle="1" w:styleId="xl72">
    <w:name w:val="xl72"/>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73">
    <w:name w:val="xl73"/>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74">
    <w:name w:val="xl74"/>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18"/>
      <w:szCs w:val="18"/>
    </w:rPr>
  </w:style>
  <w:style w:type="paragraph" w:customStyle="1" w:styleId="xl75">
    <w:name w:val="xl75"/>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76">
    <w:name w:val="xl76"/>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18"/>
      <w:szCs w:val="18"/>
    </w:rPr>
  </w:style>
  <w:style w:type="paragraph" w:customStyle="1" w:styleId="xl77">
    <w:name w:val="xl77"/>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18"/>
      <w:szCs w:val="18"/>
    </w:rPr>
  </w:style>
  <w:style w:type="paragraph" w:customStyle="1" w:styleId="xl78">
    <w:name w:val="xl78"/>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79">
    <w:name w:val="xl79"/>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80">
    <w:name w:val="xl80"/>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81">
    <w:name w:val="xl81"/>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82">
    <w:name w:val="xl82"/>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83">
    <w:name w:val="xl83"/>
    <w:basedOn w:val="a3"/>
    <w:rsid w:val="004F3F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top"/>
    </w:pPr>
    <w:rPr>
      <w:rFonts w:eastAsia="Calibri"/>
      <w:sz w:val="18"/>
      <w:szCs w:val="18"/>
    </w:rPr>
  </w:style>
  <w:style w:type="paragraph" w:customStyle="1" w:styleId="xl84">
    <w:name w:val="xl84"/>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85">
    <w:name w:val="xl85"/>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color w:val="963634"/>
      <w:sz w:val="18"/>
      <w:szCs w:val="18"/>
    </w:rPr>
  </w:style>
  <w:style w:type="paragraph" w:customStyle="1" w:styleId="xl86">
    <w:name w:val="xl86"/>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87">
    <w:name w:val="xl87"/>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88">
    <w:name w:val="xl88"/>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963634"/>
      <w:sz w:val="18"/>
      <w:szCs w:val="18"/>
    </w:rPr>
  </w:style>
  <w:style w:type="paragraph" w:customStyle="1" w:styleId="xl89">
    <w:name w:val="xl89"/>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90">
    <w:name w:val="xl90"/>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91">
    <w:name w:val="xl91"/>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sz w:val="18"/>
      <w:szCs w:val="18"/>
    </w:rPr>
  </w:style>
  <w:style w:type="paragraph" w:customStyle="1" w:styleId="xl92">
    <w:name w:val="xl92"/>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sz w:val="18"/>
      <w:szCs w:val="18"/>
    </w:rPr>
  </w:style>
  <w:style w:type="paragraph" w:customStyle="1" w:styleId="xl93">
    <w:name w:val="xl93"/>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18"/>
      <w:szCs w:val="18"/>
    </w:rPr>
  </w:style>
  <w:style w:type="paragraph" w:customStyle="1" w:styleId="xl94">
    <w:name w:val="xl94"/>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95">
    <w:name w:val="xl95"/>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96">
    <w:name w:val="xl96"/>
    <w:basedOn w:val="a3"/>
    <w:rsid w:val="004F3FFB"/>
    <w:pPr>
      <w:pBdr>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97">
    <w:name w:val="xl97"/>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98">
    <w:name w:val="xl98"/>
    <w:basedOn w:val="a3"/>
    <w:rsid w:val="004F3FFB"/>
    <w:pPr>
      <w:pBdr>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99">
    <w:name w:val="xl99"/>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18"/>
      <w:szCs w:val="18"/>
    </w:rPr>
  </w:style>
  <w:style w:type="paragraph" w:customStyle="1" w:styleId="xl100">
    <w:name w:val="xl100"/>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101">
    <w:name w:val="xl101"/>
    <w:basedOn w:val="a3"/>
    <w:rsid w:val="004F3FFB"/>
    <w:pPr>
      <w:pBdr>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102">
    <w:name w:val="xl102"/>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103">
    <w:name w:val="xl103"/>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18"/>
      <w:szCs w:val="18"/>
    </w:rPr>
  </w:style>
  <w:style w:type="paragraph" w:customStyle="1" w:styleId="xl104">
    <w:name w:val="xl104"/>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105">
    <w:name w:val="xl105"/>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06">
    <w:name w:val="xl106"/>
    <w:basedOn w:val="a3"/>
    <w:rsid w:val="004F3FFB"/>
    <w:pPr>
      <w:pBdr>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07">
    <w:name w:val="xl107"/>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08">
    <w:name w:val="xl108"/>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109">
    <w:name w:val="xl109"/>
    <w:basedOn w:val="a3"/>
    <w:rsid w:val="004F3FFB"/>
    <w:pPr>
      <w:pBdr>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10">
    <w:name w:val="xl110"/>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11">
    <w:name w:val="xl111"/>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112">
    <w:name w:val="xl112"/>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13">
    <w:name w:val="xl113"/>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114">
    <w:name w:val="xl114"/>
    <w:basedOn w:val="a3"/>
    <w:rsid w:val="004F3FFB"/>
    <w:pPr>
      <w:pBdr>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afff9">
    <w:name w:val="Обычный (паспорт)"/>
    <w:basedOn w:val="a3"/>
    <w:uiPriority w:val="99"/>
    <w:rsid w:val="004F3FFB"/>
    <w:pPr>
      <w:spacing w:before="120"/>
      <w:jc w:val="both"/>
    </w:pPr>
    <w:rPr>
      <w:rFonts w:eastAsia="Calibri"/>
      <w:sz w:val="28"/>
      <w:szCs w:val="28"/>
    </w:rPr>
  </w:style>
  <w:style w:type="paragraph" w:customStyle="1" w:styleId="ListParagraph1">
    <w:name w:val="List Paragraph1"/>
    <w:basedOn w:val="a3"/>
    <w:uiPriority w:val="99"/>
    <w:rsid w:val="004F3FFB"/>
    <w:pPr>
      <w:spacing w:before="240"/>
      <w:ind w:left="720"/>
      <w:contextualSpacing/>
    </w:pPr>
    <w:rPr>
      <w:rFonts w:eastAsia="Calibri"/>
      <w:bCs/>
    </w:rPr>
  </w:style>
  <w:style w:type="paragraph" w:customStyle="1" w:styleId="ConsCell">
    <w:name w:val="ConsCell"/>
    <w:uiPriority w:val="99"/>
    <w:rsid w:val="004F3FFB"/>
    <w:pPr>
      <w:widowControl w:val="0"/>
      <w:autoSpaceDE w:val="0"/>
      <w:autoSpaceDN w:val="0"/>
      <w:adjustRightInd w:val="0"/>
    </w:pPr>
    <w:rPr>
      <w:rFonts w:ascii="Arial" w:eastAsia="Calibri" w:hAnsi="Arial" w:cs="Arial"/>
    </w:rPr>
  </w:style>
  <w:style w:type="paragraph" w:customStyle="1" w:styleId="310">
    <w:name w:val="Основной текст 31"/>
    <w:basedOn w:val="a3"/>
    <w:uiPriority w:val="99"/>
    <w:rsid w:val="004F3FFB"/>
    <w:pPr>
      <w:ind w:left="-57" w:right="-62"/>
      <w:jc w:val="both"/>
    </w:pPr>
    <w:rPr>
      <w:rFonts w:eastAsia="Calibri"/>
      <w:b/>
      <w:bCs/>
      <w:szCs w:val="20"/>
      <w:lang w:eastAsia="ar-SA"/>
    </w:rPr>
  </w:style>
  <w:style w:type="character" w:customStyle="1" w:styleId="35">
    <w:name w:val="Основной текст 3 Знак"/>
    <w:link w:val="34"/>
    <w:rsid w:val="004F3FFB"/>
    <w:rPr>
      <w:sz w:val="16"/>
      <w:szCs w:val="16"/>
    </w:rPr>
  </w:style>
  <w:style w:type="paragraph" w:customStyle="1" w:styleId="1c">
    <w:name w:val="Основной текст с отступом.Основной текст 1"/>
    <w:basedOn w:val="a3"/>
    <w:uiPriority w:val="99"/>
    <w:rsid w:val="004F3FFB"/>
    <w:pPr>
      <w:ind w:firstLine="900"/>
      <w:jc w:val="both"/>
    </w:pPr>
    <w:rPr>
      <w:rFonts w:eastAsia="Calibri"/>
      <w:sz w:val="28"/>
      <w:szCs w:val="20"/>
    </w:rPr>
  </w:style>
  <w:style w:type="paragraph" w:customStyle="1" w:styleId="0">
    <w:name w:val="0Абзац"/>
    <w:basedOn w:val="aff8"/>
    <w:link w:val="00"/>
    <w:uiPriority w:val="99"/>
    <w:rsid w:val="004F3FFB"/>
    <w:pPr>
      <w:spacing w:before="0" w:beforeAutospacing="0" w:after="120" w:afterAutospacing="0"/>
      <w:ind w:firstLine="709"/>
      <w:jc w:val="both"/>
    </w:pPr>
    <w:rPr>
      <w:color w:val="000000"/>
      <w:sz w:val="20"/>
      <w:szCs w:val="20"/>
    </w:rPr>
  </w:style>
  <w:style w:type="character" w:customStyle="1" w:styleId="00">
    <w:name w:val="0Абзац Знак"/>
    <w:link w:val="0"/>
    <w:uiPriority w:val="99"/>
    <w:locked/>
    <w:rsid w:val="004F3FFB"/>
    <w:rPr>
      <w:color w:val="000000"/>
    </w:rPr>
  </w:style>
  <w:style w:type="character" w:customStyle="1" w:styleId="FontStyle36">
    <w:name w:val="Font Style36"/>
    <w:uiPriority w:val="99"/>
    <w:rsid w:val="004F3FFB"/>
    <w:rPr>
      <w:rFonts w:ascii="Times New Roman" w:hAnsi="Times New Roman"/>
      <w:b/>
      <w:i/>
      <w:sz w:val="26"/>
    </w:rPr>
  </w:style>
  <w:style w:type="paragraph" w:customStyle="1" w:styleId="ConsNonformat">
    <w:name w:val="ConsNonformat"/>
    <w:uiPriority w:val="99"/>
    <w:rsid w:val="004F3FFB"/>
    <w:pPr>
      <w:widowControl w:val="0"/>
      <w:ind w:right="19772"/>
    </w:pPr>
    <w:rPr>
      <w:rFonts w:ascii="Courier New" w:eastAsia="Calibri" w:hAnsi="Courier New"/>
    </w:rPr>
  </w:style>
  <w:style w:type="paragraph" w:customStyle="1" w:styleId="FR2">
    <w:name w:val="FR2"/>
    <w:uiPriority w:val="99"/>
    <w:rsid w:val="004F3FFB"/>
    <w:pPr>
      <w:widowControl w:val="0"/>
      <w:spacing w:before="20"/>
      <w:ind w:left="520"/>
    </w:pPr>
    <w:rPr>
      <w:rFonts w:ascii="Arial" w:eastAsia="Calibri" w:hAnsi="Arial"/>
      <w:sz w:val="22"/>
    </w:rPr>
  </w:style>
  <w:style w:type="paragraph" w:customStyle="1" w:styleId="afffa">
    <w:name w:val="Базовый"/>
    <w:rsid w:val="004F3FFB"/>
    <w:pPr>
      <w:suppressAutoHyphens/>
      <w:spacing w:line="100" w:lineRule="atLeast"/>
    </w:pPr>
    <w:rPr>
      <w:rFonts w:eastAsia="Calibri"/>
      <w:sz w:val="24"/>
      <w:szCs w:val="24"/>
    </w:rPr>
  </w:style>
  <w:style w:type="character" w:customStyle="1" w:styleId="ft">
    <w:name w:val="ft Знак"/>
    <w:aliases w:val="Used by Word for text of Help footnotes Знак,Style 7 Знак,single space Знак,Текст сноски-FN Знак,Footnote text Знак,Schriftart: 9 pt Знак,Schriftart: 10 pt Знак,Schriftart: 8 pt Знак,Podrozdział Знак,Footnote Знак,o Знак"/>
    <w:rsid w:val="004F3FFB"/>
    <w:rPr>
      <w:rFonts w:ascii="Times New Roman" w:eastAsia="Times New Roman" w:hAnsi="Times New Roman" w:cs="Times New Roman"/>
      <w:sz w:val="20"/>
      <w:szCs w:val="20"/>
      <w:lang w:eastAsia="ru-RU"/>
    </w:rPr>
  </w:style>
  <w:style w:type="paragraph" w:customStyle="1" w:styleId="ConsNormal">
    <w:name w:val="ConsNormal"/>
    <w:rsid w:val="004F3FFB"/>
    <w:pPr>
      <w:widowControl w:val="0"/>
      <w:autoSpaceDE w:val="0"/>
      <w:autoSpaceDN w:val="0"/>
      <w:adjustRightInd w:val="0"/>
      <w:ind w:firstLine="720"/>
    </w:pPr>
    <w:rPr>
      <w:rFonts w:ascii="Arial" w:hAnsi="Arial" w:cs="Arial"/>
    </w:rPr>
  </w:style>
  <w:style w:type="paragraph" w:customStyle="1" w:styleId="1d">
    <w:name w:val="Знак1"/>
    <w:basedOn w:val="a3"/>
    <w:rsid w:val="004F3FFB"/>
    <w:pPr>
      <w:spacing w:after="160" w:line="240" w:lineRule="exact"/>
    </w:pPr>
    <w:rPr>
      <w:rFonts w:ascii="Verdana" w:hAnsi="Verdana" w:cs="Verdana"/>
      <w:sz w:val="20"/>
      <w:szCs w:val="20"/>
      <w:lang w:val="en-US" w:eastAsia="en-US"/>
    </w:rPr>
  </w:style>
  <w:style w:type="character" w:styleId="afffb">
    <w:name w:val="annotation reference"/>
    <w:uiPriority w:val="99"/>
    <w:semiHidden/>
    <w:unhideWhenUsed/>
    <w:rsid w:val="004F3FFB"/>
    <w:rPr>
      <w:sz w:val="16"/>
      <w:szCs w:val="16"/>
    </w:rPr>
  </w:style>
  <w:style w:type="paragraph" w:styleId="afffc">
    <w:name w:val="annotation text"/>
    <w:basedOn w:val="a3"/>
    <w:link w:val="afffd"/>
    <w:uiPriority w:val="99"/>
    <w:semiHidden/>
    <w:unhideWhenUsed/>
    <w:rsid w:val="004F3FFB"/>
    <w:pPr>
      <w:spacing w:before="240"/>
    </w:pPr>
    <w:rPr>
      <w:rFonts w:eastAsia="Calibri"/>
      <w:b/>
      <w:bCs/>
      <w:sz w:val="20"/>
      <w:szCs w:val="20"/>
      <w:lang w:eastAsia="en-US"/>
    </w:rPr>
  </w:style>
  <w:style w:type="character" w:customStyle="1" w:styleId="afffd">
    <w:name w:val="Текст примечания Знак"/>
    <w:basedOn w:val="a4"/>
    <w:link w:val="afffc"/>
    <w:uiPriority w:val="99"/>
    <w:semiHidden/>
    <w:rsid w:val="004F3FFB"/>
    <w:rPr>
      <w:rFonts w:eastAsia="Calibri"/>
      <w:b/>
      <w:bCs/>
      <w:lang w:eastAsia="en-US"/>
    </w:rPr>
  </w:style>
  <w:style w:type="paragraph" w:styleId="afffe">
    <w:name w:val="annotation subject"/>
    <w:basedOn w:val="afffc"/>
    <w:next w:val="afffc"/>
    <w:link w:val="affff"/>
    <w:uiPriority w:val="99"/>
    <w:semiHidden/>
    <w:unhideWhenUsed/>
    <w:rsid w:val="004F3FFB"/>
  </w:style>
  <w:style w:type="character" w:customStyle="1" w:styleId="affff">
    <w:name w:val="Тема примечания Знак"/>
    <w:basedOn w:val="afffd"/>
    <w:link w:val="afffe"/>
    <w:uiPriority w:val="99"/>
    <w:semiHidden/>
    <w:rsid w:val="004F3FFB"/>
    <w:rPr>
      <w:rFonts w:eastAsia="Calibri"/>
      <w:b/>
      <w:bCs/>
      <w:lang w:eastAsia="en-US"/>
    </w:rPr>
  </w:style>
  <w:style w:type="character" w:customStyle="1" w:styleId="label">
    <w:name w:val="label"/>
    <w:basedOn w:val="a4"/>
    <w:rsid w:val="004F3FFB"/>
  </w:style>
  <w:style w:type="character" w:customStyle="1" w:styleId="value1">
    <w:name w:val="value1"/>
    <w:rsid w:val="004F3FFB"/>
    <w:rPr>
      <w:b/>
      <w:bCs/>
    </w:rPr>
  </w:style>
  <w:style w:type="character" w:customStyle="1" w:styleId="aa">
    <w:name w:val="Без интервала Знак"/>
    <w:link w:val="a9"/>
    <w:uiPriority w:val="1"/>
    <w:locked/>
    <w:rsid w:val="004F3FFB"/>
  </w:style>
  <w:style w:type="character" w:customStyle="1" w:styleId="ConsPlusNormal0">
    <w:name w:val="ConsPlusNormal Знак"/>
    <w:link w:val="ConsPlusNormal"/>
    <w:locked/>
    <w:rsid w:val="004F3FFB"/>
    <w:rPr>
      <w:rFonts w:ascii="Arial" w:hAnsi="Arial" w:cs="Arial"/>
    </w:rPr>
  </w:style>
  <w:style w:type="paragraph" w:customStyle="1" w:styleId="xl115">
    <w:name w:val="xl115"/>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sz w:val="17"/>
      <w:szCs w:val="17"/>
    </w:rPr>
  </w:style>
  <w:style w:type="paragraph" w:customStyle="1" w:styleId="xl116">
    <w:name w:val="xl116"/>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7"/>
      <w:szCs w:val="17"/>
    </w:rPr>
  </w:style>
  <w:style w:type="paragraph" w:customStyle="1" w:styleId="xl117">
    <w:name w:val="xl117"/>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pPr>
    <w:rPr>
      <w:sz w:val="17"/>
      <w:szCs w:val="17"/>
    </w:rPr>
  </w:style>
  <w:style w:type="paragraph" w:customStyle="1" w:styleId="xl118">
    <w:name w:val="xl118"/>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7"/>
      <w:szCs w:val="17"/>
    </w:rPr>
  </w:style>
  <w:style w:type="paragraph" w:customStyle="1" w:styleId="xl119">
    <w:name w:val="xl119"/>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7"/>
      <w:szCs w:val="17"/>
    </w:rPr>
  </w:style>
  <w:style w:type="paragraph" w:customStyle="1" w:styleId="xl120">
    <w:name w:val="xl120"/>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7"/>
      <w:szCs w:val="17"/>
    </w:rPr>
  </w:style>
  <w:style w:type="paragraph" w:customStyle="1" w:styleId="xl121">
    <w:name w:val="xl121"/>
    <w:basedOn w:val="a3"/>
    <w:rsid w:val="004F3FFB"/>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7"/>
      <w:szCs w:val="17"/>
    </w:rPr>
  </w:style>
  <w:style w:type="paragraph" w:customStyle="1" w:styleId="xl122">
    <w:name w:val="xl122"/>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7"/>
      <w:szCs w:val="17"/>
    </w:rPr>
  </w:style>
  <w:style w:type="paragraph" w:customStyle="1" w:styleId="xl123">
    <w:name w:val="xl123"/>
    <w:basedOn w:val="a3"/>
    <w:rsid w:val="004F3FFB"/>
    <w:pPr>
      <w:pBdr>
        <w:top w:val="single" w:sz="4" w:space="0" w:color="000000"/>
        <w:right w:val="single" w:sz="4" w:space="0" w:color="000000"/>
      </w:pBdr>
      <w:spacing w:before="100" w:beforeAutospacing="1" w:after="100" w:afterAutospacing="1"/>
      <w:jc w:val="center"/>
      <w:textAlignment w:val="center"/>
    </w:pPr>
    <w:rPr>
      <w:color w:val="000000"/>
      <w:sz w:val="17"/>
      <w:szCs w:val="17"/>
    </w:rPr>
  </w:style>
  <w:style w:type="paragraph" w:customStyle="1" w:styleId="xl124">
    <w:name w:val="xl124"/>
    <w:basedOn w:val="a3"/>
    <w:rsid w:val="004F3FFB"/>
    <w:pPr>
      <w:pBdr>
        <w:bottom w:val="single" w:sz="4" w:space="0" w:color="auto"/>
        <w:right w:val="single" w:sz="4" w:space="0" w:color="auto"/>
      </w:pBdr>
      <w:spacing w:before="100" w:beforeAutospacing="1" w:after="100" w:afterAutospacing="1"/>
      <w:jc w:val="center"/>
      <w:textAlignment w:val="center"/>
    </w:pPr>
    <w:rPr>
      <w:color w:val="000000"/>
      <w:sz w:val="17"/>
      <w:szCs w:val="17"/>
    </w:rPr>
  </w:style>
  <w:style w:type="paragraph" w:customStyle="1" w:styleId="-">
    <w:name w:val="Номер - дата"/>
    <w:next w:val="af3"/>
    <w:rsid w:val="004F3FFB"/>
    <w:pPr>
      <w:tabs>
        <w:tab w:val="right" w:pos="9923"/>
      </w:tabs>
      <w:spacing w:before="240" w:after="240"/>
      <w:ind w:left="567"/>
    </w:pPr>
    <w:rPr>
      <w:b/>
      <w:sz w:val="24"/>
    </w:rPr>
  </w:style>
  <w:style w:type="character" w:customStyle="1" w:styleId="fontstyle01">
    <w:name w:val="fontstyle01"/>
    <w:rsid w:val="004F3FFB"/>
    <w:rPr>
      <w:rFonts w:ascii="Times New Roman" w:hAnsi="Times New Roman" w:cs="Times New Roman" w:hint="default"/>
      <w:b w:val="0"/>
      <w:bCs w:val="0"/>
      <w:i w:val="0"/>
      <w:iCs w:val="0"/>
      <w:color w:val="000000"/>
      <w:sz w:val="28"/>
      <w:szCs w:val="28"/>
    </w:rPr>
  </w:style>
  <w:style w:type="character" w:customStyle="1" w:styleId="fontstyle21">
    <w:name w:val="fontstyle21"/>
    <w:rsid w:val="004F3FFB"/>
    <w:rPr>
      <w:rFonts w:ascii="Times New Roman" w:hAnsi="Times New Roman" w:cs="Times New Roman" w:hint="default"/>
      <w:b/>
      <w:bCs/>
      <w:i w:val="0"/>
      <w:iCs w:val="0"/>
      <w:color w:val="000000"/>
      <w:sz w:val="28"/>
      <w:szCs w:val="28"/>
    </w:rPr>
  </w:style>
  <w:style w:type="character" w:customStyle="1" w:styleId="itemtext1">
    <w:name w:val="itemtext1"/>
    <w:rsid w:val="004F3FFB"/>
    <w:rPr>
      <w:rFonts w:ascii="Segoe UI" w:hAnsi="Segoe UI" w:cs="Segoe UI" w:hint="default"/>
      <w:color w:val="000000"/>
      <w:sz w:val="20"/>
      <w:szCs w:val="20"/>
    </w:rPr>
  </w:style>
  <w:style w:type="character" w:customStyle="1" w:styleId="itemtext">
    <w:name w:val="itemtext"/>
    <w:rsid w:val="004F3F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Pr>
      <w:sz w:val="24"/>
      <w:szCs w:val="24"/>
    </w:rPr>
  </w:style>
  <w:style w:type="paragraph" w:styleId="1">
    <w:name w:val="heading 1"/>
    <w:aliases w:val="Main heading,H1,Заголов,1,ch,Глава,(раздел),Раздел Договора,&quot;Алмаз&quot;,Head 1,Заголовок главы"/>
    <w:basedOn w:val="a3"/>
    <w:next w:val="a3"/>
    <w:link w:val="10"/>
    <w:qFormat/>
    <w:pPr>
      <w:keepNext/>
      <w:spacing w:before="240" w:after="60"/>
      <w:outlineLvl w:val="0"/>
    </w:pPr>
    <w:rPr>
      <w:rFonts w:ascii="Arial" w:hAnsi="Arial" w:cs="Arial"/>
      <w:b/>
      <w:bCs/>
      <w:sz w:val="32"/>
      <w:szCs w:val="32"/>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3"/>
    <w:next w:val="a3"/>
    <w:link w:val="20"/>
    <w:qFormat/>
    <w:pPr>
      <w:keepNext/>
      <w:spacing w:line="360" w:lineRule="auto"/>
      <w:jc w:val="both"/>
      <w:outlineLvl w:val="1"/>
    </w:pPr>
    <w:rPr>
      <w:sz w:val="28"/>
      <w:szCs w:val="20"/>
    </w:rPr>
  </w:style>
  <w:style w:type="paragraph" w:styleId="3">
    <w:name w:val="heading 3"/>
    <w:basedOn w:val="a3"/>
    <w:next w:val="a3"/>
    <w:link w:val="30"/>
    <w:qFormat/>
    <w:pPr>
      <w:keepNext/>
      <w:shd w:val="clear" w:color="auto" w:fill="FFFFFF"/>
      <w:ind w:left="6300"/>
      <w:jc w:val="center"/>
      <w:outlineLvl w:val="2"/>
    </w:pPr>
    <w:rPr>
      <w:i/>
      <w:iCs/>
      <w:color w:val="000000"/>
      <w:sz w:val="28"/>
      <w:szCs w:val="28"/>
    </w:rPr>
  </w:style>
  <w:style w:type="paragraph" w:styleId="4">
    <w:name w:val="heading 4"/>
    <w:basedOn w:val="a3"/>
    <w:next w:val="a3"/>
    <w:link w:val="40"/>
    <w:qFormat/>
    <w:pPr>
      <w:keepNext/>
      <w:spacing w:before="240" w:after="60"/>
      <w:outlineLvl w:val="3"/>
    </w:pPr>
    <w:rPr>
      <w:b/>
      <w:bCs/>
      <w:sz w:val="28"/>
      <w:szCs w:val="28"/>
    </w:rPr>
  </w:style>
  <w:style w:type="paragraph" w:styleId="5">
    <w:name w:val="heading 5"/>
    <w:basedOn w:val="a3"/>
    <w:next w:val="a3"/>
    <w:link w:val="50"/>
    <w:qFormat/>
    <w:pPr>
      <w:keepNext/>
      <w:jc w:val="center"/>
      <w:outlineLvl w:val="4"/>
    </w:pPr>
    <w:rPr>
      <w:sz w:val="28"/>
    </w:rPr>
  </w:style>
  <w:style w:type="paragraph" w:styleId="6">
    <w:name w:val="heading 6"/>
    <w:basedOn w:val="a3"/>
    <w:next w:val="a3"/>
    <w:link w:val="60"/>
    <w:qFormat/>
    <w:pPr>
      <w:keepNext/>
      <w:tabs>
        <w:tab w:val="left" w:pos="720"/>
      </w:tabs>
      <w:spacing w:line="480" w:lineRule="auto"/>
      <w:jc w:val="both"/>
      <w:outlineLvl w:val="5"/>
    </w:pPr>
    <w:rPr>
      <w:b/>
      <w:sz w:val="28"/>
      <w:szCs w:val="28"/>
      <w:u w:val="single"/>
    </w:rPr>
  </w:style>
  <w:style w:type="paragraph" w:styleId="7">
    <w:name w:val="heading 7"/>
    <w:basedOn w:val="a3"/>
    <w:next w:val="a3"/>
    <w:link w:val="70"/>
    <w:qFormat/>
    <w:pPr>
      <w:spacing w:before="240" w:after="60"/>
      <w:outlineLvl w:val="6"/>
    </w:pPr>
  </w:style>
  <w:style w:type="paragraph" w:styleId="8">
    <w:name w:val="heading 8"/>
    <w:basedOn w:val="a3"/>
    <w:next w:val="a3"/>
    <w:link w:val="80"/>
    <w:qFormat/>
    <w:pPr>
      <w:spacing w:before="240" w:after="60"/>
      <w:outlineLvl w:val="7"/>
    </w:pPr>
    <w:rPr>
      <w:i/>
      <w:iCs/>
    </w:rPr>
  </w:style>
  <w:style w:type="paragraph" w:styleId="9">
    <w:name w:val="heading 9"/>
    <w:basedOn w:val="a3"/>
    <w:next w:val="a3"/>
    <w:link w:val="90"/>
    <w:qFormat/>
    <w:p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Main heading Знак2,H1 Знак2,Заголов Знак2,1 Знак2,ch Знак2,Глава Знак2,(раздел) Знак2,Раздел Договора Знак2,&quot;Алмаз&quot; Знак2,Head 1 Знак2,Заголовок главы Знак2"/>
    <w:basedOn w:val="a4"/>
    <w:link w:val="1"/>
    <w:uiPriority w:val="9"/>
    <w:rPr>
      <w:rFonts w:ascii="Arial" w:eastAsia="Arial" w:hAnsi="Arial" w:cs="Arial"/>
      <w:sz w:val="40"/>
      <w:szCs w:val="40"/>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4"/>
    <w:link w:val="2"/>
    <w:rPr>
      <w:rFonts w:ascii="Arial" w:eastAsia="Arial" w:hAnsi="Arial" w:cs="Arial"/>
      <w:sz w:val="34"/>
    </w:rPr>
  </w:style>
  <w:style w:type="character" w:customStyle="1" w:styleId="30">
    <w:name w:val="Заголовок 3 Знак"/>
    <w:basedOn w:val="a4"/>
    <w:link w:val="3"/>
    <w:rPr>
      <w:rFonts w:ascii="Arial" w:eastAsia="Arial" w:hAnsi="Arial" w:cs="Arial"/>
      <w:sz w:val="30"/>
      <w:szCs w:val="30"/>
    </w:rPr>
  </w:style>
  <w:style w:type="character" w:customStyle="1" w:styleId="40">
    <w:name w:val="Заголовок 4 Знак"/>
    <w:basedOn w:val="a4"/>
    <w:link w:val="4"/>
    <w:rPr>
      <w:rFonts w:ascii="Arial" w:eastAsia="Arial" w:hAnsi="Arial" w:cs="Arial"/>
      <w:b/>
      <w:bCs/>
      <w:sz w:val="26"/>
      <w:szCs w:val="26"/>
    </w:rPr>
  </w:style>
  <w:style w:type="character" w:customStyle="1" w:styleId="50">
    <w:name w:val="Заголовок 5 Знак"/>
    <w:basedOn w:val="a4"/>
    <w:link w:val="5"/>
    <w:rPr>
      <w:rFonts w:ascii="Arial" w:eastAsia="Arial" w:hAnsi="Arial" w:cs="Arial"/>
      <w:b/>
      <w:bCs/>
      <w:sz w:val="24"/>
      <w:szCs w:val="24"/>
    </w:rPr>
  </w:style>
  <w:style w:type="character" w:customStyle="1" w:styleId="60">
    <w:name w:val="Заголовок 6 Знак"/>
    <w:basedOn w:val="a4"/>
    <w:link w:val="6"/>
    <w:uiPriority w:val="9"/>
    <w:rPr>
      <w:rFonts w:ascii="Arial" w:eastAsia="Arial" w:hAnsi="Arial" w:cs="Arial"/>
      <w:b/>
      <w:bCs/>
      <w:sz w:val="22"/>
      <w:szCs w:val="22"/>
    </w:rPr>
  </w:style>
  <w:style w:type="character" w:customStyle="1" w:styleId="70">
    <w:name w:val="Заголовок 7 Знак"/>
    <w:basedOn w:val="a4"/>
    <w:link w:val="7"/>
    <w:uiPriority w:val="9"/>
    <w:rPr>
      <w:rFonts w:ascii="Arial" w:eastAsia="Arial" w:hAnsi="Arial" w:cs="Arial"/>
      <w:b/>
      <w:bCs/>
      <w:i/>
      <w:iCs/>
      <w:sz w:val="22"/>
      <w:szCs w:val="22"/>
    </w:rPr>
  </w:style>
  <w:style w:type="character" w:customStyle="1" w:styleId="80">
    <w:name w:val="Заголовок 8 Знак"/>
    <w:basedOn w:val="a4"/>
    <w:link w:val="8"/>
    <w:uiPriority w:val="9"/>
    <w:rPr>
      <w:rFonts w:ascii="Arial" w:eastAsia="Arial" w:hAnsi="Arial" w:cs="Arial"/>
      <w:i/>
      <w:iCs/>
      <w:sz w:val="22"/>
      <w:szCs w:val="22"/>
    </w:rPr>
  </w:style>
  <w:style w:type="character" w:customStyle="1" w:styleId="90">
    <w:name w:val="Заголовок 9 Знак"/>
    <w:basedOn w:val="a4"/>
    <w:link w:val="9"/>
    <w:uiPriority w:val="9"/>
    <w:rPr>
      <w:rFonts w:ascii="Arial" w:eastAsia="Arial" w:hAnsi="Arial" w:cs="Arial"/>
      <w:i/>
      <w:iCs/>
      <w:sz w:val="21"/>
      <w:szCs w:val="21"/>
    </w:rPr>
  </w:style>
  <w:style w:type="paragraph" w:styleId="a7">
    <w:name w:val="List Paragraph"/>
    <w:basedOn w:val="a3"/>
    <w:link w:val="a8"/>
    <w:uiPriority w:val="34"/>
    <w:qFormat/>
    <w:pPr>
      <w:ind w:left="720"/>
      <w:contextualSpacing/>
    </w:pPr>
  </w:style>
  <w:style w:type="paragraph" w:styleId="a9">
    <w:name w:val="No Spacing"/>
    <w:link w:val="aa"/>
    <w:uiPriority w:val="1"/>
    <w:qFormat/>
  </w:style>
  <w:style w:type="character" w:customStyle="1" w:styleId="ab">
    <w:name w:val="Название Знак"/>
    <w:basedOn w:val="a4"/>
    <w:link w:val="ac"/>
    <w:rPr>
      <w:sz w:val="48"/>
      <w:szCs w:val="48"/>
    </w:rPr>
  </w:style>
  <w:style w:type="paragraph" w:styleId="ad">
    <w:name w:val="Subtitle"/>
    <w:basedOn w:val="a3"/>
    <w:next w:val="a3"/>
    <w:link w:val="ae"/>
    <w:uiPriority w:val="11"/>
    <w:qFormat/>
    <w:pPr>
      <w:spacing w:before="200" w:after="200"/>
    </w:pPr>
  </w:style>
  <w:style w:type="character" w:customStyle="1" w:styleId="ae">
    <w:name w:val="Подзаголовок Знак"/>
    <w:basedOn w:val="a4"/>
    <w:link w:val="ad"/>
    <w:uiPriority w:val="11"/>
    <w:rPr>
      <w:sz w:val="24"/>
      <w:szCs w:val="24"/>
    </w:rPr>
  </w:style>
  <w:style w:type="paragraph" w:styleId="21">
    <w:name w:val="Quote"/>
    <w:basedOn w:val="a3"/>
    <w:next w:val="a3"/>
    <w:link w:val="22"/>
    <w:uiPriority w:val="29"/>
    <w:qFormat/>
    <w:pPr>
      <w:ind w:left="720" w:right="720"/>
    </w:pPr>
    <w:rPr>
      <w:i/>
    </w:rPr>
  </w:style>
  <w:style w:type="character" w:customStyle="1" w:styleId="22">
    <w:name w:val="Цитата 2 Знак"/>
    <w:link w:val="21"/>
    <w:uiPriority w:val="29"/>
    <w:rPr>
      <w:i/>
    </w:rPr>
  </w:style>
  <w:style w:type="paragraph" w:styleId="af">
    <w:name w:val="Intense Quote"/>
    <w:basedOn w:val="a3"/>
    <w:next w:val="a3"/>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character" w:customStyle="1" w:styleId="af1">
    <w:name w:val="Верхний колонтитул Знак"/>
    <w:basedOn w:val="a4"/>
    <w:link w:val="af2"/>
  </w:style>
  <w:style w:type="character" w:customStyle="1" w:styleId="FooterChar">
    <w:name w:val="Footer Char"/>
    <w:basedOn w:val="a4"/>
    <w:uiPriority w:val="99"/>
  </w:style>
  <w:style w:type="paragraph" w:styleId="af3">
    <w:name w:val="caption"/>
    <w:basedOn w:val="a3"/>
    <w:next w:val="a3"/>
    <w:unhideWhenUsed/>
    <w:qFormat/>
    <w:pPr>
      <w:spacing w:line="276" w:lineRule="auto"/>
    </w:pPr>
    <w:rPr>
      <w:b/>
      <w:bCs/>
      <w:color w:val="4F81BD" w:themeColor="accent1"/>
      <w:sz w:val="18"/>
      <w:szCs w:val="18"/>
    </w:rPr>
  </w:style>
  <w:style w:type="character" w:customStyle="1" w:styleId="af4">
    <w:name w:val="Нижний колонтитул Знак"/>
    <w:link w:val="af5"/>
  </w:style>
  <w:style w:type="table" w:customStyle="1" w:styleId="TableGridLight">
    <w:name w:val="Table Grid Light"/>
    <w:basedOn w:val="a5"/>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5"/>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5"/>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5"/>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5"/>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5"/>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5"/>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5"/>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5"/>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5"/>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5"/>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5"/>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5"/>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5"/>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5"/>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5"/>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5"/>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6">
    <w:name w:val="footnote text"/>
    <w:aliases w:val="ft,Used by Word for text of Help footnotes,Style 7,single space,Текст сноски-FN,Footnote text,Schriftart: 9 pt,Schriftart: 10 pt,Schriftart: 8 pt,Podrozdział,Footnote,o,Footnote Text Char Знак Знак"/>
    <w:basedOn w:val="a3"/>
    <w:link w:val="af7"/>
    <w:uiPriority w:val="99"/>
    <w:semiHidden/>
    <w:unhideWhenUsed/>
    <w:pPr>
      <w:spacing w:after="40"/>
    </w:pPr>
    <w:rPr>
      <w:sz w:val="18"/>
    </w:rPr>
  </w:style>
  <w:style w:type="character" w:customStyle="1" w:styleId="af7">
    <w:name w:val="Текст сноски Знак"/>
    <w:aliases w:val="ft Знак1,Used by Word for text of Help footnotes Знак1,Style 7 Знак1,single space Знак1,Текст сноски-FN Знак1,Footnote text Знак1,Schriftart: 9 pt Знак1,Schriftart: 10 pt Знак1,Schriftart: 8 pt Знак1,Podrozdział Знак1,Footnote Знак1"/>
    <w:link w:val="af6"/>
    <w:uiPriority w:val="99"/>
    <w:rPr>
      <w:sz w:val="18"/>
    </w:rPr>
  </w:style>
  <w:style w:type="character" w:styleId="af8">
    <w:name w:val="footnote reference"/>
    <w:basedOn w:val="a4"/>
    <w:unhideWhenUsed/>
    <w:rPr>
      <w:vertAlign w:val="superscript"/>
    </w:rPr>
  </w:style>
  <w:style w:type="paragraph" w:styleId="af9">
    <w:name w:val="endnote text"/>
    <w:basedOn w:val="a3"/>
    <w:link w:val="afa"/>
    <w:uiPriority w:val="99"/>
    <w:semiHidden/>
    <w:unhideWhenUsed/>
    <w:rPr>
      <w:sz w:val="20"/>
    </w:rPr>
  </w:style>
  <w:style w:type="character" w:customStyle="1" w:styleId="afa">
    <w:name w:val="Текст концевой сноски Знак"/>
    <w:link w:val="af9"/>
    <w:uiPriority w:val="99"/>
    <w:rPr>
      <w:sz w:val="20"/>
    </w:rPr>
  </w:style>
  <w:style w:type="character" w:styleId="afb">
    <w:name w:val="endnote reference"/>
    <w:basedOn w:val="a4"/>
    <w:uiPriority w:val="99"/>
    <w:semiHidden/>
    <w:unhideWhenUsed/>
    <w:rPr>
      <w:vertAlign w:val="superscript"/>
    </w:rPr>
  </w:style>
  <w:style w:type="paragraph" w:styleId="afc">
    <w:name w:val="TOC Heading"/>
    <w:uiPriority w:val="39"/>
    <w:unhideWhenUsed/>
  </w:style>
  <w:style w:type="paragraph" w:styleId="afd">
    <w:name w:val="table of figures"/>
    <w:basedOn w:val="a3"/>
    <w:next w:val="a3"/>
    <w:uiPriority w:val="99"/>
    <w:unhideWhenUsed/>
  </w:style>
  <w:style w:type="paragraph" w:customStyle="1" w:styleId="ConsPlusTitle">
    <w:name w:val="ConsPlusTitle"/>
    <w:pPr>
      <w:widowControl w:val="0"/>
    </w:pPr>
    <w:rPr>
      <w:b/>
      <w:bCs/>
      <w:sz w:val="24"/>
      <w:szCs w:val="24"/>
    </w:rPr>
  </w:style>
  <w:style w:type="paragraph" w:customStyle="1" w:styleId="ConsPlusCell">
    <w:name w:val="ConsPlusCell"/>
    <w:pPr>
      <w:widowControl w:val="0"/>
    </w:pPr>
    <w:rPr>
      <w:rFonts w:ascii="Arial" w:hAnsi="Arial" w:cs="Arial"/>
    </w:rPr>
  </w:style>
  <w:style w:type="paragraph" w:customStyle="1" w:styleId="ConsPlusNonformat">
    <w:name w:val="ConsPlusNonformat"/>
    <w:pPr>
      <w:widowControl w:val="0"/>
    </w:pPr>
    <w:rPr>
      <w:rFonts w:ascii="Courier New" w:hAnsi="Courier New" w:cs="Courier New"/>
    </w:rPr>
  </w:style>
  <w:style w:type="paragraph" w:styleId="af2">
    <w:name w:val="header"/>
    <w:basedOn w:val="a3"/>
    <w:link w:val="af1"/>
    <w:pPr>
      <w:tabs>
        <w:tab w:val="center" w:pos="4677"/>
        <w:tab w:val="right" w:pos="9355"/>
      </w:tabs>
    </w:pPr>
  </w:style>
  <w:style w:type="character" w:styleId="afe">
    <w:name w:val="page number"/>
    <w:basedOn w:val="a4"/>
  </w:style>
  <w:style w:type="paragraph" w:styleId="aff">
    <w:name w:val="Body Text"/>
    <w:aliases w:val="Основной текст Знак Знак Знак,Основной текст1,Основной текст Знак Знак,bt"/>
    <w:basedOn w:val="a3"/>
    <w:link w:val="aff0"/>
    <w:pPr>
      <w:jc w:val="both"/>
    </w:pPr>
  </w:style>
  <w:style w:type="paragraph" w:styleId="aff1">
    <w:name w:val="Body Text Indent"/>
    <w:basedOn w:val="a3"/>
    <w:link w:val="aff2"/>
    <w:pPr>
      <w:ind w:firstLine="708"/>
      <w:jc w:val="both"/>
    </w:pPr>
  </w:style>
  <w:style w:type="paragraph" w:styleId="31">
    <w:name w:val="Body Text Indent 3"/>
    <w:basedOn w:val="a3"/>
    <w:link w:val="32"/>
    <w:pPr>
      <w:ind w:firstLine="540"/>
      <w:jc w:val="both"/>
    </w:pPr>
  </w:style>
  <w:style w:type="table" w:styleId="aff3">
    <w:name w:val="Table Grid"/>
    <w:basedOn w:val="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3">
    <w:name w:val="toc 2"/>
    <w:basedOn w:val="a3"/>
    <w:next w:val="a3"/>
    <w:rPr>
      <w:i/>
    </w:rPr>
  </w:style>
  <w:style w:type="paragraph" w:styleId="11">
    <w:name w:val="toc 1"/>
    <w:basedOn w:val="a3"/>
    <w:next w:val="a3"/>
    <w:rPr>
      <w:bCs/>
      <w:caps/>
      <w:lang w:val="en-US"/>
    </w:rPr>
  </w:style>
  <w:style w:type="paragraph" w:styleId="33">
    <w:name w:val="toc 3"/>
    <w:basedOn w:val="a3"/>
    <w:next w:val="a3"/>
    <w:pPr>
      <w:ind w:left="480"/>
    </w:pPr>
    <w:rPr>
      <w:i/>
      <w:iCs/>
      <w:sz w:val="20"/>
      <w:szCs w:val="20"/>
    </w:rPr>
  </w:style>
  <w:style w:type="paragraph" w:styleId="41">
    <w:name w:val="toc 4"/>
    <w:basedOn w:val="a3"/>
    <w:next w:val="a3"/>
    <w:semiHidden/>
    <w:pPr>
      <w:ind w:left="720"/>
    </w:pPr>
    <w:rPr>
      <w:sz w:val="18"/>
      <w:szCs w:val="18"/>
    </w:rPr>
  </w:style>
  <w:style w:type="paragraph" w:styleId="51">
    <w:name w:val="toc 5"/>
    <w:basedOn w:val="a3"/>
    <w:next w:val="a3"/>
    <w:semiHidden/>
    <w:pPr>
      <w:ind w:left="960"/>
    </w:pPr>
    <w:rPr>
      <w:sz w:val="18"/>
      <w:szCs w:val="18"/>
    </w:rPr>
  </w:style>
  <w:style w:type="character" w:styleId="aff4">
    <w:name w:val="Hyperlink"/>
    <w:rPr>
      <w:strike w:val="0"/>
      <w:color w:val="auto"/>
      <w:u w:val="none"/>
    </w:rPr>
  </w:style>
  <w:style w:type="character" w:styleId="aff5">
    <w:name w:val="FollowedHyperlink"/>
    <w:rPr>
      <w:color w:val="800080"/>
      <w:u w:val="single"/>
    </w:rPr>
  </w:style>
  <w:style w:type="paragraph" w:styleId="af5">
    <w:name w:val="footer"/>
    <w:basedOn w:val="a3"/>
    <w:link w:val="af4"/>
    <w:pPr>
      <w:tabs>
        <w:tab w:val="center" w:pos="4677"/>
        <w:tab w:val="right" w:pos="9355"/>
      </w:tabs>
    </w:pPr>
  </w:style>
  <w:style w:type="paragraph" w:styleId="ac">
    <w:name w:val="Title"/>
    <w:basedOn w:val="a3"/>
    <w:link w:val="ab"/>
    <w:qFormat/>
    <w:pPr>
      <w:jc w:val="center"/>
    </w:pPr>
    <w:rPr>
      <w:b/>
      <w:szCs w:val="20"/>
    </w:rPr>
  </w:style>
  <w:style w:type="paragraph" w:styleId="24">
    <w:name w:val="Body Text 2"/>
    <w:basedOn w:val="a3"/>
    <w:link w:val="25"/>
    <w:pPr>
      <w:spacing w:after="120" w:line="480" w:lineRule="auto"/>
    </w:pPr>
  </w:style>
  <w:style w:type="paragraph" w:styleId="34">
    <w:name w:val="Body Text 3"/>
    <w:basedOn w:val="a3"/>
    <w:link w:val="35"/>
    <w:pPr>
      <w:spacing w:after="120"/>
    </w:pPr>
    <w:rPr>
      <w:sz w:val="16"/>
      <w:szCs w:val="16"/>
    </w:rPr>
  </w:style>
  <w:style w:type="paragraph" w:styleId="26">
    <w:name w:val="Body Text Indent 2"/>
    <w:basedOn w:val="a3"/>
    <w:link w:val="27"/>
    <w:pPr>
      <w:shd w:val="clear" w:color="auto" w:fill="FFFFFF"/>
      <w:ind w:left="5580"/>
      <w:jc w:val="center"/>
    </w:pPr>
    <w:rPr>
      <w:i/>
      <w:iCs/>
      <w:color w:val="000000"/>
      <w:sz w:val="28"/>
      <w:szCs w:val="28"/>
    </w:rPr>
  </w:style>
  <w:style w:type="paragraph" w:customStyle="1" w:styleId="ConsPlusNormal">
    <w:name w:val="ConsPlusNormal"/>
    <w:link w:val="ConsPlusNormal0"/>
    <w:pPr>
      <w:widowControl w:val="0"/>
      <w:ind w:firstLine="720"/>
    </w:pPr>
    <w:rPr>
      <w:rFonts w:ascii="Arial" w:hAnsi="Arial" w:cs="Arial"/>
    </w:rPr>
  </w:style>
  <w:style w:type="paragraph" w:customStyle="1" w:styleId="12">
    <w:name w:val="Стиль1"/>
    <w:basedOn w:val="11"/>
    <w:pPr>
      <w:tabs>
        <w:tab w:val="right" w:leader="dot" w:pos="10065"/>
      </w:tabs>
    </w:pPr>
    <w:rPr>
      <w:sz w:val="25"/>
      <w:szCs w:val="25"/>
    </w:rPr>
  </w:style>
  <w:style w:type="character" w:customStyle="1" w:styleId="aff6">
    <w:name w:val="Основной текст Знак Знак Знак Знак"/>
    <w:rPr>
      <w:sz w:val="24"/>
      <w:lang w:val="ru-RU" w:eastAsia="ru-RU" w:bidi="ar-SA"/>
    </w:rPr>
  </w:style>
  <w:style w:type="character" w:customStyle="1" w:styleId="13">
    <w:name w:val="Заголовок 1 Знак Знак"/>
    <w:rPr>
      <w:rFonts w:ascii="Arial" w:hAnsi="Arial" w:cs="Arial" w:hint="default"/>
      <w:b/>
      <w:bCs/>
      <w:sz w:val="32"/>
      <w:szCs w:val="32"/>
      <w:lang w:val="ru-RU" w:eastAsia="ru-RU" w:bidi="ar-SA"/>
    </w:rPr>
  </w:style>
  <w:style w:type="paragraph" w:styleId="81">
    <w:name w:val="toc 8"/>
    <w:basedOn w:val="a3"/>
    <w:next w:val="a3"/>
    <w:semiHidden/>
    <w:pPr>
      <w:ind w:left="1680"/>
    </w:pPr>
    <w:rPr>
      <w:sz w:val="18"/>
      <w:szCs w:val="18"/>
    </w:rPr>
  </w:style>
  <w:style w:type="paragraph" w:styleId="91">
    <w:name w:val="toc 9"/>
    <w:basedOn w:val="a3"/>
    <w:next w:val="a3"/>
    <w:semiHidden/>
    <w:pPr>
      <w:ind w:left="1920"/>
    </w:pPr>
    <w:rPr>
      <w:sz w:val="18"/>
      <w:szCs w:val="18"/>
    </w:rPr>
  </w:style>
  <w:style w:type="paragraph" w:styleId="71">
    <w:name w:val="toc 7"/>
    <w:basedOn w:val="a3"/>
    <w:next w:val="a3"/>
    <w:semiHidden/>
    <w:pPr>
      <w:ind w:left="1440"/>
    </w:pPr>
    <w:rPr>
      <w:sz w:val="18"/>
      <w:szCs w:val="18"/>
    </w:rPr>
  </w:style>
  <w:style w:type="paragraph" w:styleId="aff7">
    <w:name w:val="Block Text"/>
    <w:basedOn w:val="a3"/>
    <w:pPr>
      <w:tabs>
        <w:tab w:val="left" w:pos="8080"/>
        <w:tab w:val="left" w:pos="8364"/>
      </w:tabs>
      <w:ind w:left="1134" w:right="1559"/>
      <w:jc w:val="center"/>
    </w:pPr>
    <w:rPr>
      <w:szCs w:val="20"/>
    </w:rPr>
  </w:style>
  <w:style w:type="paragraph" w:styleId="61">
    <w:name w:val="toc 6"/>
    <w:basedOn w:val="a3"/>
    <w:next w:val="a3"/>
    <w:semiHidden/>
    <w:pPr>
      <w:ind w:left="1200"/>
    </w:pPr>
    <w:rPr>
      <w:sz w:val="18"/>
      <w:szCs w:val="18"/>
    </w:rPr>
  </w:style>
  <w:style w:type="paragraph" w:styleId="aff8">
    <w:name w:val="Normal (Web)"/>
    <w:aliases w:val="Обычный (веб) Знак Знак1,Обычный (веб) Знак1 Знак Знак,Обычный (веб) Знак Знак Знак Знак,Обычный (веб) Знак Знак Знак Знак Знак Знак Знак,Знак Знак Знак Знак Знак Знак Знак Знак Знак Знак Знак Знак Знак Знак,Обычный (веб) Знак1 Знак"/>
    <w:basedOn w:val="a3"/>
    <w:pPr>
      <w:spacing w:before="100" w:beforeAutospacing="1" w:after="100" w:afterAutospacing="1"/>
    </w:pPr>
  </w:style>
  <w:style w:type="paragraph" w:styleId="aff9">
    <w:name w:val="Plain Text"/>
    <w:basedOn w:val="a3"/>
    <w:link w:val="affa"/>
    <w:rPr>
      <w:rFonts w:ascii="Courier New" w:hAnsi="Courier New"/>
      <w:sz w:val="20"/>
      <w:szCs w:val="20"/>
    </w:rPr>
  </w:style>
  <w:style w:type="paragraph" w:styleId="affb">
    <w:name w:val="Balloon Text"/>
    <w:basedOn w:val="a3"/>
    <w:link w:val="affc"/>
    <w:rPr>
      <w:rFonts w:ascii="Tahoma" w:hAnsi="Tahoma" w:cs="Tahoma"/>
      <w:sz w:val="16"/>
      <w:szCs w:val="16"/>
    </w:rPr>
  </w:style>
  <w:style w:type="character" w:customStyle="1" w:styleId="affc">
    <w:name w:val="Текст выноски Знак"/>
    <w:link w:val="affb"/>
    <w:rPr>
      <w:rFonts w:ascii="Tahoma" w:hAnsi="Tahoma" w:cs="Tahoma"/>
      <w:sz w:val="16"/>
      <w:szCs w:val="16"/>
    </w:rPr>
  </w:style>
  <w:style w:type="character" w:styleId="affd">
    <w:name w:val="Placeholder Text"/>
    <w:basedOn w:val="a4"/>
    <w:uiPriority w:val="99"/>
    <w:semiHidden/>
    <w:rPr>
      <w:color w:val="808080"/>
    </w:rPr>
  </w:style>
  <w:style w:type="paragraph" w:styleId="affe">
    <w:name w:val="Document Map"/>
    <w:basedOn w:val="a3"/>
    <w:link w:val="afff"/>
    <w:rPr>
      <w:rFonts w:ascii="Tahoma" w:hAnsi="Tahoma" w:cs="Tahoma"/>
      <w:sz w:val="16"/>
      <w:szCs w:val="16"/>
    </w:rPr>
  </w:style>
  <w:style w:type="character" w:customStyle="1" w:styleId="afff">
    <w:name w:val="Схема документа Знак"/>
    <w:basedOn w:val="a4"/>
    <w:link w:val="affe"/>
    <w:rPr>
      <w:rFonts w:ascii="Tahoma" w:hAnsi="Tahoma" w:cs="Tahoma"/>
      <w:sz w:val="16"/>
      <w:szCs w:val="16"/>
    </w:rPr>
  </w:style>
  <w:style w:type="paragraph" w:customStyle="1" w:styleId="210">
    <w:name w:val="Основной текст 21"/>
    <w:basedOn w:val="a3"/>
    <w:pPr>
      <w:ind w:right="-2"/>
      <w:jc w:val="both"/>
    </w:pPr>
    <w:rPr>
      <w:szCs w:val="20"/>
      <w:lang w:eastAsia="zh-CN"/>
    </w:rPr>
  </w:style>
  <w:style w:type="table" w:customStyle="1" w:styleId="14">
    <w:name w:val="Сетка таблицы1"/>
    <w:basedOn w:val="a5"/>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0">
    <w:name w:val="Заголовок 1 Знак2"/>
    <w:aliases w:val="Заголовок 1 Знак Знак1,Main heading Знак,H1 Знак,Заголов Знак,1 Знак,ch Знак,Глава Знак,(раздел) Знак,Раздел Договора Знак,&quot;Алмаз&quot; Знак,Head 1 Знак,Заголовок главы Знак"/>
    <w:rsid w:val="004F3FFB"/>
    <w:rPr>
      <w:rFonts w:ascii="Arial" w:hAnsi="Arial" w:cs="Arial"/>
      <w:b/>
      <w:bCs/>
      <w:kern w:val="32"/>
      <w:sz w:val="32"/>
      <w:szCs w:val="32"/>
    </w:rPr>
  </w:style>
  <w:style w:type="character" w:customStyle="1" w:styleId="blk">
    <w:name w:val="blk"/>
    <w:basedOn w:val="a4"/>
    <w:rsid w:val="004F3FFB"/>
  </w:style>
  <w:style w:type="paragraph" w:styleId="HTML">
    <w:name w:val="HTML Preformatted"/>
    <w:basedOn w:val="a3"/>
    <w:link w:val="HTML0"/>
    <w:uiPriority w:val="99"/>
    <w:unhideWhenUsed/>
    <w:rsid w:val="004F3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uiPriority w:val="99"/>
    <w:rsid w:val="004F3FFB"/>
    <w:rPr>
      <w:rFonts w:ascii="Courier New" w:hAnsi="Courier New" w:cs="Courier New"/>
    </w:rPr>
  </w:style>
  <w:style w:type="character" w:customStyle="1" w:styleId="afff0">
    <w:name w:val="Основной текст_"/>
    <w:link w:val="42"/>
    <w:rsid w:val="004F3FFB"/>
    <w:rPr>
      <w:rFonts w:ascii="Sylfaen" w:eastAsia="Sylfaen" w:hAnsi="Sylfaen" w:cs="Sylfaen"/>
      <w:sz w:val="26"/>
      <w:szCs w:val="26"/>
      <w:shd w:val="clear" w:color="auto" w:fill="FFFFFF"/>
    </w:rPr>
  </w:style>
  <w:style w:type="paragraph" w:customStyle="1" w:styleId="42">
    <w:name w:val="Основной текст4"/>
    <w:basedOn w:val="a3"/>
    <w:link w:val="afff0"/>
    <w:rsid w:val="004F3FFB"/>
    <w:pPr>
      <w:widowControl w:val="0"/>
      <w:shd w:val="clear" w:color="auto" w:fill="FFFFFF"/>
      <w:spacing w:line="0" w:lineRule="atLeast"/>
      <w:ind w:hanging="460"/>
      <w:jc w:val="center"/>
    </w:pPr>
    <w:rPr>
      <w:rFonts w:ascii="Sylfaen" w:eastAsia="Sylfaen" w:hAnsi="Sylfaen" w:cs="Sylfaen"/>
      <w:sz w:val="26"/>
      <w:szCs w:val="26"/>
    </w:rPr>
  </w:style>
  <w:style w:type="character" w:customStyle="1" w:styleId="a8">
    <w:name w:val="Абзац списка Знак"/>
    <w:link w:val="a7"/>
    <w:uiPriority w:val="34"/>
    <w:locked/>
    <w:rsid w:val="004F3FFB"/>
    <w:rPr>
      <w:sz w:val="24"/>
      <w:szCs w:val="24"/>
    </w:rPr>
  </w:style>
  <w:style w:type="paragraph" w:customStyle="1" w:styleId="afff1">
    <w:name w:val="Стандарт"/>
    <w:basedOn w:val="aff"/>
    <w:rsid w:val="004F3FFB"/>
    <w:pPr>
      <w:widowControl w:val="0"/>
      <w:spacing w:line="264" w:lineRule="auto"/>
      <w:ind w:firstLine="720"/>
    </w:pPr>
    <w:rPr>
      <w:snapToGrid w:val="0"/>
      <w:sz w:val="28"/>
      <w:szCs w:val="20"/>
    </w:rPr>
  </w:style>
  <w:style w:type="character" w:customStyle="1" w:styleId="aff0">
    <w:name w:val="Основной текст Знак"/>
    <w:aliases w:val="Основной текст Знак Знак Знак Знак1,Основной текст1 Знак,Основной текст Знак Знак Знак2,bt Знак"/>
    <w:link w:val="aff"/>
    <w:rsid w:val="004F3FFB"/>
    <w:rPr>
      <w:sz w:val="24"/>
      <w:szCs w:val="24"/>
    </w:rPr>
  </w:style>
  <w:style w:type="character" w:customStyle="1" w:styleId="aff2">
    <w:name w:val="Основной текст с отступом Знак"/>
    <w:link w:val="aff1"/>
    <w:rsid w:val="004F3FFB"/>
    <w:rPr>
      <w:sz w:val="24"/>
      <w:szCs w:val="24"/>
    </w:rPr>
  </w:style>
  <w:style w:type="paragraph" w:customStyle="1" w:styleId="Default">
    <w:name w:val="Default"/>
    <w:uiPriority w:val="99"/>
    <w:rsid w:val="004F3FFB"/>
    <w:pPr>
      <w:autoSpaceDE w:val="0"/>
      <w:autoSpaceDN w:val="0"/>
      <w:adjustRightInd w:val="0"/>
    </w:pPr>
    <w:rPr>
      <w:rFonts w:eastAsia="Calibri"/>
      <w:color w:val="000000"/>
      <w:sz w:val="24"/>
      <w:szCs w:val="24"/>
    </w:rPr>
  </w:style>
  <w:style w:type="character" w:customStyle="1" w:styleId="WW8Num1z0">
    <w:name w:val="WW8Num1z0"/>
    <w:rsid w:val="004F3FFB"/>
    <w:rPr>
      <w:rFonts w:ascii="Times New Roman" w:eastAsia="Times New Roman" w:hAnsi="Times New Roman" w:cs="Times New Roman"/>
      <w:color w:val="auto"/>
      <w:sz w:val="24"/>
      <w:szCs w:val="24"/>
      <w:lang w:val="ru-RU"/>
    </w:rPr>
  </w:style>
  <w:style w:type="character" w:customStyle="1" w:styleId="apple-converted-space">
    <w:name w:val="apple-converted-space"/>
    <w:basedOn w:val="a4"/>
    <w:rsid w:val="004F3FFB"/>
  </w:style>
  <w:style w:type="character" w:customStyle="1" w:styleId="27">
    <w:name w:val="Основной текст с отступом 2 Знак"/>
    <w:link w:val="26"/>
    <w:rsid w:val="004F3FFB"/>
    <w:rPr>
      <w:i/>
      <w:iCs/>
      <w:color w:val="000000"/>
      <w:sz w:val="28"/>
      <w:szCs w:val="28"/>
      <w:shd w:val="clear" w:color="auto" w:fill="FFFFFF"/>
    </w:rPr>
  </w:style>
  <w:style w:type="paragraph" w:customStyle="1" w:styleId="afff2">
    <w:name w:val="Знак Знак Знак Знак Знак Знак Знак Знак Знак Знак Знак Знак Знак Знак Знак Знак Знак Знак Знак"/>
    <w:basedOn w:val="a3"/>
    <w:rsid w:val="004F3FFB"/>
    <w:pPr>
      <w:spacing w:after="160" w:line="240" w:lineRule="exact"/>
    </w:pPr>
    <w:rPr>
      <w:rFonts w:ascii="Verdana" w:hAnsi="Verdana"/>
      <w:sz w:val="20"/>
      <w:szCs w:val="20"/>
      <w:lang w:val="en-US" w:eastAsia="en-US"/>
    </w:rPr>
  </w:style>
  <w:style w:type="character" w:customStyle="1" w:styleId="affa">
    <w:name w:val="Текст Знак"/>
    <w:link w:val="aff9"/>
    <w:rsid w:val="004F3FFB"/>
    <w:rPr>
      <w:rFonts w:ascii="Courier New" w:hAnsi="Courier New"/>
    </w:rPr>
  </w:style>
  <w:style w:type="character" w:customStyle="1" w:styleId="110">
    <w:name w:val="Заголовок 1 Знак1"/>
    <w:aliases w:val="Main heading Знак1,H1 Знак1,Заголов Знак1,1 Знак1,ch Знак1,Глава Знак1,(раздел) Знак1,Раздел Договора Знак1,&quot;Алмаз&quot; Знак1,Head 1 Знак1,Заголовок главы Знак1"/>
    <w:uiPriority w:val="9"/>
    <w:rsid w:val="004F3FFB"/>
    <w:rPr>
      <w:rFonts w:ascii="Cambria" w:eastAsia="Times New Roman" w:hAnsi="Cambria" w:cs="Times New Roman"/>
      <w:b/>
      <w:bCs/>
      <w:color w:val="365F91"/>
      <w:sz w:val="28"/>
      <w:szCs w:val="28"/>
      <w:lang w:eastAsia="en-US"/>
    </w:rPr>
  </w:style>
  <w:style w:type="character" w:customStyle="1" w:styleId="15">
    <w:name w:val="Основной текст Знак1"/>
    <w:aliases w:val="Основной текст1 Знак1,Основной текст Знак Знак Знак1,bt Знак1"/>
    <w:uiPriority w:val="99"/>
    <w:semiHidden/>
    <w:rsid w:val="004F3FFB"/>
    <w:rPr>
      <w:sz w:val="22"/>
      <w:szCs w:val="22"/>
      <w:lang w:eastAsia="en-US"/>
    </w:rPr>
  </w:style>
  <w:style w:type="character" w:customStyle="1" w:styleId="25">
    <w:name w:val="Основной текст 2 Знак"/>
    <w:link w:val="24"/>
    <w:rsid w:val="004F3FFB"/>
    <w:rPr>
      <w:sz w:val="24"/>
      <w:szCs w:val="24"/>
    </w:rPr>
  </w:style>
  <w:style w:type="character" w:customStyle="1" w:styleId="211">
    <w:name w:val="Основной текст 2 Знак1"/>
    <w:basedOn w:val="a4"/>
    <w:uiPriority w:val="99"/>
    <w:semiHidden/>
    <w:rsid w:val="004F3FFB"/>
  </w:style>
  <w:style w:type="character" w:customStyle="1" w:styleId="16">
    <w:name w:val="Текст выноски Знак1"/>
    <w:uiPriority w:val="99"/>
    <w:semiHidden/>
    <w:rsid w:val="004F3FFB"/>
    <w:rPr>
      <w:rFonts w:ascii="Tahoma" w:hAnsi="Tahoma" w:cs="Tahoma"/>
      <w:sz w:val="16"/>
      <w:szCs w:val="16"/>
    </w:rPr>
  </w:style>
  <w:style w:type="paragraph" w:customStyle="1" w:styleId="221">
    <w:name w:val="заголовок 221"/>
    <w:basedOn w:val="1"/>
    <w:next w:val="2"/>
    <w:uiPriority w:val="99"/>
    <w:rsid w:val="004F3FFB"/>
    <w:pPr>
      <w:suppressAutoHyphens/>
      <w:spacing w:before="0" w:after="360" w:line="360" w:lineRule="auto"/>
    </w:pPr>
    <w:rPr>
      <w:rFonts w:ascii="Times New Roman" w:hAnsi="Times New Roman" w:cs="Times New Roman"/>
      <w:b w:val="0"/>
      <w:bCs w:val="0"/>
      <w:spacing w:val="20"/>
      <w:kern w:val="28"/>
    </w:rPr>
  </w:style>
  <w:style w:type="character" w:customStyle="1" w:styleId="st">
    <w:name w:val="st"/>
    <w:rsid w:val="004F3FFB"/>
  </w:style>
  <w:style w:type="paragraph" w:customStyle="1" w:styleId="Style5">
    <w:name w:val="Style5"/>
    <w:basedOn w:val="a3"/>
    <w:rsid w:val="004F3FFB"/>
    <w:pPr>
      <w:widowControl w:val="0"/>
      <w:autoSpaceDE w:val="0"/>
      <w:autoSpaceDN w:val="0"/>
      <w:adjustRightInd w:val="0"/>
      <w:spacing w:line="486" w:lineRule="exact"/>
      <w:ind w:firstLine="331"/>
      <w:jc w:val="both"/>
    </w:pPr>
  </w:style>
  <w:style w:type="character" w:customStyle="1" w:styleId="FontStyle16">
    <w:name w:val="Font Style16"/>
    <w:rsid w:val="004F3FFB"/>
    <w:rPr>
      <w:rFonts w:ascii="Times New Roman" w:hAnsi="Times New Roman" w:cs="Times New Roman"/>
      <w:sz w:val="26"/>
      <w:szCs w:val="26"/>
    </w:rPr>
  </w:style>
  <w:style w:type="numbering" w:customStyle="1" w:styleId="17">
    <w:name w:val="Нет списка1"/>
    <w:next w:val="a6"/>
    <w:uiPriority w:val="99"/>
    <w:semiHidden/>
    <w:unhideWhenUsed/>
    <w:rsid w:val="004F3FFB"/>
  </w:style>
  <w:style w:type="paragraph" w:customStyle="1" w:styleId="18">
    <w:name w:val="Абзац списка1"/>
    <w:basedOn w:val="a3"/>
    <w:link w:val="ListParagraphChar"/>
    <w:uiPriority w:val="99"/>
    <w:rsid w:val="004F3FFB"/>
    <w:pPr>
      <w:spacing w:after="200" w:line="276" w:lineRule="auto"/>
      <w:ind w:left="720"/>
      <w:contextualSpacing/>
    </w:pPr>
    <w:rPr>
      <w:rFonts w:ascii="Calibri" w:hAnsi="Calibri"/>
      <w:b/>
      <w:sz w:val="20"/>
      <w:szCs w:val="20"/>
    </w:rPr>
  </w:style>
  <w:style w:type="character" w:customStyle="1" w:styleId="ListParagraphChar">
    <w:name w:val="List Paragraph Char"/>
    <w:link w:val="18"/>
    <w:uiPriority w:val="99"/>
    <w:locked/>
    <w:rsid w:val="004F3FFB"/>
    <w:rPr>
      <w:rFonts w:ascii="Calibri" w:hAnsi="Calibri"/>
      <w:b/>
    </w:rPr>
  </w:style>
  <w:style w:type="paragraph" w:customStyle="1" w:styleId="19">
    <w:name w:val="Заголовок оглавления1"/>
    <w:basedOn w:val="1"/>
    <w:next w:val="a3"/>
    <w:uiPriority w:val="99"/>
    <w:rsid w:val="004F3FFB"/>
    <w:pPr>
      <w:keepLines/>
      <w:spacing w:before="480" w:after="0" w:line="276" w:lineRule="auto"/>
      <w:outlineLvl w:val="9"/>
    </w:pPr>
    <w:rPr>
      <w:rFonts w:ascii="Cambria" w:eastAsia="Calibri" w:hAnsi="Cambria" w:cs="Times New Roman"/>
      <w:b w:val="0"/>
      <w:bCs w:val="0"/>
      <w:color w:val="365F91"/>
      <w:sz w:val="28"/>
      <w:szCs w:val="28"/>
    </w:rPr>
  </w:style>
  <w:style w:type="paragraph" w:customStyle="1" w:styleId="1a">
    <w:name w:val="Стиль1 Паспорт"/>
    <w:basedOn w:val="a3"/>
    <w:uiPriority w:val="99"/>
    <w:rsid w:val="004F3FFB"/>
    <w:pPr>
      <w:jc w:val="both"/>
    </w:pPr>
    <w:rPr>
      <w:rFonts w:eastAsia="Calibri"/>
    </w:rPr>
  </w:style>
  <w:style w:type="paragraph" w:customStyle="1" w:styleId="121">
    <w:name w:val="Абзац списка12"/>
    <w:basedOn w:val="a3"/>
    <w:uiPriority w:val="99"/>
    <w:rsid w:val="004F3FFB"/>
    <w:pPr>
      <w:spacing w:after="200" w:line="276" w:lineRule="auto"/>
      <w:ind w:left="720"/>
    </w:pPr>
    <w:rPr>
      <w:rFonts w:ascii="Calibri" w:eastAsia="Calibri" w:hAnsi="Calibri"/>
      <w:sz w:val="22"/>
      <w:szCs w:val="22"/>
    </w:rPr>
  </w:style>
  <w:style w:type="paragraph" w:customStyle="1" w:styleId="111">
    <w:name w:val="Абзац списка11"/>
    <w:basedOn w:val="a3"/>
    <w:uiPriority w:val="99"/>
    <w:rsid w:val="004F3FFB"/>
    <w:pPr>
      <w:spacing w:after="200" w:line="276" w:lineRule="auto"/>
      <w:ind w:left="720"/>
    </w:pPr>
    <w:rPr>
      <w:rFonts w:ascii="Calibri" w:eastAsia="Calibri" w:hAnsi="Calibri" w:cs="Calibri"/>
      <w:sz w:val="22"/>
      <w:szCs w:val="22"/>
      <w:lang w:eastAsia="en-US"/>
    </w:rPr>
  </w:style>
  <w:style w:type="character" w:customStyle="1" w:styleId="1b">
    <w:name w:val="Заголовок №1"/>
    <w:uiPriority w:val="99"/>
    <w:rsid w:val="004F3FFB"/>
    <w:rPr>
      <w:rFonts w:ascii="Times New Roman" w:hAnsi="Times New Roman"/>
      <w:sz w:val="24"/>
    </w:rPr>
  </w:style>
  <w:style w:type="character" w:customStyle="1" w:styleId="afff3">
    <w:name w:val="Колонтитул"/>
    <w:uiPriority w:val="99"/>
    <w:rsid w:val="004F3FFB"/>
    <w:rPr>
      <w:rFonts w:ascii="Times New Roman" w:hAnsi="Times New Roman"/>
      <w:sz w:val="20"/>
    </w:rPr>
  </w:style>
  <w:style w:type="character" w:customStyle="1" w:styleId="afff4">
    <w:name w:val="Колонтитул + Полужирный"/>
    <w:uiPriority w:val="99"/>
    <w:rsid w:val="004F3FFB"/>
    <w:rPr>
      <w:rFonts w:ascii="Times New Roman" w:hAnsi="Times New Roman"/>
      <w:b/>
      <w:sz w:val="20"/>
    </w:rPr>
  </w:style>
  <w:style w:type="character" w:customStyle="1" w:styleId="28">
    <w:name w:val="Основной текст (2)"/>
    <w:uiPriority w:val="99"/>
    <w:rsid w:val="004F3FFB"/>
    <w:rPr>
      <w:rFonts w:ascii="Times New Roman" w:hAnsi="Times New Roman"/>
      <w:sz w:val="24"/>
    </w:rPr>
  </w:style>
  <w:style w:type="character" w:customStyle="1" w:styleId="36">
    <w:name w:val="Основной текст (3)"/>
    <w:uiPriority w:val="99"/>
    <w:rsid w:val="004F3FFB"/>
    <w:rPr>
      <w:rFonts w:ascii="Times New Roman" w:hAnsi="Times New Roman"/>
      <w:sz w:val="24"/>
    </w:rPr>
  </w:style>
  <w:style w:type="character" w:customStyle="1" w:styleId="37">
    <w:name w:val="Основной текст (3) + Полужирный"/>
    <w:uiPriority w:val="99"/>
    <w:rsid w:val="004F3FFB"/>
    <w:rPr>
      <w:rFonts w:ascii="Times New Roman" w:hAnsi="Times New Roman"/>
      <w:b/>
      <w:sz w:val="24"/>
    </w:rPr>
  </w:style>
  <w:style w:type="character" w:customStyle="1" w:styleId="43">
    <w:name w:val="Основной текст (4)"/>
    <w:uiPriority w:val="99"/>
    <w:rsid w:val="004F3FFB"/>
    <w:rPr>
      <w:rFonts w:ascii="Times New Roman" w:hAnsi="Times New Roman"/>
      <w:sz w:val="24"/>
    </w:rPr>
  </w:style>
  <w:style w:type="paragraph" w:customStyle="1" w:styleId="38">
    <w:name w:val="Основной текст3"/>
    <w:basedOn w:val="a3"/>
    <w:uiPriority w:val="99"/>
    <w:rsid w:val="004F3FFB"/>
    <w:pPr>
      <w:shd w:val="clear" w:color="auto" w:fill="FFFFFF"/>
      <w:spacing w:after="60" w:line="298" w:lineRule="exact"/>
      <w:jc w:val="both"/>
    </w:pPr>
    <w:rPr>
      <w:rFonts w:ascii="Calibri" w:eastAsia="Calibri" w:hAnsi="Calibri"/>
      <w:sz w:val="20"/>
      <w:szCs w:val="20"/>
    </w:rPr>
  </w:style>
  <w:style w:type="character" w:customStyle="1" w:styleId="122">
    <w:name w:val="Заголовок №1 (2)"/>
    <w:uiPriority w:val="99"/>
    <w:rsid w:val="004F3FFB"/>
    <w:rPr>
      <w:rFonts w:ascii="Times New Roman" w:hAnsi="Times New Roman"/>
      <w:sz w:val="24"/>
    </w:rPr>
  </w:style>
  <w:style w:type="character" w:customStyle="1" w:styleId="130">
    <w:name w:val="Заголовок №1 (3)"/>
    <w:uiPriority w:val="99"/>
    <w:rsid w:val="004F3FFB"/>
    <w:rPr>
      <w:rFonts w:ascii="Times New Roman" w:hAnsi="Times New Roman"/>
      <w:sz w:val="24"/>
    </w:rPr>
  </w:style>
  <w:style w:type="character" w:customStyle="1" w:styleId="52">
    <w:name w:val="Основной текст (5)"/>
    <w:uiPriority w:val="99"/>
    <w:rsid w:val="004F3FFB"/>
    <w:rPr>
      <w:rFonts w:ascii="Times New Roman" w:hAnsi="Times New Roman"/>
      <w:sz w:val="24"/>
    </w:rPr>
  </w:style>
  <w:style w:type="character" w:customStyle="1" w:styleId="afff5">
    <w:name w:val="Основной текст + Полужирный"/>
    <w:uiPriority w:val="99"/>
    <w:rsid w:val="004F3FFB"/>
    <w:rPr>
      <w:b/>
      <w:shd w:val="clear" w:color="auto" w:fill="FFFFFF"/>
    </w:rPr>
  </w:style>
  <w:style w:type="character" w:customStyle="1" w:styleId="29">
    <w:name w:val="Основной текст2"/>
    <w:uiPriority w:val="99"/>
    <w:rsid w:val="004F3FFB"/>
    <w:rPr>
      <w:u w:val="single"/>
      <w:shd w:val="clear" w:color="auto" w:fill="FFFFFF"/>
      <w:lang w:val="en-US"/>
    </w:rPr>
  </w:style>
  <w:style w:type="character" w:customStyle="1" w:styleId="72">
    <w:name w:val="Основной текст (7)"/>
    <w:uiPriority w:val="99"/>
    <w:rsid w:val="004F3FFB"/>
    <w:rPr>
      <w:rFonts w:ascii="Times New Roman" w:hAnsi="Times New Roman"/>
      <w:sz w:val="24"/>
    </w:rPr>
  </w:style>
  <w:style w:type="character" w:customStyle="1" w:styleId="140">
    <w:name w:val="Заголовок №1 (4)"/>
    <w:uiPriority w:val="99"/>
    <w:rsid w:val="004F3FFB"/>
    <w:rPr>
      <w:rFonts w:ascii="Times New Roman" w:hAnsi="Times New Roman"/>
      <w:sz w:val="24"/>
    </w:rPr>
  </w:style>
  <w:style w:type="character" w:customStyle="1" w:styleId="131">
    <w:name w:val="Заголовок №1 (3) + Не полужирный"/>
    <w:uiPriority w:val="99"/>
    <w:rsid w:val="004F3FFB"/>
    <w:rPr>
      <w:rFonts w:ascii="Times New Roman" w:hAnsi="Times New Roman"/>
      <w:b/>
      <w:sz w:val="24"/>
    </w:rPr>
  </w:style>
  <w:style w:type="character" w:customStyle="1" w:styleId="afff6">
    <w:name w:val="Подпись к картинке"/>
    <w:uiPriority w:val="99"/>
    <w:rsid w:val="004F3FFB"/>
    <w:rPr>
      <w:rFonts w:ascii="Times New Roman" w:hAnsi="Times New Roman"/>
      <w:sz w:val="16"/>
    </w:rPr>
  </w:style>
  <w:style w:type="character" w:customStyle="1" w:styleId="150">
    <w:name w:val="Заголовок №1 (5)"/>
    <w:uiPriority w:val="99"/>
    <w:rsid w:val="004F3FFB"/>
    <w:rPr>
      <w:rFonts w:ascii="Times New Roman" w:hAnsi="Times New Roman"/>
      <w:sz w:val="24"/>
    </w:rPr>
  </w:style>
  <w:style w:type="character" w:customStyle="1" w:styleId="32">
    <w:name w:val="Основной текст с отступом 3 Знак"/>
    <w:link w:val="31"/>
    <w:rsid w:val="004F3FFB"/>
    <w:rPr>
      <w:sz w:val="24"/>
      <w:szCs w:val="24"/>
    </w:rPr>
  </w:style>
  <w:style w:type="paragraph" w:customStyle="1" w:styleId="a">
    <w:name w:val="Нумерация подпункт"/>
    <w:basedOn w:val="a3"/>
    <w:uiPriority w:val="99"/>
    <w:rsid w:val="004F3FFB"/>
    <w:pPr>
      <w:numPr>
        <w:numId w:val="2"/>
      </w:numPr>
      <w:spacing w:line="360" w:lineRule="auto"/>
      <w:jc w:val="both"/>
    </w:pPr>
    <w:rPr>
      <w:rFonts w:eastAsia="Calibri"/>
      <w:szCs w:val="26"/>
    </w:rPr>
  </w:style>
  <w:style w:type="paragraph" w:customStyle="1" w:styleId="a0">
    <w:name w:val="Маркирован список"/>
    <w:basedOn w:val="a3"/>
    <w:uiPriority w:val="99"/>
    <w:rsid w:val="004F3FFB"/>
    <w:pPr>
      <w:numPr>
        <w:numId w:val="3"/>
      </w:numPr>
      <w:spacing w:line="360" w:lineRule="auto"/>
      <w:ind w:left="794" w:firstLine="340"/>
      <w:jc w:val="both"/>
    </w:pPr>
    <w:rPr>
      <w:rFonts w:eastAsia="Calibri"/>
      <w:szCs w:val="26"/>
    </w:rPr>
  </w:style>
  <w:style w:type="paragraph" w:customStyle="1" w:styleId="2a">
    <w:name w:val="Абзац списка2"/>
    <w:basedOn w:val="a3"/>
    <w:uiPriority w:val="99"/>
    <w:rsid w:val="004F3FFB"/>
    <w:pPr>
      <w:spacing w:after="200" w:line="276" w:lineRule="auto"/>
      <w:ind w:left="720" w:firstLine="709"/>
      <w:jc w:val="both"/>
    </w:pPr>
    <w:rPr>
      <w:rFonts w:ascii="Calibri" w:eastAsia="Calibri" w:hAnsi="Calibri"/>
      <w:sz w:val="22"/>
      <w:szCs w:val="22"/>
    </w:rPr>
  </w:style>
  <w:style w:type="paragraph" w:customStyle="1" w:styleId="a2">
    <w:name w:val="Нумерация скобка"/>
    <w:basedOn w:val="a0"/>
    <w:uiPriority w:val="99"/>
    <w:rsid w:val="004F3FFB"/>
    <w:pPr>
      <w:numPr>
        <w:numId w:val="4"/>
      </w:numPr>
    </w:pPr>
  </w:style>
  <w:style w:type="paragraph" w:customStyle="1" w:styleId="a1">
    <w:name w:val="Нумерация"/>
    <w:basedOn w:val="a3"/>
    <w:uiPriority w:val="99"/>
    <w:rsid w:val="004F3FFB"/>
    <w:pPr>
      <w:numPr>
        <w:numId w:val="5"/>
      </w:numPr>
      <w:spacing w:line="360" w:lineRule="auto"/>
      <w:jc w:val="both"/>
    </w:pPr>
    <w:rPr>
      <w:rFonts w:eastAsia="Calibri"/>
      <w:szCs w:val="26"/>
    </w:rPr>
  </w:style>
  <w:style w:type="paragraph" w:customStyle="1" w:styleId="39">
    <w:name w:val="Абзац списка3"/>
    <w:basedOn w:val="a3"/>
    <w:uiPriority w:val="99"/>
    <w:rsid w:val="004F3FFB"/>
    <w:pPr>
      <w:spacing w:before="240"/>
      <w:ind w:left="720"/>
    </w:pPr>
    <w:rPr>
      <w:rFonts w:eastAsia="Calibri"/>
      <w:b/>
      <w:bCs/>
    </w:rPr>
  </w:style>
  <w:style w:type="character" w:customStyle="1" w:styleId="s1">
    <w:name w:val="s1"/>
    <w:uiPriority w:val="99"/>
    <w:rsid w:val="004F3FFB"/>
    <w:rPr>
      <w:rFonts w:ascii="Times New Roman" w:hAnsi="Times New Roman"/>
      <w:b/>
      <w:color w:val="000000"/>
      <w:sz w:val="20"/>
      <w:u w:val="none"/>
    </w:rPr>
  </w:style>
  <w:style w:type="character" w:customStyle="1" w:styleId="FontStyle24">
    <w:name w:val="Font Style24"/>
    <w:uiPriority w:val="99"/>
    <w:rsid w:val="004F3FFB"/>
    <w:rPr>
      <w:rFonts w:ascii="Times New Roman" w:hAnsi="Times New Roman"/>
      <w:sz w:val="26"/>
    </w:rPr>
  </w:style>
  <w:style w:type="character" w:styleId="afff7">
    <w:name w:val="Strong"/>
    <w:uiPriority w:val="99"/>
    <w:qFormat/>
    <w:rsid w:val="004F3FFB"/>
    <w:rPr>
      <w:rFonts w:cs="Times New Roman"/>
      <w:b/>
    </w:rPr>
  </w:style>
  <w:style w:type="character" w:styleId="afff8">
    <w:name w:val="Emphasis"/>
    <w:uiPriority w:val="99"/>
    <w:qFormat/>
    <w:rsid w:val="004F3FFB"/>
    <w:rPr>
      <w:rFonts w:cs="Times New Roman"/>
      <w:i/>
    </w:rPr>
  </w:style>
  <w:style w:type="paragraph" w:customStyle="1" w:styleId="font5">
    <w:name w:val="font5"/>
    <w:basedOn w:val="a3"/>
    <w:uiPriority w:val="99"/>
    <w:rsid w:val="004F3FFB"/>
    <w:pPr>
      <w:spacing w:before="100" w:beforeAutospacing="1" w:after="100" w:afterAutospacing="1"/>
    </w:pPr>
    <w:rPr>
      <w:rFonts w:ascii="Tahoma" w:eastAsia="Calibri" w:hAnsi="Tahoma" w:cs="Tahoma"/>
      <w:b/>
      <w:bCs/>
      <w:color w:val="000000"/>
      <w:sz w:val="18"/>
      <w:szCs w:val="18"/>
    </w:rPr>
  </w:style>
  <w:style w:type="paragraph" w:customStyle="1" w:styleId="xl65">
    <w:name w:val="xl65"/>
    <w:basedOn w:val="a3"/>
    <w:rsid w:val="004F3FFB"/>
    <w:pPr>
      <w:spacing w:before="100" w:beforeAutospacing="1" w:after="100" w:afterAutospacing="1"/>
      <w:textAlignment w:val="top"/>
    </w:pPr>
    <w:rPr>
      <w:rFonts w:eastAsia="Calibri"/>
    </w:rPr>
  </w:style>
  <w:style w:type="paragraph" w:customStyle="1" w:styleId="xl66">
    <w:name w:val="xl66"/>
    <w:basedOn w:val="a3"/>
    <w:rsid w:val="004F3FFB"/>
    <w:pPr>
      <w:spacing w:before="100" w:beforeAutospacing="1" w:after="100" w:afterAutospacing="1"/>
      <w:jc w:val="center"/>
      <w:textAlignment w:val="top"/>
    </w:pPr>
    <w:rPr>
      <w:rFonts w:eastAsia="Calibri"/>
    </w:rPr>
  </w:style>
  <w:style w:type="paragraph" w:customStyle="1" w:styleId="xl67">
    <w:name w:val="xl67"/>
    <w:basedOn w:val="a3"/>
    <w:rsid w:val="004F3FFB"/>
    <w:pPr>
      <w:spacing w:before="100" w:beforeAutospacing="1" w:after="100" w:afterAutospacing="1"/>
      <w:jc w:val="right"/>
      <w:textAlignment w:val="top"/>
    </w:pPr>
    <w:rPr>
      <w:rFonts w:eastAsia="Calibri"/>
    </w:rPr>
  </w:style>
  <w:style w:type="paragraph" w:customStyle="1" w:styleId="xl68">
    <w:name w:val="xl68"/>
    <w:basedOn w:val="a3"/>
    <w:rsid w:val="004F3FFB"/>
    <w:pPr>
      <w:spacing w:before="100" w:beforeAutospacing="1" w:after="100" w:afterAutospacing="1"/>
      <w:textAlignment w:val="top"/>
    </w:pPr>
    <w:rPr>
      <w:rFonts w:eastAsia="Calibri"/>
    </w:rPr>
  </w:style>
  <w:style w:type="paragraph" w:customStyle="1" w:styleId="xl69">
    <w:name w:val="xl69"/>
    <w:basedOn w:val="a3"/>
    <w:rsid w:val="004F3FFB"/>
    <w:pPr>
      <w:spacing w:before="100" w:beforeAutospacing="1" w:after="100" w:afterAutospacing="1"/>
      <w:textAlignment w:val="top"/>
    </w:pPr>
    <w:rPr>
      <w:rFonts w:eastAsia="Calibri"/>
    </w:rPr>
  </w:style>
  <w:style w:type="paragraph" w:customStyle="1" w:styleId="xl70">
    <w:name w:val="xl70"/>
    <w:basedOn w:val="a3"/>
    <w:rsid w:val="004F3FFB"/>
    <w:pPr>
      <w:spacing w:before="100" w:beforeAutospacing="1" w:after="100" w:afterAutospacing="1"/>
      <w:jc w:val="center"/>
      <w:textAlignment w:val="top"/>
    </w:pPr>
    <w:rPr>
      <w:rFonts w:eastAsia="Calibri"/>
      <w:sz w:val="20"/>
      <w:szCs w:val="20"/>
    </w:rPr>
  </w:style>
  <w:style w:type="paragraph" w:customStyle="1" w:styleId="xl71">
    <w:name w:val="xl71"/>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sz w:val="18"/>
      <w:szCs w:val="18"/>
    </w:rPr>
  </w:style>
  <w:style w:type="paragraph" w:customStyle="1" w:styleId="xl72">
    <w:name w:val="xl72"/>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73">
    <w:name w:val="xl73"/>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74">
    <w:name w:val="xl74"/>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18"/>
      <w:szCs w:val="18"/>
    </w:rPr>
  </w:style>
  <w:style w:type="paragraph" w:customStyle="1" w:styleId="xl75">
    <w:name w:val="xl75"/>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76">
    <w:name w:val="xl76"/>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18"/>
      <w:szCs w:val="18"/>
    </w:rPr>
  </w:style>
  <w:style w:type="paragraph" w:customStyle="1" w:styleId="xl77">
    <w:name w:val="xl77"/>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18"/>
      <w:szCs w:val="18"/>
    </w:rPr>
  </w:style>
  <w:style w:type="paragraph" w:customStyle="1" w:styleId="xl78">
    <w:name w:val="xl78"/>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79">
    <w:name w:val="xl79"/>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80">
    <w:name w:val="xl80"/>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81">
    <w:name w:val="xl81"/>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82">
    <w:name w:val="xl82"/>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83">
    <w:name w:val="xl83"/>
    <w:basedOn w:val="a3"/>
    <w:rsid w:val="004F3F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top"/>
    </w:pPr>
    <w:rPr>
      <w:rFonts w:eastAsia="Calibri"/>
      <w:sz w:val="18"/>
      <w:szCs w:val="18"/>
    </w:rPr>
  </w:style>
  <w:style w:type="paragraph" w:customStyle="1" w:styleId="xl84">
    <w:name w:val="xl84"/>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85">
    <w:name w:val="xl85"/>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color w:val="963634"/>
      <w:sz w:val="18"/>
      <w:szCs w:val="18"/>
    </w:rPr>
  </w:style>
  <w:style w:type="paragraph" w:customStyle="1" w:styleId="xl86">
    <w:name w:val="xl86"/>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87">
    <w:name w:val="xl87"/>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88">
    <w:name w:val="xl88"/>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963634"/>
      <w:sz w:val="18"/>
      <w:szCs w:val="18"/>
    </w:rPr>
  </w:style>
  <w:style w:type="paragraph" w:customStyle="1" w:styleId="xl89">
    <w:name w:val="xl89"/>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90">
    <w:name w:val="xl90"/>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91">
    <w:name w:val="xl91"/>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sz w:val="18"/>
      <w:szCs w:val="18"/>
    </w:rPr>
  </w:style>
  <w:style w:type="paragraph" w:customStyle="1" w:styleId="xl92">
    <w:name w:val="xl92"/>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sz w:val="18"/>
      <w:szCs w:val="18"/>
    </w:rPr>
  </w:style>
  <w:style w:type="paragraph" w:customStyle="1" w:styleId="xl93">
    <w:name w:val="xl93"/>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18"/>
      <w:szCs w:val="18"/>
    </w:rPr>
  </w:style>
  <w:style w:type="paragraph" w:customStyle="1" w:styleId="xl94">
    <w:name w:val="xl94"/>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95">
    <w:name w:val="xl95"/>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96">
    <w:name w:val="xl96"/>
    <w:basedOn w:val="a3"/>
    <w:rsid w:val="004F3FFB"/>
    <w:pPr>
      <w:pBdr>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97">
    <w:name w:val="xl97"/>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98">
    <w:name w:val="xl98"/>
    <w:basedOn w:val="a3"/>
    <w:rsid w:val="004F3FFB"/>
    <w:pPr>
      <w:pBdr>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99">
    <w:name w:val="xl99"/>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18"/>
      <w:szCs w:val="18"/>
    </w:rPr>
  </w:style>
  <w:style w:type="paragraph" w:customStyle="1" w:styleId="xl100">
    <w:name w:val="xl100"/>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101">
    <w:name w:val="xl101"/>
    <w:basedOn w:val="a3"/>
    <w:rsid w:val="004F3FFB"/>
    <w:pPr>
      <w:pBdr>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102">
    <w:name w:val="xl102"/>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103">
    <w:name w:val="xl103"/>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18"/>
      <w:szCs w:val="18"/>
    </w:rPr>
  </w:style>
  <w:style w:type="paragraph" w:customStyle="1" w:styleId="xl104">
    <w:name w:val="xl104"/>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105">
    <w:name w:val="xl105"/>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06">
    <w:name w:val="xl106"/>
    <w:basedOn w:val="a3"/>
    <w:rsid w:val="004F3FFB"/>
    <w:pPr>
      <w:pBdr>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07">
    <w:name w:val="xl107"/>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08">
    <w:name w:val="xl108"/>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109">
    <w:name w:val="xl109"/>
    <w:basedOn w:val="a3"/>
    <w:rsid w:val="004F3FFB"/>
    <w:pPr>
      <w:pBdr>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10">
    <w:name w:val="xl110"/>
    <w:basedOn w:val="a3"/>
    <w:rsid w:val="004F3FFB"/>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11">
    <w:name w:val="xl111"/>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8"/>
      <w:szCs w:val="18"/>
    </w:rPr>
  </w:style>
  <w:style w:type="paragraph" w:customStyle="1" w:styleId="xl112">
    <w:name w:val="xl112"/>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sz w:val="18"/>
      <w:szCs w:val="18"/>
    </w:rPr>
  </w:style>
  <w:style w:type="paragraph" w:customStyle="1" w:styleId="xl113">
    <w:name w:val="xl113"/>
    <w:basedOn w:val="a3"/>
    <w:rsid w:val="004F3FFB"/>
    <w:pPr>
      <w:pBdr>
        <w:top w:val="single" w:sz="4" w:space="0" w:color="auto"/>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xl114">
    <w:name w:val="xl114"/>
    <w:basedOn w:val="a3"/>
    <w:rsid w:val="004F3FFB"/>
    <w:pPr>
      <w:pBdr>
        <w:left w:val="single" w:sz="4" w:space="0" w:color="auto"/>
        <w:right w:val="single" w:sz="4" w:space="0" w:color="auto"/>
      </w:pBdr>
      <w:spacing w:before="100" w:beforeAutospacing="1" w:after="100" w:afterAutospacing="1"/>
      <w:textAlignment w:val="top"/>
    </w:pPr>
    <w:rPr>
      <w:rFonts w:eastAsia="Calibri"/>
      <w:b/>
      <w:bCs/>
      <w:sz w:val="18"/>
      <w:szCs w:val="18"/>
    </w:rPr>
  </w:style>
  <w:style w:type="paragraph" w:customStyle="1" w:styleId="afff9">
    <w:name w:val="Обычный (паспорт)"/>
    <w:basedOn w:val="a3"/>
    <w:uiPriority w:val="99"/>
    <w:rsid w:val="004F3FFB"/>
    <w:pPr>
      <w:spacing w:before="120"/>
      <w:jc w:val="both"/>
    </w:pPr>
    <w:rPr>
      <w:rFonts w:eastAsia="Calibri"/>
      <w:sz w:val="28"/>
      <w:szCs w:val="28"/>
    </w:rPr>
  </w:style>
  <w:style w:type="paragraph" w:customStyle="1" w:styleId="ListParagraph1">
    <w:name w:val="List Paragraph1"/>
    <w:basedOn w:val="a3"/>
    <w:uiPriority w:val="99"/>
    <w:rsid w:val="004F3FFB"/>
    <w:pPr>
      <w:spacing w:before="240"/>
      <w:ind w:left="720"/>
      <w:contextualSpacing/>
    </w:pPr>
    <w:rPr>
      <w:rFonts w:eastAsia="Calibri"/>
      <w:bCs/>
    </w:rPr>
  </w:style>
  <w:style w:type="paragraph" w:customStyle="1" w:styleId="ConsCell">
    <w:name w:val="ConsCell"/>
    <w:uiPriority w:val="99"/>
    <w:rsid w:val="004F3FFB"/>
    <w:pPr>
      <w:widowControl w:val="0"/>
      <w:autoSpaceDE w:val="0"/>
      <w:autoSpaceDN w:val="0"/>
      <w:adjustRightInd w:val="0"/>
    </w:pPr>
    <w:rPr>
      <w:rFonts w:ascii="Arial" w:eastAsia="Calibri" w:hAnsi="Arial" w:cs="Arial"/>
    </w:rPr>
  </w:style>
  <w:style w:type="paragraph" w:customStyle="1" w:styleId="310">
    <w:name w:val="Основной текст 31"/>
    <w:basedOn w:val="a3"/>
    <w:uiPriority w:val="99"/>
    <w:rsid w:val="004F3FFB"/>
    <w:pPr>
      <w:ind w:left="-57" w:right="-62"/>
      <w:jc w:val="both"/>
    </w:pPr>
    <w:rPr>
      <w:rFonts w:eastAsia="Calibri"/>
      <w:b/>
      <w:bCs/>
      <w:szCs w:val="20"/>
      <w:lang w:eastAsia="ar-SA"/>
    </w:rPr>
  </w:style>
  <w:style w:type="character" w:customStyle="1" w:styleId="35">
    <w:name w:val="Основной текст 3 Знак"/>
    <w:link w:val="34"/>
    <w:rsid w:val="004F3FFB"/>
    <w:rPr>
      <w:sz w:val="16"/>
      <w:szCs w:val="16"/>
    </w:rPr>
  </w:style>
  <w:style w:type="paragraph" w:customStyle="1" w:styleId="1c">
    <w:name w:val="Основной текст с отступом.Основной текст 1"/>
    <w:basedOn w:val="a3"/>
    <w:uiPriority w:val="99"/>
    <w:rsid w:val="004F3FFB"/>
    <w:pPr>
      <w:ind w:firstLine="900"/>
      <w:jc w:val="both"/>
    </w:pPr>
    <w:rPr>
      <w:rFonts w:eastAsia="Calibri"/>
      <w:sz w:val="28"/>
      <w:szCs w:val="20"/>
    </w:rPr>
  </w:style>
  <w:style w:type="paragraph" w:customStyle="1" w:styleId="0">
    <w:name w:val="0Абзац"/>
    <w:basedOn w:val="aff8"/>
    <w:link w:val="00"/>
    <w:uiPriority w:val="99"/>
    <w:rsid w:val="004F3FFB"/>
    <w:pPr>
      <w:spacing w:before="0" w:beforeAutospacing="0" w:after="120" w:afterAutospacing="0"/>
      <w:ind w:firstLine="709"/>
      <w:jc w:val="both"/>
    </w:pPr>
    <w:rPr>
      <w:color w:val="000000"/>
      <w:sz w:val="20"/>
      <w:szCs w:val="20"/>
    </w:rPr>
  </w:style>
  <w:style w:type="character" w:customStyle="1" w:styleId="00">
    <w:name w:val="0Абзац Знак"/>
    <w:link w:val="0"/>
    <w:uiPriority w:val="99"/>
    <w:locked/>
    <w:rsid w:val="004F3FFB"/>
    <w:rPr>
      <w:color w:val="000000"/>
    </w:rPr>
  </w:style>
  <w:style w:type="character" w:customStyle="1" w:styleId="FontStyle36">
    <w:name w:val="Font Style36"/>
    <w:uiPriority w:val="99"/>
    <w:rsid w:val="004F3FFB"/>
    <w:rPr>
      <w:rFonts w:ascii="Times New Roman" w:hAnsi="Times New Roman"/>
      <w:b/>
      <w:i/>
      <w:sz w:val="26"/>
    </w:rPr>
  </w:style>
  <w:style w:type="paragraph" w:customStyle="1" w:styleId="ConsNonformat">
    <w:name w:val="ConsNonformat"/>
    <w:uiPriority w:val="99"/>
    <w:rsid w:val="004F3FFB"/>
    <w:pPr>
      <w:widowControl w:val="0"/>
      <w:ind w:right="19772"/>
    </w:pPr>
    <w:rPr>
      <w:rFonts w:ascii="Courier New" w:eastAsia="Calibri" w:hAnsi="Courier New"/>
    </w:rPr>
  </w:style>
  <w:style w:type="paragraph" w:customStyle="1" w:styleId="FR2">
    <w:name w:val="FR2"/>
    <w:uiPriority w:val="99"/>
    <w:rsid w:val="004F3FFB"/>
    <w:pPr>
      <w:widowControl w:val="0"/>
      <w:spacing w:before="20"/>
      <w:ind w:left="520"/>
    </w:pPr>
    <w:rPr>
      <w:rFonts w:ascii="Arial" w:eastAsia="Calibri" w:hAnsi="Arial"/>
      <w:sz w:val="22"/>
    </w:rPr>
  </w:style>
  <w:style w:type="paragraph" w:customStyle="1" w:styleId="afffa">
    <w:name w:val="Базовый"/>
    <w:rsid w:val="004F3FFB"/>
    <w:pPr>
      <w:suppressAutoHyphens/>
      <w:spacing w:line="100" w:lineRule="atLeast"/>
    </w:pPr>
    <w:rPr>
      <w:rFonts w:eastAsia="Calibri"/>
      <w:sz w:val="24"/>
      <w:szCs w:val="24"/>
    </w:rPr>
  </w:style>
  <w:style w:type="character" w:customStyle="1" w:styleId="ft">
    <w:name w:val="ft Знак"/>
    <w:aliases w:val="Used by Word for text of Help footnotes Знак,Style 7 Знак,single space Знак,Текст сноски-FN Знак,Footnote text Знак,Schriftart: 9 pt Знак,Schriftart: 10 pt Знак,Schriftart: 8 pt Знак,Podrozdział Знак,Footnote Знак,o Знак"/>
    <w:rsid w:val="004F3FFB"/>
    <w:rPr>
      <w:rFonts w:ascii="Times New Roman" w:eastAsia="Times New Roman" w:hAnsi="Times New Roman" w:cs="Times New Roman"/>
      <w:sz w:val="20"/>
      <w:szCs w:val="20"/>
      <w:lang w:eastAsia="ru-RU"/>
    </w:rPr>
  </w:style>
  <w:style w:type="paragraph" w:customStyle="1" w:styleId="ConsNormal">
    <w:name w:val="ConsNormal"/>
    <w:rsid w:val="004F3FFB"/>
    <w:pPr>
      <w:widowControl w:val="0"/>
      <w:autoSpaceDE w:val="0"/>
      <w:autoSpaceDN w:val="0"/>
      <w:adjustRightInd w:val="0"/>
      <w:ind w:firstLine="720"/>
    </w:pPr>
    <w:rPr>
      <w:rFonts w:ascii="Arial" w:hAnsi="Arial" w:cs="Arial"/>
    </w:rPr>
  </w:style>
  <w:style w:type="paragraph" w:customStyle="1" w:styleId="1d">
    <w:name w:val="Знак1"/>
    <w:basedOn w:val="a3"/>
    <w:rsid w:val="004F3FFB"/>
    <w:pPr>
      <w:spacing w:after="160" w:line="240" w:lineRule="exact"/>
    </w:pPr>
    <w:rPr>
      <w:rFonts w:ascii="Verdana" w:hAnsi="Verdana" w:cs="Verdana"/>
      <w:sz w:val="20"/>
      <w:szCs w:val="20"/>
      <w:lang w:val="en-US" w:eastAsia="en-US"/>
    </w:rPr>
  </w:style>
  <w:style w:type="character" w:styleId="afffb">
    <w:name w:val="annotation reference"/>
    <w:uiPriority w:val="99"/>
    <w:semiHidden/>
    <w:unhideWhenUsed/>
    <w:rsid w:val="004F3FFB"/>
    <w:rPr>
      <w:sz w:val="16"/>
      <w:szCs w:val="16"/>
    </w:rPr>
  </w:style>
  <w:style w:type="paragraph" w:styleId="afffc">
    <w:name w:val="annotation text"/>
    <w:basedOn w:val="a3"/>
    <w:link w:val="afffd"/>
    <w:uiPriority w:val="99"/>
    <w:semiHidden/>
    <w:unhideWhenUsed/>
    <w:rsid w:val="004F3FFB"/>
    <w:pPr>
      <w:spacing w:before="240"/>
    </w:pPr>
    <w:rPr>
      <w:rFonts w:eastAsia="Calibri"/>
      <w:b/>
      <w:bCs/>
      <w:sz w:val="20"/>
      <w:szCs w:val="20"/>
      <w:lang w:eastAsia="en-US"/>
    </w:rPr>
  </w:style>
  <w:style w:type="character" w:customStyle="1" w:styleId="afffd">
    <w:name w:val="Текст примечания Знак"/>
    <w:basedOn w:val="a4"/>
    <w:link w:val="afffc"/>
    <w:uiPriority w:val="99"/>
    <w:semiHidden/>
    <w:rsid w:val="004F3FFB"/>
    <w:rPr>
      <w:rFonts w:eastAsia="Calibri"/>
      <w:b/>
      <w:bCs/>
      <w:lang w:eastAsia="en-US"/>
    </w:rPr>
  </w:style>
  <w:style w:type="paragraph" w:styleId="afffe">
    <w:name w:val="annotation subject"/>
    <w:basedOn w:val="afffc"/>
    <w:next w:val="afffc"/>
    <w:link w:val="affff"/>
    <w:uiPriority w:val="99"/>
    <w:semiHidden/>
    <w:unhideWhenUsed/>
    <w:rsid w:val="004F3FFB"/>
  </w:style>
  <w:style w:type="character" w:customStyle="1" w:styleId="affff">
    <w:name w:val="Тема примечания Знак"/>
    <w:basedOn w:val="afffd"/>
    <w:link w:val="afffe"/>
    <w:uiPriority w:val="99"/>
    <w:semiHidden/>
    <w:rsid w:val="004F3FFB"/>
    <w:rPr>
      <w:rFonts w:eastAsia="Calibri"/>
      <w:b/>
      <w:bCs/>
      <w:lang w:eastAsia="en-US"/>
    </w:rPr>
  </w:style>
  <w:style w:type="character" w:customStyle="1" w:styleId="label">
    <w:name w:val="label"/>
    <w:basedOn w:val="a4"/>
    <w:rsid w:val="004F3FFB"/>
  </w:style>
  <w:style w:type="character" w:customStyle="1" w:styleId="value1">
    <w:name w:val="value1"/>
    <w:rsid w:val="004F3FFB"/>
    <w:rPr>
      <w:b/>
      <w:bCs/>
    </w:rPr>
  </w:style>
  <w:style w:type="character" w:customStyle="1" w:styleId="aa">
    <w:name w:val="Без интервала Знак"/>
    <w:link w:val="a9"/>
    <w:uiPriority w:val="1"/>
    <w:locked/>
    <w:rsid w:val="004F3FFB"/>
  </w:style>
  <w:style w:type="character" w:customStyle="1" w:styleId="ConsPlusNormal0">
    <w:name w:val="ConsPlusNormal Знак"/>
    <w:link w:val="ConsPlusNormal"/>
    <w:locked/>
    <w:rsid w:val="004F3FFB"/>
    <w:rPr>
      <w:rFonts w:ascii="Arial" w:hAnsi="Arial" w:cs="Arial"/>
    </w:rPr>
  </w:style>
  <w:style w:type="paragraph" w:customStyle="1" w:styleId="xl115">
    <w:name w:val="xl115"/>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sz w:val="17"/>
      <w:szCs w:val="17"/>
    </w:rPr>
  </w:style>
  <w:style w:type="paragraph" w:customStyle="1" w:styleId="xl116">
    <w:name w:val="xl116"/>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7"/>
      <w:szCs w:val="17"/>
    </w:rPr>
  </w:style>
  <w:style w:type="paragraph" w:customStyle="1" w:styleId="xl117">
    <w:name w:val="xl117"/>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pPr>
    <w:rPr>
      <w:sz w:val="17"/>
      <w:szCs w:val="17"/>
    </w:rPr>
  </w:style>
  <w:style w:type="paragraph" w:customStyle="1" w:styleId="xl118">
    <w:name w:val="xl118"/>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7"/>
      <w:szCs w:val="17"/>
    </w:rPr>
  </w:style>
  <w:style w:type="paragraph" w:customStyle="1" w:styleId="xl119">
    <w:name w:val="xl119"/>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7"/>
      <w:szCs w:val="17"/>
    </w:rPr>
  </w:style>
  <w:style w:type="paragraph" w:customStyle="1" w:styleId="xl120">
    <w:name w:val="xl120"/>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7"/>
      <w:szCs w:val="17"/>
    </w:rPr>
  </w:style>
  <w:style w:type="paragraph" w:customStyle="1" w:styleId="xl121">
    <w:name w:val="xl121"/>
    <w:basedOn w:val="a3"/>
    <w:rsid w:val="004F3FFB"/>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7"/>
      <w:szCs w:val="17"/>
    </w:rPr>
  </w:style>
  <w:style w:type="paragraph" w:customStyle="1" w:styleId="xl122">
    <w:name w:val="xl122"/>
    <w:basedOn w:val="a3"/>
    <w:rsid w:val="004F3F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7"/>
      <w:szCs w:val="17"/>
    </w:rPr>
  </w:style>
  <w:style w:type="paragraph" w:customStyle="1" w:styleId="xl123">
    <w:name w:val="xl123"/>
    <w:basedOn w:val="a3"/>
    <w:rsid w:val="004F3FFB"/>
    <w:pPr>
      <w:pBdr>
        <w:top w:val="single" w:sz="4" w:space="0" w:color="000000"/>
        <w:right w:val="single" w:sz="4" w:space="0" w:color="000000"/>
      </w:pBdr>
      <w:spacing w:before="100" w:beforeAutospacing="1" w:after="100" w:afterAutospacing="1"/>
      <w:jc w:val="center"/>
      <w:textAlignment w:val="center"/>
    </w:pPr>
    <w:rPr>
      <w:color w:val="000000"/>
      <w:sz w:val="17"/>
      <w:szCs w:val="17"/>
    </w:rPr>
  </w:style>
  <w:style w:type="paragraph" w:customStyle="1" w:styleId="xl124">
    <w:name w:val="xl124"/>
    <w:basedOn w:val="a3"/>
    <w:rsid w:val="004F3FFB"/>
    <w:pPr>
      <w:pBdr>
        <w:bottom w:val="single" w:sz="4" w:space="0" w:color="auto"/>
        <w:right w:val="single" w:sz="4" w:space="0" w:color="auto"/>
      </w:pBdr>
      <w:spacing w:before="100" w:beforeAutospacing="1" w:after="100" w:afterAutospacing="1"/>
      <w:jc w:val="center"/>
      <w:textAlignment w:val="center"/>
    </w:pPr>
    <w:rPr>
      <w:color w:val="000000"/>
      <w:sz w:val="17"/>
      <w:szCs w:val="17"/>
    </w:rPr>
  </w:style>
  <w:style w:type="paragraph" w:customStyle="1" w:styleId="-">
    <w:name w:val="Номер - дата"/>
    <w:next w:val="af3"/>
    <w:rsid w:val="004F3FFB"/>
    <w:pPr>
      <w:tabs>
        <w:tab w:val="right" w:pos="9923"/>
      </w:tabs>
      <w:spacing w:before="240" w:after="240"/>
      <w:ind w:left="567"/>
    </w:pPr>
    <w:rPr>
      <w:b/>
      <w:sz w:val="24"/>
    </w:rPr>
  </w:style>
  <w:style w:type="character" w:customStyle="1" w:styleId="fontstyle01">
    <w:name w:val="fontstyle01"/>
    <w:rsid w:val="004F3FFB"/>
    <w:rPr>
      <w:rFonts w:ascii="Times New Roman" w:hAnsi="Times New Roman" w:cs="Times New Roman" w:hint="default"/>
      <w:b w:val="0"/>
      <w:bCs w:val="0"/>
      <w:i w:val="0"/>
      <w:iCs w:val="0"/>
      <w:color w:val="000000"/>
      <w:sz w:val="28"/>
      <w:szCs w:val="28"/>
    </w:rPr>
  </w:style>
  <w:style w:type="character" w:customStyle="1" w:styleId="fontstyle21">
    <w:name w:val="fontstyle21"/>
    <w:rsid w:val="004F3FFB"/>
    <w:rPr>
      <w:rFonts w:ascii="Times New Roman" w:hAnsi="Times New Roman" w:cs="Times New Roman" w:hint="default"/>
      <w:b/>
      <w:bCs/>
      <w:i w:val="0"/>
      <w:iCs w:val="0"/>
      <w:color w:val="000000"/>
      <w:sz w:val="28"/>
      <w:szCs w:val="28"/>
    </w:rPr>
  </w:style>
  <w:style w:type="character" w:customStyle="1" w:styleId="itemtext1">
    <w:name w:val="itemtext1"/>
    <w:rsid w:val="004F3FFB"/>
    <w:rPr>
      <w:rFonts w:ascii="Segoe UI" w:hAnsi="Segoe UI" w:cs="Segoe UI" w:hint="default"/>
      <w:color w:val="000000"/>
      <w:sz w:val="20"/>
      <w:szCs w:val="20"/>
    </w:rPr>
  </w:style>
  <w:style w:type="character" w:customStyle="1" w:styleId="itemtext">
    <w:name w:val="itemtext"/>
    <w:rsid w:val="004F3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E41653B6A6329DD969916CE7B3BC91840A492E6FE667372E11A699926D0FBD285DFC92D2ACF8F46DCC1B1598CD56D764558AE4DF04CX3J"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44928B5E28AA48944CDE6551B2148AF3468A9C37A9506AF718D4C19B78603C1QDd3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544928B5E28AA48944CDF8580D4D16A73667FEC97E970AFE2AD21744E0Q8dF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32C7A-7C3C-441E-9A76-221558DB1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45</Pages>
  <Words>17052</Words>
  <Characters>97202</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Утверждены</vt:lpstr>
    </vt:vector>
  </TitlesOfParts>
  <Company>Администрация</Company>
  <LinksUpToDate>false</LinksUpToDate>
  <CharactersWithSpaces>114026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dc:title>
  <dc:creator>Баканова Т.Г</dc:creator>
  <cp:lastModifiedBy>Марина Суслова</cp:lastModifiedBy>
  <cp:revision>63</cp:revision>
  <cp:lastPrinted>2026-09-29T05:24:00Z</cp:lastPrinted>
  <dcterms:created xsi:type="dcterms:W3CDTF">2026-08-28T07:47:00Z</dcterms:created>
  <dcterms:modified xsi:type="dcterms:W3CDTF">2026-10-01T07:35:00Z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_Дата1">
    <vt:lpwstr/>
  </property>
  <property fmtid="{D5CDD505-2E9C-101B-9397-08002B2CF9AE}" pid="3" name="DIR_Дата10">
    <vt:lpwstr/>
  </property>
  <property fmtid="{D5CDD505-2E9C-101B-9397-08002B2CF9AE}" pid="4" name="DIR_Дата2">
    <vt:lpwstr/>
  </property>
  <property fmtid="{D5CDD505-2E9C-101B-9397-08002B2CF9AE}" pid="5" name="DIR_Дата3">
    <vt:lpwstr/>
  </property>
  <property fmtid="{D5CDD505-2E9C-101B-9397-08002B2CF9AE}" pid="6" name="DIR_Дата4">
    <vt:lpwstr/>
  </property>
  <property fmtid="{D5CDD505-2E9C-101B-9397-08002B2CF9AE}" pid="7" name="DIR_Дата5">
    <vt:lpwstr/>
  </property>
  <property fmtid="{D5CDD505-2E9C-101B-9397-08002B2CF9AE}" pid="8" name="DIR_Дата6">
    <vt:lpwstr/>
  </property>
  <property fmtid="{D5CDD505-2E9C-101B-9397-08002B2CF9AE}" pid="9" name="DIR_Дата7">
    <vt:lpwstr/>
  </property>
  <property fmtid="{D5CDD505-2E9C-101B-9397-08002B2CF9AE}" pid="10" name="DIR_Дата8">
    <vt:lpwstr/>
  </property>
  <property fmtid="{D5CDD505-2E9C-101B-9397-08002B2CF9AE}" pid="11" name="DIR_Дата9">
    <vt:lpwstr/>
  </property>
  <property fmtid="{D5CDD505-2E9C-101B-9397-08002B2CF9AE}" pid="12" name="DIR_Должность">
    <vt:lpwstr/>
  </property>
  <property fmtid="{D5CDD505-2E9C-101B-9397-08002B2CF9AE}" pid="13" name="DIR_Должность1">
    <vt:lpwstr/>
  </property>
  <property fmtid="{D5CDD505-2E9C-101B-9397-08002B2CF9AE}" pid="14" name="DIR_Должность10">
    <vt:lpwstr/>
  </property>
  <property fmtid="{D5CDD505-2E9C-101B-9397-08002B2CF9AE}" pid="15" name="DIR_Должность2">
    <vt:lpwstr/>
  </property>
  <property fmtid="{D5CDD505-2E9C-101B-9397-08002B2CF9AE}" pid="16" name="DIR_Должность3">
    <vt:lpwstr/>
  </property>
  <property fmtid="{D5CDD505-2E9C-101B-9397-08002B2CF9AE}" pid="17" name="DIR_Должность4">
    <vt:lpwstr/>
  </property>
  <property fmtid="{D5CDD505-2E9C-101B-9397-08002B2CF9AE}" pid="18" name="DIR_Должность5">
    <vt:lpwstr/>
  </property>
  <property fmtid="{D5CDD505-2E9C-101B-9397-08002B2CF9AE}" pid="19" name="DIR_Должность6">
    <vt:lpwstr/>
  </property>
  <property fmtid="{D5CDD505-2E9C-101B-9397-08002B2CF9AE}" pid="20" name="DIR_Должность7">
    <vt:lpwstr/>
  </property>
  <property fmtid="{D5CDD505-2E9C-101B-9397-08002B2CF9AE}" pid="21" name="DIR_Должность8">
    <vt:lpwstr/>
  </property>
  <property fmtid="{D5CDD505-2E9C-101B-9397-08002B2CF9AE}" pid="22" name="DIR_Должность9">
    <vt:lpwstr/>
  </property>
  <property fmtid="{D5CDD505-2E9C-101B-9397-08002B2CF9AE}" pid="23" name="DIR_Заголовок">
    <vt:lpwstr/>
  </property>
  <property fmtid="{D5CDD505-2E9C-101B-9397-08002B2CF9AE}" pid="24" name="DIR_КолЭкз">
    <vt:lpwstr/>
  </property>
  <property fmtid="{D5CDD505-2E9C-101B-9397-08002B2CF9AE}" pid="25" name="DIR_КопОриг">
    <vt:lpwstr/>
  </property>
  <property fmtid="{D5CDD505-2E9C-101B-9397-08002B2CF9AE}" pid="26" name="DIR_Подрезделение">
    <vt:lpwstr/>
  </property>
  <property fmtid="{D5CDD505-2E9C-101B-9397-08002B2CF9AE}" pid="27" name="DIR_СписокРассылки">
    <vt:lpwstr/>
  </property>
  <property fmtid="{D5CDD505-2E9C-101B-9397-08002B2CF9AE}" pid="28" name="DIR_Телефон">
    <vt:lpwstr/>
  </property>
  <property fmtid="{D5CDD505-2E9C-101B-9397-08002B2CF9AE}" pid="29" name="DIR_Утвер">
    <vt:lpwstr/>
  </property>
  <property fmtid="{D5CDD505-2E9C-101B-9397-08002B2CF9AE}" pid="30" name="DIR_ФИО">
    <vt:lpwstr/>
  </property>
  <property fmtid="{D5CDD505-2E9C-101B-9397-08002B2CF9AE}" pid="31" name="DIR_ФИО1">
    <vt:lpwstr/>
  </property>
  <property fmtid="{D5CDD505-2E9C-101B-9397-08002B2CF9AE}" pid="32" name="DIR_ФИОСогл1">
    <vt:lpwstr/>
  </property>
  <property fmtid="{D5CDD505-2E9C-101B-9397-08002B2CF9AE}" pid="33" name="DIR_ФИОСогл10">
    <vt:lpwstr/>
  </property>
  <property fmtid="{D5CDD505-2E9C-101B-9397-08002B2CF9AE}" pid="34" name="DIR_ФИОСогл2">
    <vt:lpwstr/>
  </property>
  <property fmtid="{D5CDD505-2E9C-101B-9397-08002B2CF9AE}" pid="35" name="DIR_ФИОСогл3">
    <vt:lpwstr/>
  </property>
  <property fmtid="{D5CDD505-2E9C-101B-9397-08002B2CF9AE}" pid="36" name="DIR_ФИОСогл4">
    <vt:lpwstr/>
  </property>
  <property fmtid="{D5CDD505-2E9C-101B-9397-08002B2CF9AE}" pid="37" name="DIR_ФИОСогл5">
    <vt:lpwstr/>
  </property>
  <property fmtid="{D5CDD505-2E9C-101B-9397-08002B2CF9AE}" pid="38" name="DIR_ФИОСогл6">
    <vt:lpwstr/>
  </property>
  <property fmtid="{D5CDD505-2E9C-101B-9397-08002B2CF9AE}" pid="39" name="DIR_ФИОСогл7">
    <vt:lpwstr/>
  </property>
  <property fmtid="{D5CDD505-2E9C-101B-9397-08002B2CF9AE}" pid="40" name="DIR_ФИОСогл8">
    <vt:lpwstr/>
  </property>
  <property fmtid="{D5CDD505-2E9C-101B-9397-08002B2CF9AE}" pid="41" name="DIR_ФИОСогл9">
    <vt:lpwstr/>
  </property>
</Properties>
</file>