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7C619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3021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D6AD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7C619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7C619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7C619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7C619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7C619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71B84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7C619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7C619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7C619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7C619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7C619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71B8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71B8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C619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71B84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7C619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216146">
        <w:rPr>
          <w:rFonts w:eastAsiaTheme="minorEastAsia"/>
          <w:color w:val="000000"/>
          <w:sz w:val="26"/>
          <w:szCs w:val="26"/>
        </w:rPr>
        <w:t>18.09.2024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</w:t>
      </w:r>
      <w:r w:rsidR="00216146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№ ___</w:t>
      </w:r>
      <w:r w:rsidR="00216146">
        <w:rPr>
          <w:rFonts w:eastAsiaTheme="minorEastAsia"/>
          <w:color w:val="000000"/>
          <w:sz w:val="26"/>
          <w:szCs w:val="26"/>
        </w:rPr>
        <w:t>18/15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771B84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7C619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71B8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630B54" w:rsidRDefault="007C6198" w:rsidP="00630B54">
      <w:pPr>
        <w:ind w:right="142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Об утверждении Порядка формирования спортивных сборных команд муниципального образования «Городской округ «Город Глазов» </w:t>
      </w:r>
    </w:p>
    <w:p w:rsidR="00D623C2" w:rsidRPr="00F144F2" w:rsidRDefault="007C6198" w:rsidP="00630B54">
      <w:pPr>
        <w:ind w:right="14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Удмуртской Республики»</w:t>
      </w:r>
    </w:p>
    <w:p w:rsidR="00AC14C7" w:rsidRPr="00760BEF" w:rsidRDefault="00771B84" w:rsidP="00630B54">
      <w:pPr>
        <w:ind w:right="142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630B54" w:rsidRDefault="00771B84" w:rsidP="00630B54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BE4C37" w:rsidRPr="00630B54" w:rsidRDefault="00BE4C37" w:rsidP="00630B54">
      <w:pPr>
        <w:spacing w:line="312" w:lineRule="auto"/>
        <w:ind w:firstLine="709"/>
        <w:jc w:val="both"/>
        <w:rPr>
          <w:bCs/>
          <w:iCs/>
          <w:kern w:val="32"/>
          <w:sz w:val="26"/>
          <w:szCs w:val="26"/>
        </w:rPr>
      </w:pPr>
      <w:r w:rsidRPr="00630B54">
        <w:rPr>
          <w:bCs/>
          <w:iCs/>
          <w:kern w:val="32"/>
          <w:sz w:val="26"/>
          <w:szCs w:val="26"/>
        </w:rPr>
        <w:t>В соответст</w:t>
      </w:r>
      <w:r w:rsidR="00ED1147">
        <w:rPr>
          <w:bCs/>
          <w:iCs/>
          <w:kern w:val="32"/>
          <w:sz w:val="26"/>
          <w:szCs w:val="26"/>
        </w:rPr>
        <w:t>вии с пунктом 7 части 1 статьи 9</w:t>
      </w:r>
      <w:r w:rsidRPr="00630B54">
        <w:rPr>
          <w:bCs/>
          <w:iCs/>
          <w:kern w:val="32"/>
          <w:sz w:val="26"/>
          <w:szCs w:val="26"/>
        </w:rPr>
        <w:t xml:space="preserve"> </w:t>
      </w:r>
      <w:r w:rsidR="00ED1147">
        <w:rPr>
          <w:bCs/>
          <w:iCs/>
          <w:kern w:val="32"/>
          <w:sz w:val="26"/>
          <w:szCs w:val="26"/>
        </w:rPr>
        <w:t>Федерального з</w:t>
      </w:r>
      <w:r w:rsidRPr="00630B54">
        <w:rPr>
          <w:bCs/>
          <w:iCs/>
          <w:kern w:val="32"/>
          <w:sz w:val="26"/>
          <w:szCs w:val="26"/>
        </w:rPr>
        <w:t xml:space="preserve">акона </w:t>
      </w:r>
      <w:r w:rsidR="00ED1147">
        <w:rPr>
          <w:bCs/>
          <w:iCs/>
          <w:kern w:val="32"/>
          <w:sz w:val="26"/>
          <w:szCs w:val="26"/>
        </w:rPr>
        <w:t xml:space="preserve">от 04.12.2007 № 329-ФЗ «О физической культуре и спорте в Российской Федерации», пунктом 7 части 1 статьи 10 Закона </w:t>
      </w:r>
      <w:r w:rsidRPr="00630B54">
        <w:rPr>
          <w:bCs/>
          <w:iCs/>
          <w:kern w:val="32"/>
          <w:sz w:val="26"/>
          <w:szCs w:val="26"/>
        </w:rPr>
        <w:t>Удмуртской Республики от 14 мая 2019 года N 26-РЗ "О физической культуре и спорте в Удмуртской Республике",</w:t>
      </w:r>
      <w:r w:rsidR="00ED1147">
        <w:rPr>
          <w:bCs/>
          <w:iCs/>
          <w:kern w:val="32"/>
          <w:sz w:val="26"/>
          <w:szCs w:val="26"/>
        </w:rPr>
        <w:t xml:space="preserve"> Уставом города Глазова</w:t>
      </w:r>
    </w:p>
    <w:p w:rsidR="00BE4C37" w:rsidRPr="00630B54" w:rsidRDefault="00BE4C37" w:rsidP="00630B54">
      <w:pPr>
        <w:spacing w:line="312" w:lineRule="auto"/>
        <w:ind w:firstLine="709"/>
        <w:jc w:val="both"/>
        <w:rPr>
          <w:bCs/>
          <w:iCs/>
          <w:kern w:val="32"/>
          <w:sz w:val="26"/>
          <w:szCs w:val="26"/>
        </w:rPr>
      </w:pPr>
      <w:r w:rsidRPr="00630B54">
        <w:rPr>
          <w:bCs/>
          <w:iCs/>
          <w:kern w:val="32"/>
          <w:sz w:val="26"/>
          <w:szCs w:val="26"/>
        </w:rPr>
        <w:t xml:space="preserve"> </w:t>
      </w:r>
      <w:r w:rsidRPr="00630B54">
        <w:rPr>
          <w:b/>
          <w:bCs/>
          <w:iCs/>
          <w:kern w:val="32"/>
          <w:sz w:val="26"/>
          <w:szCs w:val="26"/>
        </w:rPr>
        <w:t>П О С Т А Н О В Л Я Ю</w:t>
      </w:r>
      <w:r w:rsidRPr="00630B54">
        <w:rPr>
          <w:bCs/>
          <w:iCs/>
          <w:kern w:val="32"/>
          <w:sz w:val="26"/>
          <w:szCs w:val="26"/>
        </w:rPr>
        <w:t>:</w:t>
      </w:r>
    </w:p>
    <w:p w:rsidR="00BE4C37" w:rsidRPr="00630B54" w:rsidRDefault="00BE4C37" w:rsidP="00630B54">
      <w:pPr>
        <w:spacing w:line="312" w:lineRule="auto"/>
        <w:ind w:firstLine="709"/>
        <w:jc w:val="both"/>
        <w:rPr>
          <w:bCs/>
          <w:iCs/>
          <w:kern w:val="32"/>
          <w:sz w:val="26"/>
          <w:szCs w:val="26"/>
        </w:rPr>
      </w:pPr>
    </w:p>
    <w:p w:rsidR="00BE4C37" w:rsidRPr="00630B54" w:rsidRDefault="00BE4C37" w:rsidP="00630B54">
      <w:pPr>
        <w:numPr>
          <w:ilvl w:val="0"/>
          <w:numId w:val="1"/>
        </w:numPr>
        <w:spacing w:line="312" w:lineRule="auto"/>
        <w:jc w:val="both"/>
        <w:rPr>
          <w:bCs/>
          <w:iCs/>
          <w:kern w:val="32"/>
          <w:sz w:val="26"/>
          <w:szCs w:val="26"/>
        </w:rPr>
      </w:pPr>
      <w:r w:rsidRPr="00630B54">
        <w:rPr>
          <w:bCs/>
          <w:iCs/>
          <w:kern w:val="32"/>
          <w:sz w:val="26"/>
          <w:szCs w:val="26"/>
        </w:rPr>
        <w:t>Утвердить прилагаемый Порядок формирования спортивных сборных команд муниципального образования «Городской округ «Город Глазов» Удмуртской Республики».</w:t>
      </w:r>
    </w:p>
    <w:p w:rsidR="00BE4C37" w:rsidRPr="00630B54" w:rsidRDefault="00BE4C37" w:rsidP="00630B54">
      <w:pPr>
        <w:numPr>
          <w:ilvl w:val="0"/>
          <w:numId w:val="1"/>
        </w:numPr>
        <w:spacing w:line="312" w:lineRule="auto"/>
        <w:jc w:val="both"/>
        <w:rPr>
          <w:bCs/>
          <w:iCs/>
          <w:kern w:val="32"/>
          <w:sz w:val="26"/>
          <w:szCs w:val="26"/>
        </w:rPr>
      </w:pPr>
      <w:r w:rsidRPr="00630B54">
        <w:rPr>
          <w:bCs/>
          <w:iCs/>
          <w:kern w:val="32"/>
          <w:sz w:val="26"/>
          <w:szCs w:val="26"/>
        </w:rPr>
        <w:t>Настоящее постановление вступает в силу через десять дней после его официального опубликования.</w:t>
      </w:r>
    </w:p>
    <w:p w:rsidR="00AC14C7" w:rsidRPr="001F5B74" w:rsidRDefault="00771B8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71B8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71B8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771B8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D6AD9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C6198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C619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771B8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E4C37" w:rsidRDefault="007C6198" w:rsidP="00443329">
      <w:pPr>
        <w:spacing w:line="360" w:lineRule="auto"/>
        <w:ind w:right="566"/>
        <w:outlineLvl w:val="0"/>
        <w:rPr>
          <w:rStyle w:val="af2"/>
          <w:b/>
          <w:color w:val="auto"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BE4C37" w:rsidRPr="00BE4C37" w:rsidRDefault="00BE4C37" w:rsidP="00BE4C37">
      <w:pPr>
        <w:spacing w:after="11" w:line="249" w:lineRule="auto"/>
        <w:ind w:right="-15"/>
        <w:jc w:val="right"/>
        <w:rPr>
          <w:color w:val="000000"/>
          <w:sz w:val="26"/>
          <w:szCs w:val="26"/>
        </w:rPr>
      </w:pPr>
    </w:p>
    <w:p w:rsidR="00BE4C37" w:rsidRDefault="00BE4C37" w:rsidP="00BE4C37">
      <w:pPr>
        <w:spacing w:after="11" w:line="249" w:lineRule="auto"/>
        <w:ind w:left="5812" w:right="-15" w:hanging="1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УТВЕРЖДЕН</w:t>
      </w:r>
    </w:p>
    <w:p w:rsidR="00BE4C37" w:rsidRPr="00BE4C37" w:rsidRDefault="00BE4C37" w:rsidP="00E2176F">
      <w:pPr>
        <w:spacing w:after="11" w:line="249" w:lineRule="auto"/>
        <w:ind w:left="5670" w:right="-15" w:hanging="1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постановлением</w:t>
      </w:r>
      <w:r w:rsidR="00E2176F">
        <w:rPr>
          <w:color w:val="000000"/>
          <w:sz w:val="26"/>
          <w:szCs w:val="26"/>
        </w:rPr>
        <w:t xml:space="preserve"> </w:t>
      </w:r>
      <w:r w:rsidRPr="00BE4C37">
        <w:rPr>
          <w:color w:val="000000"/>
          <w:sz w:val="26"/>
          <w:szCs w:val="26"/>
        </w:rPr>
        <w:t>Администрации муниципального образования «Городской округ «Город Глазов» Удмуртской Республики» от_</w:t>
      </w:r>
      <w:r w:rsidR="00216146">
        <w:rPr>
          <w:color w:val="000000"/>
          <w:sz w:val="26"/>
          <w:szCs w:val="26"/>
        </w:rPr>
        <w:t>18.09.2024</w:t>
      </w:r>
      <w:r w:rsidRPr="00BE4C37">
        <w:rPr>
          <w:color w:val="000000"/>
          <w:sz w:val="26"/>
          <w:szCs w:val="26"/>
        </w:rPr>
        <w:t>_№_</w:t>
      </w:r>
      <w:r w:rsidR="00216146">
        <w:rPr>
          <w:color w:val="000000"/>
          <w:sz w:val="26"/>
          <w:szCs w:val="26"/>
        </w:rPr>
        <w:t>18/15</w:t>
      </w:r>
      <w:bookmarkStart w:id="0" w:name="_GoBack"/>
      <w:bookmarkEnd w:id="0"/>
      <w:r w:rsidRPr="00BE4C37">
        <w:rPr>
          <w:color w:val="000000"/>
          <w:sz w:val="26"/>
          <w:szCs w:val="26"/>
        </w:rPr>
        <w:t>__</w:t>
      </w:r>
    </w:p>
    <w:p w:rsidR="00BE4C37" w:rsidRPr="00BE4C37" w:rsidRDefault="00BE4C37" w:rsidP="00BE4C37">
      <w:pPr>
        <w:spacing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 </w:t>
      </w:r>
    </w:p>
    <w:p w:rsidR="00BE4C37" w:rsidRPr="00BE4C37" w:rsidRDefault="00BE4C37" w:rsidP="00BE4C37">
      <w:pPr>
        <w:spacing w:line="259" w:lineRule="auto"/>
        <w:rPr>
          <w:rFonts w:ascii="Calibri" w:eastAsia="Calibri" w:hAnsi="Calibri" w:cs="Calibri"/>
          <w:color w:val="000000"/>
          <w:sz w:val="26"/>
          <w:szCs w:val="26"/>
        </w:rPr>
      </w:pPr>
    </w:p>
    <w:p w:rsidR="00BE4C37" w:rsidRPr="00BE4C37" w:rsidRDefault="00BE4C37" w:rsidP="00BE4C37">
      <w:pPr>
        <w:spacing w:after="22" w:line="259" w:lineRule="auto"/>
        <w:jc w:val="center"/>
        <w:rPr>
          <w:rFonts w:eastAsia="Calibri"/>
          <w:b/>
          <w:color w:val="000000"/>
          <w:sz w:val="26"/>
          <w:szCs w:val="26"/>
        </w:rPr>
      </w:pPr>
      <w:r w:rsidRPr="00BE4C37">
        <w:rPr>
          <w:rFonts w:eastAsia="Calibri"/>
          <w:b/>
          <w:color w:val="000000"/>
          <w:sz w:val="26"/>
          <w:szCs w:val="26"/>
        </w:rPr>
        <w:t xml:space="preserve">ПОРЯДОК </w:t>
      </w:r>
    </w:p>
    <w:p w:rsidR="00BE4C37" w:rsidRPr="00BE4C37" w:rsidRDefault="00BE4C37" w:rsidP="00BE4C37">
      <w:pPr>
        <w:spacing w:after="22" w:line="259" w:lineRule="auto"/>
        <w:jc w:val="center"/>
        <w:rPr>
          <w:rFonts w:eastAsia="Calibri"/>
          <w:b/>
          <w:color w:val="000000"/>
          <w:sz w:val="26"/>
          <w:szCs w:val="26"/>
        </w:rPr>
      </w:pPr>
      <w:r w:rsidRPr="00BE4C37">
        <w:rPr>
          <w:rFonts w:eastAsia="Calibri"/>
          <w:b/>
          <w:color w:val="000000"/>
          <w:sz w:val="26"/>
          <w:szCs w:val="26"/>
        </w:rPr>
        <w:t>формирования спортивных сборных команд муниципального образования «Городской округ «Город Глазов» Удмуртской Республики»</w:t>
      </w:r>
    </w:p>
    <w:p w:rsidR="00BE4C37" w:rsidRPr="00BE4C37" w:rsidRDefault="00BE4C37" w:rsidP="00BE4C37">
      <w:pPr>
        <w:spacing w:after="26" w:line="250" w:lineRule="auto"/>
        <w:ind w:left="10" w:hanging="10"/>
        <w:jc w:val="center"/>
        <w:rPr>
          <w:rFonts w:eastAsia="Arial"/>
          <w:b/>
          <w:color w:val="000000"/>
          <w:sz w:val="26"/>
          <w:szCs w:val="26"/>
        </w:rPr>
      </w:pPr>
    </w:p>
    <w:p w:rsidR="00BE4C37" w:rsidRPr="00BE4C37" w:rsidRDefault="00BE4C37" w:rsidP="00BE4C37">
      <w:pPr>
        <w:spacing w:after="26" w:line="250" w:lineRule="auto"/>
        <w:ind w:left="10" w:hanging="10"/>
        <w:jc w:val="center"/>
        <w:rPr>
          <w:rFonts w:eastAsia="Calibri"/>
          <w:b/>
          <w:color w:val="000000"/>
          <w:sz w:val="26"/>
          <w:szCs w:val="26"/>
        </w:rPr>
      </w:pPr>
      <w:r w:rsidRPr="00BE4C37">
        <w:rPr>
          <w:rFonts w:eastAsia="Arial"/>
          <w:b/>
          <w:color w:val="000000"/>
          <w:sz w:val="26"/>
          <w:szCs w:val="26"/>
        </w:rPr>
        <w:t>I. Общие положения</w:t>
      </w:r>
    </w:p>
    <w:p w:rsidR="00BE4C37" w:rsidRPr="00BE4C37" w:rsidRDefault="00BE4C37" w:rsidP="00BE4C37">
      <w:pPr>
        <w:spacing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 </w:t>
      </w:r>
    </w:p>
    <w:p w:rsidR="00BE4C37" w:rsidRPr="00BE4C37" w:rsidRDefault="00BE4C37" w:rsidP="00E20E35">
      <w:pPr>
        <w:numPr>
          <w:ilvl w:val="0"/>
          <w:numId w:val="2"/>
        </w:numPr>
        <w:spacing w:line="249" w:lineRule="auto"/>
        <w:ind w:left="0"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Настоящий Порядок устанавливает правила формирования спортивных сборных команд муниципального образования «Городской округ «Город Глазов» Удмуртской Республики», включающие общие принципы и критерии формирования списков кандидатов в спортивные сборные команды муниципального образования «Городской округ «Город Глазов» Удмуртской Республики» (далее – муниципальное образование) и порядок их </w:t>
      </w:r>
      <w:r w:rsidR="007A09D5">
        <w:rPr>
          <w:color w:val="000000"/>
          <w:sz w:val="26"/>
          <w:szCs w:val="26"/>
        </w:rPr>
        <w:t>обеспечения</w:t>
      </w:r>
      <w:r w:rsidRPr="00BE4C37">
        <w:rPr>
          <w:color w:val="000000"/>
          <w:sz w:val="26"/>
          <w:szCs w:val="26"/>
        </w:rPr>
        <w:t xml:space="preserve">. </w:t>
      </w:r>
    </w:p>
    <w:p w:rsidR="00BE4C37" w:rsidRPr="00BE4C37" w:rsidRDefault="00BE4C37" w:rsidP="00E20E35">
      <w:pPr>
        <w:numPr>
          <w:ilvl w:val="0"/>
          <w:numId w:val="2"/>
        </w:numPr>
        <w:spacing w:line="249" w:lineRule="auto"/>
        <w:ind w:left="0"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В настоящем Порядке используются следующие понятия: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спортивная сборная команда муниципального образования (далее - сборная команда) - формируемый местной спортивной федерацией коллектив спортсменов, в том числе из инвалидов и лиц с ограниченными возможностями здоровья, по виду спорта, включенному во Всероссийский реестр видов спорта (за исключением военно-прикладных и служебно-прикладных видов спорта), относящихся к различным возрастным группам, старший (главный) тренер, тренеры и иные специалисты в области физической культуры и спорта, принимающие непосредственное участие в подготовке спортсменов - членов спортивных сборных команд муниципального образования (далее - иные специалисты в области физической культуры и спорта), для подготовки к спортивным соревнованиям и участия в них </w:t>
      </w:r>
      <w:r w:rsidRPr="00BE4C37">
        <w:rPr>
          <w:color w:val="000000"/>
          <w:sz w:val="26"/>
          <w:szCs w:val="26"/>
        </w:rPr>
        <w:tab/>
        <w:t xml:space="preserve">от </w:t>
      </w:r>
      <w:r w:rsidRPr="00BE4C37">
        <w:rPr>
          <w:color w:val="000000"/>
          <w:sz w:val="26"/>
          <w:szCs w:val="26"/>
        </w:rPr>
        <w:tab/>
        <w:t xml:space="preserve">имени </w:t>
      </w:r>
      <w:r w:rsidR="007A09D5">
        <w:rPr>
          <w:color w:val="000000"/>
          <w:sz w:val="26"/>
          <w:szCs w:val="26"/>
        </w:rPr>
        <w:tab/>
        <w:t xml:space="preserve">муниципального </w:t>
      </w:r>
      <w:r w:rsidR="007A09D5">
        <w:rPr>
          <w:color w:val="000000"/>
          <w:sz w:val="26"/>
          <w:szCs w:val="26"/>
        </w:rPr>
        <w:tab/>
        <w:t xml:space="preserve">образования </w:t>
      </w:r>
      <w:r w:rsidR="007A09D5">
        <w:rPr>
          <w:color w:val="000000"/>
          <w:sz w:val="26"/>
          <w:szCs w:val="26"/>
        </w:rPr>
        <w:tab/>
        <w:t xml:space="preserve">в </w:t>
      </w:r>
      <w:r w:rsidRPr="00BE4C37">
        <w:rPr>
          <w:color w:val="000000"/>
          <w:sz w:val="26"/>
          <w:szCs w:val="26"/>
        </w:rPr>
        <w:t xml:space="preserve">порядке, определенном Администрацией «Городской округ «Город Глазов» Удмуртской Республики»; 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уполномоченное учреждение - подведомственное </w:t>
      </w:r>
      <w:r w:rsidR="007A09D5">
        <w:rPr>
          <w:color w:val="000000"/>
          <w:sz w:val="26"/>
          <w:szCs w:val="26"/>
        </w:rPr>
        <w:t xml:space="preserve">Управлению культуры, спорта и молодежной политики </w:t>
      </w:r>
      <w:r w:rsidRPr="00BE4C37">
        <w:rPr>
          <w:color w:val="000000"/>
          <w:sz w:val="26"/>
          <w:szCs w:val="26"/>
        </w:rPr>
        <w:t>Администрации муниципального образования «Городской округ «Город Глазов» Удмуртской Республики» муниципальное учреждение, на которое</w:t>
      </w:r>
      <w:r w:rsidR="007A09D5" w:rsidRPr="007A09D5">
        <w:rPr>
          <w:color w:val="000000"/>
          <w:sz w:val="26"/>
          <w:szCs w:val="26"/>
        </w:rPr>
        <w:t xml:space="preserve"> </w:t>
      </w:r>
      <w:r w:rsidR="007A09D5">
        <w:rPr>
          <w:color w:val="000000"/>
          <w:sz w:val="26"/>
          <w:szCs w:val="26"/>
        </w:rPr>
        <w:t>Управлением культуры, спорта и молодежной политики</w:t>
      </w:r>
      <w:r w:rsidRPr="00BE4C37">
        <w:rPr>
          <w:color w:val="000000"/>
          <w:sz w:val="26"/>
          <w:szCs w:val="26"/>
        </w:rPr>
        <w:t xml:space="preserve"> возложены функции по согласованию списков кандидатов в спортивные сборные команды муниципального образования по соответствующим видам спорта.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Понятия "</w:t>
      </w:r>
      <w:r w:rsidR="0032747B">
        <w:rPr>
          <w:color w:val="000000"/>
          <w:sz w:val="26"/>
          <w:szCs w:val="26"/>
        </w:rPr>
        <w:t>региональная</w:t>
      </w:r>
      <w:r w:rsidRPr="00BE4C37">
        <w:rPr>
          <w:color w:val="000000"/>
          <w:sz w:val="26"/>
          <w:szCs w:val="26"/>
        </w:rPr>
        <w:t xml:space="preserve"> спортивная федерация" и иные используются в значениях, установленных Федеральным законом "О физической культуре и спорте в Российской Федерации", если иное не предусмотрено настоящим Порядком.</w:t>
      </w:r>
    </w:p>
    <w:p w:rsidR="00BE4C37" w:rsidRPr="00BE4C37" w:rsidRDefault="00BE4C37" w:rsidP="00BE1112">
      <w:pPr>
        <w:numPr>
          <w:ilvl w:val="0"/>
          <w:numId w:val="3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Перечень иных специалистов в области физической культуры и спорта, принимающих непосредственное участие в подготовке спортсменов - </w:t>
      </w:r>
      <w:r w:rsidRPr="00BE4C37">
        <w:rPr>
          <w:color w:val="000000"/>
          <w:sz w:val="26"/>
          <w:szCs w:val="26"/>
        </w:rPr>
        <w:lastRenderedPageBreak/>
        <w:t xml:space="preserve">членов спортивных сборных команд муниципального образования, утверждается </w:t>
      </w:r>
      <w:r w:rsidR="00BE1112" w:rsidRPr="00BE1112">
        <w:rPr>
          <w:color w:val="000000"/>
          <w:sz w:val="26"/>
          <w:szCs w:val="26"/>
        </w:rPr>
        <w:t>Управлением культуры, спорта и мол</w:t>
      </w:r>
      <w:r w:rsidR="00BE1112">
        <w:rPr>
          <w:color w:val="000000"/>
          <w:sz w:val="26"/>
          <w:szCs w:val="26"/>
        </w:rPr>
        <w:t>одежной  политики Администраци</w:t>
      </w:r>
      <w:r w:rsidR="00BE1112" w:rsidRPr="00BE1112">
        <w:rPr>
          <w:color w:val="000000"/>
          <w:sz w:val="26"/>
          <w:szCs w:val="26"/>
        </w:rPr>
        <w:t xml:space="preserve">и города Глазова ( далее - Управление)   </w:t>
      </w:r>
      <w:r w:rsidRPr="00BE4C37">
        <w:rPr>
          <w:color w:val="000000"/>
          <w:sz w:val="26"/>
          <w:szCs w:val="26"/>
        </w:rPr>
        <w:t xml:space="preserve"> с учетом перечня иных специалистов в области физической культуры и спорта, утвержденного федеральным органом исполнительной власти в области физической культуры и спорта, и мнений местных спортивных федераций по соответствующим видам спорта.</w:t>
      </w:r>
    </w:p>
    <w:p w:rsidR="00BE4C37" w:rsidRPr="00BE4C37" w:rsidRDefault="00BE4C37" w:rsidP="00E20E35">
      <w:pPr>
        <w:spacing w:line="259" w:lineRule="auto"/>
        <w:ind w:firstLine="709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 </w:t>
      </w:r>
    </w:p>
    <w:p w:rsidR="00BE4C37" w:rsidRPr="00BE4C37" w:rsidRDefault="00BE4C37" w:rsidP="00BE4C37">
      <w:pPr>
        <w:spacing w:line="259" w:lineRule="auto"/>
        <w:jc w:val="center"/>
        <w:rPr>
          <w:rFonts w:eastAsia="Calibri"/>
          <w:b/>
          <w:color w:val="000000"/>
          <w:sz w:val="26"/>
          <w:szCs w:val="26"/>
        </w:rPr>
      </w:pPr>
      <w:r w:rsidRPr="00BE4C37">
        <w:rPr>
          <w:rFonts w:eastAsia="Calibri"/>
          <w:b/>
          <w:color w:val="000000"/>
          <w:sz w:val="26"/>
          <w:szCs w:val="26"/>
        </w:rPr>
        <w:t>II. Общие принципы и критерии формирования списков кандидатов в спортивные сборные команды муниципального образования</w:t>
      </w:r>
    </w:p>
    <w:p w:rsidR="00BE4C37" w:rsidRPr="00BE4C37" w:rsidRDefault="00BE4C37" w:rsidP="00BE4C37">
      <w:pPr>
        <w:spacing w:line="259" w:lineRule="auto"/>
        <w:jc w:val="center"/>
        <w:rPr>
          <w:rFonts w:eastAsia="Calibri"/>
          <w:b/>
          <w:color w:val="000000"/>
          <w:sz w:val="26"/>
          <w:szCs w:val="26"/>
        </w:rPr>
      </w:pPr>
    </w:p>
    <w:p w:rsidR="00BE4C37" w:rsidRPr="00BE4C37" w:rsidRDefault="00BE4C37" w:rsidP="00E20E35">
      <w:pPr>
        <w:numPr>
          <w:ilvl w:val="0"/>
          <w:numId w:val="3"/>
        </w:numPr>
        <w:spacing w:line="249" w:lineRule="auto"/>
        <w:ind w:left="0"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Сборные команды формируются согласно следующим принципам:</w:t>
      </w:r>
    </w:p>
    <w:p w:rsidR="00BE4C37" w:rsidRPr="00BE4C37" w:rsidRDefault="00BE4C37" w:rsidP="00E20E35">
      <w:pPr>
        <w:numPr>
          <w:ilvl w:val="0"/>
          <w:numId w:val="4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по одному виду спорта может быть сформирована только одна сборная команда в каждой возрастной группе;</w:t>
      </w:r>
    </w:p>
    <w:p w:rsidR="00BE4C37" w:rsidRPr="00BE4C37" w:rsidRDefault="00BE4C37" w:rsidP="00E20E35">
      <w:pPr>
        <w:numPr>
          <w:ilvl w:val="0"/>
          <w:numId w:val="4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сборная команда состоит из основного состава и резервного состава (в случае необходимости). Численность резервного состава сборной команды не может быть более 25 процентов от численности основного состава сборной команды.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5. </w:t>
      </w:r>
      <w:r>
        <w:rPr>
          <w:color w:val="000000"/>
          <w:sz w:val="26"/>
          <w:szCs w:val="26"/>
        </w:rPr>
        <w:t xml:space="preserve">    </w:t>
      </w:r>
      <w:r w:rsidRPr="00BE4C37">
        <w:rPr>
          <w:color w:val="000000"/>
          <w:sz w:val="26"/>
          <w:szCs w:val="26"/>
        </w:rPr>
        <w:t xml:space="preserve">Списки кандидатов в сборные команды по соответствующим видам спорта (далее - списки кандидатов) ежегодно формируются местными спортивными федерациями в соответствии с требованиями законодательства Российской Федерации в области персональных данных и утверждаются </w:t>
      </w:r>
      <w:r w:rsidR="00D86B65">
        <w:rPr>
          <w:color w:val="000000"/>
          <w:sz w:val="26"/>
          <w:szCs w:val="26"/>
        </w:rPr>
        <w:t>Управлением</w:t>
      </w:r>
      <w:r w:rsidRPr="00BE4C37">
        <w:rPr>
          <w:color w:val="000000"/>
          <w:sz w:val="26"/>
          <w:szCs w:val="26"/>
        </w:rPr>
        <w:t>:</w:t>
      </w:r>
    </w:p>
    <w:p w:rsidR="00BE4C37" w:rsidRPr="00BE4C37" w:rsidRDefault="00BE4C37" w:rsidP="00E20E35">
      <w:pPr>
        <w:numPr>
          <w:ilvl w:val="0"/>
          <w:numId w:val="5"/>
        </w:numPr>
        <w:spacing w:line="249" w:lineRule="auto"/>
        <w:ind w:left="0"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по двум составам: основной и резервный;</w:t>
      </w:r>
    </w:p>
    <w:p w:rsidR="00BE4C37" w:rsidRPr="00BE4C37" w:rsidRDefault="00BE4C37" w:rsidP="00E20E35">
      <w:pPr>
        <w:numPr>
          <w:ilvl w:val="0"/>
          <w:numId w:val="5"/>
        </w:numPr>
        <w:spacing w:line="249" w:lineRule="auto"/>
        <w:ind w:left="0"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по возрастным группам: мужчины, женщины, юниоры, юниорки, юноши, девушки.</w:t>
      </w:r>
    </w:p>
    <w:p w:rsidR="00BE4C37" w:rsidRPr="00BE4C37" w:rsidRDefault="00BE4C37" w:rsidP="00E20E35">
      <w:pPr>
        <w:numPr>
          <w:ilvl w:val="0"/>
          <w:numId w:val="6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Возрастные группы для кандидатов в сборные команды определяются в соответствии с Единой всероссийской спортивной классификацией (далее - ЕВСК).</w:t>
      </w:r>
    </w:p>
    <w:p w:rsidR="00BE4C37" w:rsidRPr="00BE4C37" w:rsidRDefault="00BE4C37" w:rsidP="00E20E35">
      <w:pPr>
        <w:numPr>
          <w:ilvl w:val="0"/>
          <w:numId w:val="6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Предельная численность спортсменов - кандидатов, включаемых в списки кандидатов, определяется кратностью от максимального заявочного состава на межмуниципальных и региональных спортивных соревнованиях и устанавливается: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1) </w:t>
      </w:r>
      <w:r>
        <w:rPr>
          <w:color w:val="000000"/>
          <w:sz w:val="26"/>
          <w:szCs w:val="26"/>
        </w:rPr>
        <w:t xml:space="preserve">         </w:t>
      </w:r>
      <w:r w:rsidRPr="00BE4C37">
        <w:rPr>
          <w:color w:val="000000"/>
          <w:sz w:val="26"/>
          <w:szCs w:val="26"/>
        </w:rPr>
        <w:t>для основного состава:</w:t>
      </w:r>
    </w:p>
    <w:p w:rsidR="00BE4C37" w:rsidRDefault="00BE4C37" w:rsidP="00E20E35">
      <w:pPr>
        <w:spacing w:line="249" w:lineRule="auto"/>
        <w:ind w:firstLine="709"/>
        <w:jc w:val="both"/>
        <w:rPr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в командных игровых видах спорта (спортивных дисциплинах) - 1,5 состава от  максимальной заявочной квоты; в иных видах спорта, в том числе адаптивных видах спорта, - 2 состава от максимальной заявочной квоты; 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2) </w:t>
      </w:r>
      <w:r>
        <w:rPr>
          <w:color w:val="000000"/>
          <w:sz w:val="26"/>
          <w:szCs w:val="26"/>
        </w:rPr>
        <w:t xml:space="preserve">         </w:t>
      </w:r>
      <w:r w:rsidRPr="00BE4C37">
        <w:rPr>
          <w:color w:val="000000"/>
          <w:sz w:val="26"/>
          <w:szCs w:val="26"/>
        </w:rPr>
        <w:t>для резервного состава: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в командных игровых видах спорта (спортивных дисциплинах), в том числе адаптивных видах спорта, - 1 состав от максимальной заявочной квоты;</w:t>
      </w:r>
    </w:p>
    <w:p w:rsidR="00BE4C37" w:rsidRPr="00BE4C37" w:rsidRDefault="00BE4C37" w:rsidP="00E20E35">
      <w:pPr>
        <w:spacing w:line="249" w:lineRule="auto"/>
        <w:ind w:right="-15" w:firstLine="709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в иных видах спорта, в том числе адаптивных видах спорта, - 1 состав от максимальной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Pr="00BE4C37">
        <w:rPr>
          <w:color w:val="000000"/>
          <w:sz w:val="26"/>
          <w:szCs w:val="26"/>
        </w:rPr>
        <w:t>заявочной квоты.</w:t>
      </w:r>
    </w:p>
    <w:p w:rsidR="00BE4C37" w:rsidRPr="00BE4C37" w:rsidRDefault="00BE4C37" w:rsidP="00E20E35">
      <w:pPr>
        <w:numPr>
          <w:ilvl w:val="0"/>
          <w:numId w:val="7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Списки кандидатов формируются в соответствии с критериями формирования списков кандидатов в спортивные сборные команды муниципального образования по видам спорта (далее - критерии) согласно приложению 1 к настоящему Порядку.</w:t>
      </w:r>
    </w:p>
    <w:p w:rsidR="00BE4C37" w:rsidRPr="00BE4C37" w:rsidRDefault="00BE4C37" w:rsidP="00E20E35">
      <w:pPr>
        <w:numPr>
          <w:ilvl w:val="0"/>
          <w:numId w:val="7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Приоритет для включения в список кандидатов при прочих равных условиях отдается спортсмену, показавшему наивысший результат в спортивных соревнованиях предыдущего спортивного сезона, предусмотренный критериями.</w:t>
      </w:r>
    </w:p>
    <w:p w:rsidR="00BE4C37" w:rsidRPr="00BE4C37" w:rsidRDefault="00BE4C37" w:rsidP="00E20E35">
      <w:pPr>
        <w:numPr>
          <w:ilvl w:val="0"/>
          <w:numId w:val="7"/>
        </w:numPr>
        <w:spacing w:after="160"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lastRenderedPageBreak/>
        <w:t>Старший (главный) тренер, тренеры и иные специалисты в области физической культуры и спорта включаются в списки кандидатов при соблюдении следующих условий:</w:t>
      </w:r>
    </w:p>
    <w:p w:rsidR="00BE4C37" w:rsidRPr="00BE4C37" w:rsidRDefault="00BE4C37" w:rsidP="00E20E35">
      <w:pPr>
        <w:numPr>
          <w:ilvl w:val="0"/>
          <w:numId w:val="8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непосредственное участие специалиста в подготовке спортсменов - кандидатов в сборные команды;</w:t>
      </w:r>
    </w:p>
    <w:p w:rsidR="00BE4C37" w:rsidRPr="00BE4C37" w:rsidRDefault="00BE4C37" w:rsidP="00E20E35">
      <w:pPr>
        <w:numPr>
          <w:ilvl w:val="0"/>
          <w:numId w:val="8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наличие соответствующего виду деятельности среднего профессионального образования или высшего образования;</w:t>
      </w:r>
    </w:p>
    <w:p w:rsidR="00BE4C37" w:rsidRPr="00BE4C37" w:rsidRDefault="00BE4C37" w:rsidP="00E20E35">
      <w:pPr>
        <w:numPr>
          <w:ilvl w:val="0"/>
          <w:numId w:val="8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наличие опыта практической работы по соответствующему виду деятельности не менее 3 лет.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11. </w:t>
      </w:r>
      <w:r>
        <w:rPr>
          <w:color w:val="000000"/>
          <w:sz w:val="26"/>
          <w:szCs w:val="26"/>
        </w:rPr>
        <w:t xml:space="preserve">  </w:t>
      </w:r>
      <w:r w:rsidRPr="00BE4C37">
        <w:rPr>
          <w:color w:val="000000"/>
          <w:sz w:val="26"/>
          <w:szCs w:val="26"/>
        </w:rPr>
        <w:t>Предельная численность тренеров и иных специалистов в области физической культуры и спорта в списках кандидатов составляет:</w:t>
      </w:r>
    </w:p>
    <w:p w:rsidR="00BE4C37" w:rsidRPr="00BE4C37" w:rsidRDefault="00BE4C37" w:rsidP="00E20E35">
      <w:pPr>
        <w:numPr>
          <w:ilvl w:val="0"/>
          <w:numId w:val="9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главный тренер - 1 человек (мужчины, юниоры, юноши) и 1 человек (женщины, юниорки, девушки);</w:t>
      </w:r>
    </w:p>
    <w:p w:rsidR="00BE4C37" w:rsidRPr="00BE4C37" w:rsidRDefault="00BE4C37" w:rsidP="00E20E35">
      <w:pPr>
        <w:numPr>
          <w:ilvl w:val="0"/>
          <w:numId w:val="9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старший тренер - 1 человек в каждой дисциплине вида спорта в соответствии с ЕВСК;</w:t>
      </w:r>
    </w:p>
    <w:p w:rsidR="00BE4C37" w:rsidRPr="00BE4C37" w:rsidRDefault="00BE4C37" w:rsidP="00E20E35">
      <w:pPr>
        <w:numPr>
          <w:ilvl w:val="0"/>
          <w:numId w:val="9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тренер - 1 человек в каждой возрастной группе по каждой дисциплине вида спорта в соответствии с ЕВСК;</w:t>
      </w:r>
    </w:p>
    <w:p w:rsidR="00BE4C37" w:rsidRPr="00BE4C37" w:rsidRDefault="00BE4C37" w:rsidP="00E20E35">
      <w:pPr>
        <w:numPr>
          <w:ilvl w:val="0"/>
          <w:numId w:val="9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сопровождающий спортсмена-инвалида первой группы инвалидности - не более 1 человека на каждого спортсмена-инвалида;</w:t>
      </w:r>
    </w:p>
    <w:p w:rsidR="00BE4C37" w:rsidRPr="00BE4C37" w:rsidRDefault="00BE4C37" w:rsidP="00E20E35">
      <w:pPr>
        <w:numPr>
          <w:ilvl w:val="0"/>
          <w:numId w:val="9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специалист по подготовке спортивного инвентаря - не более 1 человека на каждую дисциплину вида спорта.</w:t>
      </w:r>
    </w:p>
    <w:p w:rsidR="00BE4C37" w:rsidRPr="00BE4C37" w:rsidRDefault="00BE4C37" w:rsidP="00BE4C37">
      <w:pPr>
        <w:spacing w:line="259" w:lineRule="auto"/>
        <w:ind w:firstLine="567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 </w:t>
      </w:r>
    </w:p>
    <w:p w:rsidR="00BE4C37" w:rsidRPr="00BE4C37" w:rsidRDefault="00BE4C37" w:rsidP="00BE4C37">
      <w:pPr>
        <w:spacing w:after="28" w:line="250" w:lineRule="auto"/>
        <w:ind w:left="1228" w:right="1219" w:hanging="10"/>
        <w:jc w:val="center"/>
        <w:rPr>
          <w:rFonts w:eastAsia="Calibri"/>
          <w:color w:val="000000"/>
          <w:sz w:val="26"/>
          <w:szCs w:val="26"/>
        </w:rPr>
      </w:pPr>
      <w:r w:rsidRPr="00BE4C37">
        <w:rPr>
          <w:rFonts w:eastAsia="Arial"/>
          <w:b/>
          <w:color w:val="000000"/>
          <w:sz w:val="26"/>
          <w:szCs w:val="26"/>
        </w:rPr>
        <w:t>III. Порядок утверждения списков кандидатов в спортивные сборные команды муниципального образования</w:t>
      </w:r>
    </w:p>
    <w:p w:rsidR="00BE4C37" w:rsidRPr="00BE4C37" w:rsidRDefault="00BE4C37" w:rsidP="00BE4C37">
      <w:pPr>
        <w:spacing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 </w:t>
      </w:r>
    </w:p>
    <w:p w:rsidR="00BE4C37" w:rsidRPr="00BE4C37" w:rsidRDefault="00BE4C37" w:rsidP="00E20E35">
      <w:pPr>
        <w:numPr>
          <w:ilvl w:val="0"/>
          <w:numId w:val="10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Списки кандидатов составляются местными спортивными федерациями по форме согласно приложению 2 к настоящему Порядку, подписываются руководителем местной спортивной федерации и главными тренерами сборной команды по соответствующему виду спорта.</w:t>
      </w:r>
    </w:p>
    <w:p w:rsidR="00BE4C37" w:rsidRPr="00BE4C37" w:rsidRDefault="00BE4C37" w:rsidP="00E20E35">
      <w:pPr>
        <w:numPr>
          <w:ilvl w:val="0"/>
          <w:numId w:val="10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Местные спортивные федерации не позднее чем за 30 рабочих дней до дат, указанных в пункте 20 настоящего Порядка, направляют списки кандидатов на согласование в уполномоченное учреждение.</w:t>
      </w:r>
    </w:p>
    <w:p w:rsidR="00BE4C37" w:rsidRPr="00BE4C37" w:rsidRDefault="00BE4C37" w:rsidP="00E20E35">
      <w:pPr>
        <w:numPr>
          <w:ilvl w:val="0"/>
          <w:numId w:val="10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Списки кандидатов направляются на бумажном носителе в двух экземплярах и на электронном носителе в одном экземпляре.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Списки кандидатов могут направляться в форме электронных документов при условии их подписания усиленными квалифицированными электронными подписями лиц, указанных в пункте 12 настоящего Порядка.</w:t>
      </w:r>
    </w:p>
    <w:p w:rsidR="00BE4C37" w:rsidRPr="00BE4C37" w:rsidRDefault="00BE4C37" w:rsidP="00E20E35">
      <w:pPr>
        <w:numPr>
          <w:ilvl w:val="0"/>
          <w:numId w:val="10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Уполномоченное учреждение проверяет списки кандидатов в течение 10 рабочих дней со дня их поступления.</w:t>
      </w:r>
    </w:p>
    <w:p w:rsidR="00BE4C37" w:rsidRPr="00BE4C37" w:rsidRDefault="00BE4C37" w:rsidP="00E20E35">
      <w:pPr>
        <w:numPr>
          <w:ilvl w:val="0"/>
          <w:numId w:val="10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Основаниями для отказа уполномоченного учреждения в согласовании списка кандидатов являются:</w:t>
      </w:r>
    </w:p>
    <w:p w:rsidR="00BE4C37" w:rsidRPr="00BE4C37" w:rsidRDefault="00BE4C37" w:rsidP="00E20E35">
      <w:pPr>
        <w:numPr>
          <w:ilvl w:val="0"/>
          <w:numId w:val="11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представление списка кандидатов, составленного с нарушением общих принципов и критериев формирования, установленных разделом II настоящего Порядка;</w:t>
      </w:r>
    </w:p>
    <w:p w:rsidR="00BE4C37" w:rsidRPr="00BE4C37" w:rsidRDefault="00BE4C37" w:rsidP="00E20E35">
      <w:pPr>
        <w:numPr>
          <w:ilvl w:val="0"/>
          <w:numId w:val="11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представление списков кандидатов с нарушением срока, установленного пунктом 13 настоящего Порядка;</w:t>
      </w:r>
    </w:p>
    <w:p w:rsidR="00BE4C37" w:rsidRPr="00BE4C37" w:rsidRDefault="00BE4C37" w:rsidP="00E20E35">
      <w:pPr>
        <w:numPr>
          <w:ilvl w:val="0"/>
          <w:numId w:val="11"/>
        </w:numPr>
        <w:spacing w:line="25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lastRenderedPageBreak/>
        <w:t>обнаружение в представленном списке кандидатов недостоверной информации.</w:t>
      </w:r>
    </w:p>
    <w:p w:rsidR="00BE4C37" w:rsidRPr="00BE4C37" w:rsidRDefault="00BE4C37" w:rsidP="00E20E35">
      <w:pPr>
        <w:numPr>
          <w:ilvl w:val="0"/>
          <w:numId w:val="12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В случае отказа в согласовании списка кандидатов уполномоченное учреждение информирует об этом местную спортивную федерацию в срок не позднее 12 рабочих дней со дня поступления указанного списка в учреждение, с указанием оснований и обстоятельств для отказа в согласовании.</w:t>
      </w:r>
    </w:p>
    <w:p w:rsidR="00BE4C37" w:rsidRPr="00BE4C37" w:rsidRDefault="00BE4C37" w:rsidP="00E20E35">
      <w:pPr>
        <w:numPr>
          <w:ilvl w:val="0"/>
          <w:numId w:val="12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Местные спортивные федерации в случае отказа в согласовании списка (списков) кандидатов по основаниям, установленным подпунктами 1, 3 пункта 16 настоящего Порядка, устраняют замечания и повторно направляют его для рассмотрения в уполномоченное учреждение не позднее срока, установленного пунктом 13 настоящего Порядка.</w:t>
      </w:r>
    </w:p>
    <w:p w:rsidR="00BE4C37" w:rsidRPr="00BE4C37" w:rsidRDefault="00BE4C37" w:rsidP="00E20E35">
      <w:pPr>
        <w:numPr>
          <w:ilvl w:val="0"/>
          <w:numId w:val="12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При отсутствии оснований, установленных пунктом 16 настоящего Порядка, уполномоченное учреждение не позднее чем за 10 рабочих дней до дат, указанных в пункте 20 настоящего Порядка, согласовывает списки кандидатов и направляет их в </w:t>
      </w:r>
      <w:r w:rsidR="000D70F7">
        <w:rPr>
          <w:color w:val="000000"/>
          <w:sz w:val="26"/>
          <w:szCs w:val="26"/>
        </w:rPr>
        <w:t>Управление</w:t>
      </w:r>
      <w:r w:rsidRPr="00BE4C37">
        <w:rPr>
          <w:color w:val="000000"/>
          <w:sz w:val="26"/>
          <w:szCs w:val="26"/>
        </w:rPr>
        <w:t>.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Списки кандидатов, не согласованные уполномоченным учреждением, направлению в </w:t>
      </w:r>
      <w:r w:rsidR="000D70F7">
        <w:rPr>
          <w:color w:val="000000"/>
          <w:sz w:val="26"/>
          <w:szCs w:val="26"/>
        </w:rPr>
        <w:t>Управление</w:t>
      </w:r>
      <w:r w:rsidRPr="00BE4C37">
        <w:rPr>
          <w:color w:val="000000"/>
          <w:sz w:val="26"/>
          <w:szCs w:val="26"/>
        </w:rPr>
        <w:t xml:space="preserve"> не подлежат.</w:t>
      </w:r>
    </w:p>
    <w:p w:rsidR="00BE4C37" w:rsidRPr="00BE4C37" w:rsidRDefault="00BE4C37" w:rsidP="00E20E35">
      <w:pPr>
        <w:numPr>
          <w:ilvl w:val="0"/>
          <w:numId w:val="12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Списки кандидатов утверждаются </w:t>
      </w:r>
      <w:r w:rsidR="000D70F7">
        <w:rPr>
          <w:color w:val="000000"/>
          <w:sz w:val="26"/>
          <w:szCs w:val="26"/>
        </w:rPr>
        <w:t>Управлением</w:t>
      </w:r>
      <w:r w:rsidRPr="00BE4C37">
        <w:rPr>
          <w:color w:val="000000"/>
          <w:sz w:val="26"/>
          <w:szCs w:val="26"/>
        </w:rPr>
        <w:t>:</w:t>
      </w:r>
    </w:p>
    <w:p w:rsidR="00BE4C37" w:rsidRPr="00BE4C37" w:rsidRDefault="00BE4C37" w:rsidP="00E20E35">
      <w:pPr>
        <w:numPr>
          <w:ilvl w:val="0"/>
          <w:numId w:val="13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для зимних видов спорта, в том числе для зимних дисциплин спорта инвалидов, - не позднее 30 июня текущего года;</w:t>
      </w:r>
    </w:p>
    <w:p w:rsidR="00BE4C37" w:rsidRPr="00BE4C37" w:rsidRDefault="00BE4C37" w:rsidP="00E20E35">
      <w:pPr>
        <w:numPr>
          <w:ilvl w:val="0"/>
          <w:numId w:val="13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для летних видов спорта, в том числе для летних дисциплин спорта инвалидов, - не позднее 31 декабря текущего года.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21. Утвержденные списки кандидатов действуют:</w:t>
      </w:r>
    </w:p>
    <w:p w:rsidR="00BE4C37" w:rsidRPr="00BE4C37" w:rsidRDefault="00BE4C37" w:rsidP="00E20E35">
      <w:pPr>
        <w:numPr>
          <w:ilvl w:val="0"/>
          <w:numId w:val="14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для зимних видов спорта, в том числе для зимних дисциплин спорта инвалидов, - с 1 июля текущего года по 30 июня следующего года;</w:t>
      </w:r>
    </w:p>
    <w:p w:rsidR="00BE4C37" w:rsidRPr="00BE4C37" w:rsidRDefault="00BE4C37" w:rsidP="00E20E35">
      <w:pPr>
        <w:numPr>
          <w:ilvl w:val="0"/>
          <w:numId w:val="14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для летних видов спорта, в том числе для летних дисциплин спорта инвалидов, - с 1 января по 31 декабря следующего года.</w:t>
      </w:r>
    </w:p>
    <w:p w:rsidR="00BE4C37" w:rsidRPr="00BE4C37" w:rsidRDefault="00BE4C37" w:rsidP="00277071">
      <w:pPr>
        <w:numPr>
          <w:ilvl w:val="0"/>
          <w:numId w:val="15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Утвержденные списки кандидатов размещаются на официальном сайте </w:t>
      </w:r>
      <w:r w:rsidR="00277071" w:rsidRPr="00277071">
        <w:rPr>
          <w:color w:val="000000"/>
          <w:sz w:val="26"/>
          <w:szCs w:val="26"/>
        </w:rPr>
        <w:t xml:space="preserve">муниципального образования "Городской округ "Город Глазов" Удмуртской </w:t>
      </w:r>
      <w:r w:rsidR="00277071">
        <w:rPr>
          <w:color w:val="000000"/>
          <w:sz w:val="26"/>
          <w:szCs w:val="26"/>
        </w:rPr>
        <w:t>Республики" (www.glazov-gov.ru)</w:t>
      </w:r>
      <w:r w:rsidRPr="00BE4C37">
        <w:rPr>
          <w:color w:val="000000"/>
          <w:sz w:val="26"/>
          <w:szCs w:val="26"/>
        </w:rPr>
        <w:t xml:space="preserve"> в течение 5 рабочих дней со дня их утверждения.</w:t>
      </w:r>
    </w:p>
    <w:p w:rsidR="00BE4C37" w:rsidRPr="00BE4C37" w:rsidRDefault="00BE4C37" w:rsidP="00E20E35">
      <w:pPr>
        <w:numPr>
          <w:ilvl w:val="0"/>
          <w:numId w:val="15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Внесение изменений в утвержденные списки кандидатов осуществляется в течение периода их действия, установленного пунктом 21 настоящего Порядка, по предложениям местной спортивной федерации с учетом предельной численности спортсменов, тренеров и иных специалистов в области физической культуры и спорта, установленной соответственно пунктами 6 и 11 настоящего Порядка.</w:t>
      </w:r>
    </w:p>
    <w:p w:rsidR="00BE4C37" w:rsidRPr="00BE4C37" w:rsidRDefault="00BE4C37" w:rsidP="00E20E35">
      <w:pPr>
        <w:numPr>
          <w:ilvl w:val="0"/>
          <w:numId w:val="15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Изменения в списки кандидатов вносятся в соответствии с общими принципами и критериями, установленными разделом II настоящего Порядка.</w:t>
      </w:r>
    </w:p>
    <w:p w:rsidR="00BE4C37" w:rsidRPr="00BE4C37" w:rsidRDefault="00BE4C37" w:rsidP="00E20E35">
      <w:pPr>
        <w:numPr>
          <w:ilvl w:val="0"/>
          <w:numId w:val="15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Предложения о внесении изменений в утвержденные списки кандидатов (далее - предложения) с указанием обстоятельств, предусмотренных пунктом 24 настоящего Порядка, и кандидатов, предлагаемых к включению в утвержденные списки кандидатов, направляются местными спортивными федерациями в уполномоченное учреждение в соответствии с пунктами 12, 14 настоящего Порядка.</w:t>
      </w:r>
    </w:p>
    <w:p w:rsidR="00BE4C37" w:rsidRPr="00BE4C37" w:rsidRDefault="00BE4C37" w:rsidP="00E20E35">
      <w:pPr>
        <w:numPr>
          <w:ilvl w:val="0"/>
          <w:numId w:val="15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Уполномоченное учреждение осуществляет рассмотрение предложений в течение 10 рабочих дней со дня их поступления и принимает решение о согласовании либо об отказе в согласовании.</w:t>
      </w:r>
    </w:p>
    <w:p w:rsidR="00BE4C37" w:rsidRPr="00BE4C37" w:rsidRDefault="00BE4C37" w:rsidP="00E20E35">
      <w:pPr>
        <w:numPr>
          <w:ilvl w:val="0"/>
          <w:numId w:val="15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Уполномоченное учреждение отказывает в согласовании предложений в случае:</w:t>
      </w:r>
    </w:p>
    <w:p w:rsidR="00BE4C37" w:rsidRPr="00BE4C37" w:rsidRDefault="00BE4C37" w:rsidP="00E20E35">
      <w:pPr>
        <w:numPr>
          <w:ilvl w:val="0"/>
          <w:numId w:val="16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lastRenderedPageBreak/>
        <w:t>наличия оснований, предусмотренных подпунктами 1, 3 пункта 16 настоящего Порядка;</w:t>
      </w:r>
    </w:p>
    <w:p w:rsidR="00BE4C37" w:rsidRPr="00BE4C37" w:rsidRDefault="00BE4C37" w:rsidP="00E20E35">
      <w:pPr>
        <w:numPr>
          <w:ilvl w:val="0"/>
          <w:numId w:val="16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представление предложения после истечения срока действия соответствующего списка кандидатов, утвержденного </w:t>
      </w:r>
      <w:r w:rsidR="00277071">
        <w:rPr>
          <w:color w:val="000000"/>
          <w:sz w:val="26"/>
          <w:szCs w:val="26"/>
        </w:rPr>
        <w:t>Управлением</w:t>
      </w:r>
      <w:r w:rsidRPr="00BE4C37">
        <w:rPr>
          <w:color w:val="000000"/>
          <w:sz w:val="26"/>
          <w:szCs w:val="26"/>
        </w:rPr>
        <w:t>, определяемого в соответствии с пунктом 21 настоящего Порядка.</w:t>
      </w:r>
    </w:p>
    <w:p w:rsidR="00BE4C37" w:rsidRPr="00BE4C37" w:rsidRDefault="00BE4C37" w:rsidP="00E20E35">
      <w:pPr>
        <w:numPr>
          <w:ilvl w:val="0"/>
          <w:numId w:val="17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При отсутствии оснований, установленных пунктом 27 настоящего Порядка, уполномоченное учреждение не позднее 12 рабочих дней со дня поступления предложения осуществляет его согласование и направляет его в </w:t>
      </w:r>
      <w:r w:rsidR="00277071">
        <w:rPr>
          <w:color w:val="000000"/>
          <w:sz w:val="26"/>
          <w:szCs w:val="26"/>
        </w:rPr>
        <w:t>Управление</w:t>
      </w:r>
      <w:r w:rsidRPr="00BE4C37">
        <w:rPr>
          <w:color w:val="000000"/>
          <w:sz w:val="26"/>
          <w:szCs w:val="26"/>
        </w:rPr>
        <w:t>.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Предложения, не согласованные уполномоченным учреждением, направлению в </w:t>
      </w:r>
      <w:r w:rsidR="00277071">
        <w:rPr>
          <w:color w:val="000000"/>
          <w:sz w:val="26"/>
          <w:szCs w:val="26"/>
        </w:rPr>
        <w:t>Управление</w:t>
      </w:r>
      <w:r w:rsidRPr="00BE4C37">
        <w:rPr>
          <w:color w:val="000000"/>
          <w:sz w:val="26"/>
          <w:szCs w:val="26"/>
        </w:rPr>
        <w:t xml:space="preserve"> не подлежат.</w:t>
      </w:r>
    </w:p>
    <w:p w:rsidR="00BE4C37" w:rsidRPr="00BE4C37" w:rsidRDefault="00277071" w:rsidP="00E20E35">
      <w:pPr>
        <w:numPr>
          <w:ilvl w:val="0"/>
          <w:numId w:val="17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Управление</w:t>
      </w:r>
      <w:r w:rsidR="00BE4C37" w:rsidRPr="00BE4C37">
        <w:rPr>
          <w:color w:val="000000"/>
          <w:sz w:val="26"/>
          <w:szCs w:val="26"/>
        </w:rPr>
        <w:t xml:space="preserve"> в течение 5 рабочих дней со дня поступления предложений, согласованных уполномоченным учреждением, утверждает изменения, вносимые в списки кандидатов.</w:t>
      </w:r>
    </w:p>
    <w:p w:rsidR="00BE4C37" w:rsidRPr="00BE4C37" w:rsidRDefault="00BE4C37" w:rsidP="00E20E35">
      <w:pPr>
        <w:numPr>
          <w:ilvl w:val="0"/>
          <w:numId w:val="17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Изменения, внесенные в списки кандидатов, размещаются на официальном сайте </w:t>
      </w:r>
      <w:r w:rsidR="00277071" w:rsidRPr="00277071">
        <w:rPr>
          <w:color w:val="000000"/>
          <w:sz w:val="26"/>
          <w:szCs w:val="26"/>
        </w:rPr>
        <w:t>муниципального образования "Городской округ "Город Глазов" Удмуртской Республики" (</w:t>
      </w:r>
      <w:hyperlink r:id="rId9" w:history="1">
        <w:r w:rsidR="00277071" w:rsidRPr="00277071">
          <w:rPr>
            <w:rStyle w:val="a8"/>
            <w:sz w:val="26"/>
            <w:szCs w:val="26"/>
          </w:rPr>
          <w:t>www.glazov-gov.ru</w:t>
        </w:r>
      </w:hyperlink>
      <w:r w:rsidR="00277071" w:rsidRPr="00277071">
        <w:rPr>
          <w:color w:val="000000"/>
          <w:sz w:val="26"/>
          <w:szCs w:val="26"/>
        </w:rPr>
        <w:t>)</w:t>
      </w:r>
      <w:r w:rsidRPr="00BE4C37">
        <w:rPr>
          <w:color w:val="000000"/>
          <w:sz w:val="26"/>
          <w:szCs w:val="26"/>
        </w:rPr>
        <w:t xml:space="preserve"> в течение 5 рабочих дней со дня их утверждения.</w:t>
      </w:r>
    </w:p>
    <w:p w:rsidR="00BE4C37" w:rsidRPr="00BE4C37" w:rsidRDefault="00BE4C37" w:rsidP="00BE4C37">
      <w:pPr>
        <w:spacing w:line="259" w:lineRule="auto"/>
        <w:ind w:firstLine="567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 </w:t>
      </w:r>
    </w:p>
    <w:p w:rsidR="00BE4C37" w:rsidRPr="00BE4C37" w:rsidRDefault="00BE4C37" w:rsidP="00BE4C37">
      <w:pPr>
        <w:spacing w:after="26" w:line="250" w:lineRule="auto"/>
        <w:ind w:left="10" w:hanging="10"/>
        <w:jc w:val="center"/>
        <w:rPr>
          <w:rFonts w:eastAsia="Calibri"/>
          <w:color w:val="000000"/>
          <w:sz w:val="26"/>
          <w:szCs w:val="26"/>
        </w:rPr>
      </w:pPr>
      <w:r w:rsidRPr="00BE4C37">
        <w:rPr>
          <w:rFonts w:eastAsia="Arial"/>
          <w:b/>
          <w:color w:val="000000"/>
          <w:sz w:val="26"/>
          <w:szCs w:val="26"/>
        </w:rPr>
        <w:t xml:space="preserve">IV. Формирование спортивных сборных команд муниципального образования 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 </w:t>
      </w:r>
    </w:p>
    <w:p w:rsidR="00BE4C37" w:rsidRPr="00BE4C37" w:rsidRDefault="00BE4C37" w:rsidP="00E20E35">
      <w:pPr>
        <w:numPr>
          <w:ilvl w:val="0"/>
          <w:numId w:val="18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Сборные команды для участия в межмуниципальных и региональных спортивных соревнованиях формируются местными спортивными федерациями из числа лиц, включенных в соответствующий список кандидатов, и подлежат утверждению </w:t>
      </w:r>
      <w:r w:rsidR="00277071">
        <w:rPr>
          <w:color w:val="000000"/>
          <w:sz w:val="26"/>
          <w:szCs w:val="26"/>
        </w:rPr>
        <w:t>Управлением</w:t>
      </w:r>
      <w:r w:rsidRPr="00BE4C37">
        <w:rPr>
          <w:color w:val="000000"/>
          <w:sz w:val="26"/>
          <w:szCs w:val="26"/>
        </w:rPr>
        <w:t>.</w:t>
      </w:r>
    </w:p>
    <w:p w:rsidR="00BE4C37" w:rsidRPr="00BE4C37" w:rsidRDefault="00BE4C37" w:rsidP="00277071">
      <w:pPr>
        <w:numPr>
          <w:ilvl w:val="0"/>
          <w:numId w:val="18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Утверждение сборной команды муниципального образования осуществляется путем простановки </w:t>
      </w:r>
      <w:r w:rsidR="00277071">
        <w:rPr>
          <w:color w:val="000000"/>
          <w:sz w:val="26"/>
          <w:szCs w:val="26"/>
        </w:rPr>
        <w:t>начальником Управления (</w:t>
      </w:r>
      <w:r w:rsidR="00277071" w:rsidRPr="00277071">
        <w:rPr>
          <w:color w:val="000000"/>
          <w:sz w:val="26"/>
          <w:szCs w:val="26"/>
        </w:rPr>
        <w:t>уполномоченным лицом)</w:t>
      </w:r>
      <w:r w:rsidR="00277071">
        <w:rPr>
          <w:color w:val="000000"/>
          <w:sz w:val="26"/>
          <w:szCs w:val="26"/>
        </w:rPr>
        <w:t xml:space="preserve"> </w:t>
      </w:r>
      <w:r w:rsidRPr="00BE4C37">
        <w:rPr>
          <w:color w:val="000000"/>
          <w:sz w:val="26"/>
          <w:szCs w:val="26"/>
        </w:rPr>
        <w:t>соответствующей визы (подписи) в заявке на участие в межмуниципальном или региональном спортивном соревновании.</w:t>
      </w:r>
    </w:p>
    <w:p w:rsidR="00BE4C37" w:rsidRPr="00BE4C37" w:rsidRDefault="00BE4C37" w:rsidP="00E20E35">
      <w:pPr>
        <w:numPr>
          <w:ilvl w:val="0"/>
          <w:numId w:val="18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Местная спортивная федерация по соответствующему виду спорта не позднее чем за 7 рабочих дней до начала межмуниципального или регионального спортивного соревнования представляет на согласование в уполномоченное учреждение в 2 экземплярах (1 экземпляр на бумажном носителе, 1 экземпляр на электронном носителе) следующие документы:</w:t>
      </w:r>
    </w:p>
    <w:p w:rsidR="00BE4C37" w:rsidRPr="00BE4C37" w:rsidRDefault="00BE4C37" w:rsidP="00E20E35">
      <w:pPr>
        <w:numPr>
          <w:ilvl w:val="0"/>
          <w:numId w:val="19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заявку на участие в межмуниципальном или региональном спортивном соревновании (далее - заявка), оформленную в соответствии с правилами вида спорта и регламентом (положением) о проведении спортивного соревнования, утвержденным организатором соответствующего соревнования;</w:t>
      </w:r>
    </w:p>
    <w:p w:rsidR="00BE4C37" w:rsidRPr="00BE4C37" w:rsidRDefault="00BE4C37" w:rsidP="00E20E35">
      <w:pPr>
        <w:numPr>
          <w:ilvl w:val="0"/>
          <w:numId w:val="19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план-прогноз выступления на спортивном соревновании каждого спортсмена, включенного в сборную команду, состоящий из сведений о спортсмене и планируемого им к достижению результата (места), при этом для мест с первого по восьмое результат (место) указывается с интервалом, не превышающим три места;</w:t>
      </w:r>
    </w:p>
    <w:p w:rsidR="00BE4C37" w:rsidRPr="00BE4C37" w:rsidRDefault="00BE4C37" w:rsidP="00E20E35">
      <w:pPr>
        <w:numPr>
          <w:ilvl w:val="0"/>
          <w:numId w:val="19"/>
        </w:numPr>
        <w:spacing w:line="249" w:lineRule="auto"/>
        <w:ind w:right="-15"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копию утвержденного организатором спортивного соревнования регламента (положения) проведения соревнования на русском языке с указанием: предельного количественного состава сборных команд (с указанием количества спортсменов, тренеров, иных специалистов сборных команд), допускаемых для участия в соревновании; условий приема организатором соревнования сборных </w:t>
      </w:r>
      <w:r w:rsidRPr="00BE4C37">
        <w:rPr>
          <w:color w:val="000000"/>
          <w:sz w:val="26"/>
          <w:szCs w:val="26"/>
        </w:rPr>
        <w:lastRenderedPageBreak/>
        <w:t>команд, принимающих участие в соревновании, включая условия о финансировании;</w:t>
      </w:r>
    </w:p>
    <w:p w:rsidR="00BE4C37" w:rsidRPr="00BE4C37" w:rsidRDefault="00BE4C37" w:rsidP="00E20E35">
      <w:pPr>
        <w:numPr>
          <w:ilvl w:val="0"/>
          <w:numId w:val="19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копию предварительной заявки на участие в межмуниципальном или региональном спортивном соревновании, направленной местной спортивной федерацией в организационный комитет, проводящий указанное соревнование и (или) соответствующую спортивную организацию (при наличии) в случае, если направление такой заявки предусмотрено регламентом (положением) о проведении спортивного соревнования.</w:t>
      </w:r>
    </w:p>
    <w:p w:rsidR="00BE4C37" w:rsidRPr="00BE4C37" w:rsidRDefault="00BE4C37" w:rsidP="00E20E35">
      <w:pPr>
        <w:numPr>
          <w:ilvl w:val="0"/>
          <w:numId w:val="20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Представляемые на бумажном носителе документы, указанные в подпунктах 1, 2 пункта 33 настоящего Порядка, подписываются руководителем местной спортивной федерации по соответствующему виду спорта или ее представителем, осуществляющим свои полномочия на основании устава указанной федерации или доверенности, выданной ее руководителем в соответствии с гражданским законодательством Российской Федерации (далее - уполномоченный представитель), а также главным тренером сборной команды (мужчины, юниоры, юноши) и (или) главным тренером сборной команды (женщины, юниорки, девушки) и заверяются печатью местной спортивной федерации (при ее наличии).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Представляемые на бумажном носителе копии документов, указанных в подпунктах 3 и 4 пункта 33 настоящего Порядка, заверяются руководителем местной спортивной федерации по соответствующему виду спорта или ее уполномоченным представителем и заверяются печатью местной спортивной федерации (при ее наличии).</w:t>
      </w:r>
    </w:p>
    <w:p w:rsidR="00BE4C37" w:rsidRPr="00BE4C37" w:rsidRDefault="00BE4C37" w:rsidP="00E20E35">
      <w:pPr>
        <w:numPr>
          <w:ilvl w:val="0"/>
          <w:numId w:val="20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Документы, представленные местной спортивной федерацией, рассматриваются уполномоченным учреждением в течение 3 рабочих дней со дня их поступления.</w:t>
      </w:r>
    </w:p>
    <w:p w:rsidR="00BE4C37" w:rsidRPr="00BE4C37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По результатам рассмотрения представленных документов уполномоченное учреждение согласовывает заявку местной спортивной федерации либо отказывает в ее согласовании.</w:t>
      </w:r>
    </w:p>
    <w:p w:rsidR="00BE4C37" w:rsidRPr="00BE4C37" w:rsidRDefault="00BE4C37" w:rsidP="00E20E35">
      <w:pPr>
        <w:numPr>
          <w:ilvl w:val="0"/>
          <w:numId w:val="20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Основаниями для отказа в согласовании заявки являются:</w:t>
      </w:r>
    </w:p>
    <w:p w:rsidR="00BE4C37" w:rsidRPr="00BE4C37" w:rsidRDefault="00BE4C37" w:rsidP="00E20E35">
      <w:pPr>
        <w:numPr>
          <w:ilvl w:val="0"/>
          <w:numId w:val="21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наличие в составе сборной команды лиц, не включенных в утвержденный список кандидатов по соответствующему виду спорта;</w:t>
      </w:r>
    </w:p>
    <w:p w:rsidR="00BE4C37" w:rsidRPr="00BE4C37" w:rsidRDefault="00BE4C37" w:rsidP="00E20E35">
      <w:pPr>
        <w:numPr>
          <w:ilvl w:val="0"/>
          <w:numId w:val="21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нарушение требований, установленных пунктом 3 настоящего Порядка, при формировании состава сборной команды;</w:t>
      </w:r>
    </w:p>
    <w:p w:rsidR="00BE4C37" w:rsidRPr="00BE4C37" w:rsidRDefault="00BE4C37" w:rsidP="00E20E35">
      <w:pPr>
        <w:numPr>
          <w:ilvl w:val="0"/>
          <w:numId w:val="21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несоответствие представленных документов требованиям, установленным пунктами 33 и (или) 34 настоящего Порядка, либо непредставление (представление) не в полном объеме указанных документов;</w:t>
      </w:r>
    </w:p>
    <w:p w:rsidR="00BE4C37" w:rsidRPr="00BE4C37" w:rsidRDefault="00BE4C37" w:rsidP="00E20E35">
      <w:pPr>
        <w:numPr>
          <w:ilvl w:val="0"/>
          <w:numId w:val="21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представление документов, указанных в пункте 33 настоящего Порядка, с нарушением установленного срока для их подачи;</w:t>
      </w:r>
    </w:p>
    <w:p w:rsidR="00BE4C37" w:rsidRPr="00BE4C37" w:rsidRDefault="00BE4C37" w:rsidP="00E20E35">
      <w:pPr>
        <w:numPr>
          <w:ilvl w:val="0"/>
          <w:numId w:val="21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обнаружение в представленных документах недостоверной информации;</w:t>
      </w:r>
    </w:p>
    <w:p w:rsidR="00BE4C37" w:rsidRPr="00BE4C37" w:rsidRDefault="00BE4C37" w:rsidP="00E20E35">
      <w:pPr>
        <w:numPr>
          <w:ilvl w:val="0"/>
          <w:numId w:val="21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представление документов спортивной федерацией, не являющейся местной спортивной федерацией по виду спорта, по которому проводится межмуниципальное или региональное спортивное соревнование;</w:t>
      </w:r>
    </w:p>
    <w:p w:rsidR="00BE4C37" w:rsidRPr="00BE4C37" w:rsidRDefault="00BE4C37" w:rsidP="00E20E35">
      <w:pPr>
        <w:numPr>
          <w:ilvl w:val="0"/>
          <w:numId w:val="21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подача местной спортивной федерацией заявки на участие в спортивном соревновании, не являющемся межмуниципальным или региональным спортивным соревнованием.</w:t>
      </w:r>
    </w:p>
    <w:p w:rsidR="00BE4C37" w:rsidRPr="00BE4C37" w:rsidRDefault="00BE4C37" w:rsidP="00E20E35">
      <w:pPr>
        <w:numPr>
          <w:ilvl w:val="0"/>
          <w:numId w:val="22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При отсутствии оснований, установленных пунктом 34 настоящего Порядка, уполномоченное учреждение не позднее чем за 5 рабочих дней до дня </w:t>
      </w:r>
      <w:r w:rsidRPr="00BE4C37">
        <w:rPr>
          <w:color w:val="000000"/>
          <w:sz w:val="26"/>
          <w:szCs w:val="26"/>
        </w:rPr>
        <w:lastRenderedPageBreak/>
        <w:t>начала спортивного соревнования, на участие в котором местной спортивной федерацией по соответствующему виду спорта подана заявка, согласовывает указанную заявку путем простановки руководителем уполномоченного учреждения соответствующей визы.</w:t>
      </w:r>
    </w:p>
    <w:p w:rsidR="00BE4C37" w:rsidRPr="00BE4C37" w:rsidRDefault="00BE4C37" w:rsidP="00E20E35">
      <w:pPr>
        <w:numPr>
          <w:ilvl w:val="0"/>
          <w:numId w:val="22"/>
        </w:numPr>
        <w:spacing w:line="25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Согласованная заявка в день ее согласования направляется в </w:t>
      </w:r>
      <w:r w:rsidR="00395027">
        <w:rPr>
          <w:color w:val="000000"/>
          <w:sz w:val="26"/>
          <w:szCs w:val="26"/>
        </w:rPr>
        <w:t>Управление</w:t>
      </w:r>
      <w:r w:rsidRPr="00BE4C37">
        <w:rPr>
          <w:color w:val="000000"/>
          <w:sz w:val="26"/>
          <w:szCs w:val="26"/>
        </w:rPr>
        <w:t>.</w:t>
      </w:r>
    </w:p>
    <w:p w:rsidR="00BE4C37" w:rsidRPr="00BE4C37" w:rsidRDefault="009B6A69" w:rsidP="00E20E35">
      <w:pPr>
        <w:numPr>
          <w:ilvl w:val="0"/>
          <w:numId w:val="22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Управление</w:t>
      </w:r>
      <w:r w:rsidR="00BE4C37" w:rsidRPr="00BE4C37">
        <w:rPr>
          <w:color w:val="000000"/>
          <w:sz w:val="26"/>
          <w:szCs w:val="26"/>
        </w:rPr>
        <w:t xml:space="preserve"> не позднее 2 рабочих дней со дня получения заявки принимает решение об утверждении сборной команды муниципального образования либо об отказе в утверждении. </w:t>
      </w:r>
    </w:p>
    <w:p w:rsidR="00BE4C37" w:rsidRPr="00BE4C37" w:rsidRDefault="00BE4C37" w:rsidP="00E20E35">
      <w:pPr>
        <w:numPr>
          <w:ilvl w:val="0"/>
          <w:numId w:val="22"/>
        </w:num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Основаниями для отказа </w:t>
      </w:r>
      <w:r w:rsidR="007F3C2C">
        <w:rPr>
          <w:color w:val="000000"/>
          <w:sz w:val="26"/>
          <w:szCs w:val="26"/>
        </w:rPr>
        <w:t>Управлением</w:t>
      </w:r>
      <w:r w:rsidRPr="00BE4C37">
        <w:rPr>
          <w:color w:val="000000"/>
          <w:sz w:val="26"/>
          <w:szCs w:val="26"/>
        </w:rPr>
        <w:t xml:space="preserve"> в утверждении сборной команды муниципального образования являются:</w:t>
      </w:r>
    </w:p>
    <w:p w:rsidR="00BE4C37" w:rsidRPr="00BE4C37" w:rsidRDefault="00BE4C37" w:rsidP="00E20E35">
      <w:pPr>
        <w:spacing w:line="329" w:lineRule="auto"/>
        <w:ind w:right="970" w:firstLine="709"/>
        <w:jc w:val="both"/>
        <w:rPr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1) отсутствие на заявке визы руководителя уполномоченного учреждения; </w:t>
      </w:r>
    </w:p>
    <w:p w:rsidR="00BE4C37" w:rsidRPr="00BE4C37" w:rsidRDefault="00BE4C37" w:rsidP="00E20E35">
      <w:pPr>
        <w:spacing w:line="329" w:lineRule="auto"/>
        <w:ind w:right="970"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>2) наличие оснований, указанных в пункте 36 настоящего Порядка.</w:t>
      </w:r>
    </w:p>
    <w:p w:rsidR="00BE4C37" w:rsidRPr="009F45EA" w:rsidRDefault="00BE4C37" w:rsidP="00E20E35">
      <w:pPr>
        <w:spacing w:line="249" w:lineRule="auto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BE4C37">
        <w:rPr>
          <w:color w:val="000000"/>
          <w:sz w:val="26"/>
          <w:szCs w:val="26"/>
        </w:rPr>
        <w:t xml:space="preserve">41. </w:t>
      </w:r>
      <w:r>
        <w:rPr>
          <w:color w:val="000000"/>
          <w:sz w:val="26"/>
          <w:szCs w:val="26"/>
        </w:rPr>
        <w:t xml:space="preserve">    </w:t>
      </w:r>
      <w:r w:rsidRPr="009F45EA">
        <w:rPr>
          <w:color w:val="000000"/>
          <w:sz w:val="26"/>
          <w:szCs w:val="26"/>
        </w:rPr>
        <w:t xml:space="preserve">В случае отказа в согласовании заявки или отказа в утверждении сборной команды муниципального образования соответственно уполномоченное учреждение или </w:t>
      </w:r>
      <w:r w:rsidR="009F45EA" w:rsidRPr="009F45EA">
        <w:rPr>
          <w:color w:val="000000"/>
          <w:sz w:val="26"/>
          <w:szCs w:val="26"/>
        </w:rPr>
        <w:t>Управление</w:t>
      </w:r>
      <w:r w:rsidRPr="009F45EA">
        <w:rPr>
          <w:color w:val="000000"/>
          <w:sz w:val="26"/>
          <w:szCs w:val="26"/>
        </w:rPr>
        <w:t xml:space="preserve"> в течение 2 рабочих дней со дня принятия такого решения направляют местной спортивной федерации письменное уведомление с указанием основания и причины его принятия.</w:t>
      </w:r>
    </w:p>
    <w:p w:rsidR="00BE4C37" w:rsidRP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P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P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P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P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P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P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P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E4C37" w:rsidRDefault="00BE4C37" w:rsidP="00BE4C37">
      <w:pPr>
        <w:spacing w:after="160" w:line="259" w:lineRule="auto"/>
        <w:ind w:firstLine="567"/>
        <w:rPr>
          <w:rFonts w:ascii="Calibri" w:eastAsia="Calibri" w:hAnsi="Calibri"/>
          <w:sz w:val="22"/>
          <w:szCs w:val="22"/>
          <w:lang w:eastAsia="en-US"/>
        </w:rPr>
      </w:pPr>
    </w:p>
    <w:p w:rsidR="00B96986" w:rsidRDefault="00B96986" w:rsidP="00E20E35">
      <w:pPr>
        <w:spacing w:line="24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5737D" w:rsidRDefault="0035737D" w:rsidP="00E20E35">
      <w:pPr>
        <w:spacing w:line="249" w:lineRule="auto"/>
        <w:rPr>
          <w:color w:val="000000"/>
          <w:szCs w:val="22"/>
        </w:rPr>
      </w:pPr>
    </w:p>
    <w:p w:rsidR="00B96986" w:rsidRDefault="00B96986" w:rsidP="00BE4C37">
      <w:pPr>
        <w:spacing w:line="249" w:lineRule="auto"/>
        <w:ind w:left="5387" w:hanging="418"/>
        <w:jc w:val="right"/>
        <w:rPr>
          <w:color w:val="000000"/>
          <w:szCs w:val="22"/>
        </w:rPr>
      </w:pPr>
    </w:p>
    <w:p w:rsidR="00BE4C37" w:rsidRPr="00BE4C37" w:rsidRDefault="00BE4C37" w:rsidP="00BE4C37">
      <w:pPr>
        <w:spacing w:line="249" w:lineRule="auto"/>
        <w:ind w:left="5387" w:hanging="418"/>
        <w:jc w:val="right"/>
        <w:rPr>
          <w:color w:val="000000"/>
          <w:szCs w:val="22"/>
        </w:rPr>
      </w:pPr>
      <w:r w:rsidRPr="00BE4C37">
        <w:rPr>
          <w:color w:val="000000"/>
          <w:szCs w:val="22"/>
        </w:rPr>
        <w:lastRenderedPageBreak/>
        <w:t xml:space="preserve">Приложение 1 </w:t>
      </w:r>
    </w:p>
    <w:p w:rsidR="00BE4C37" w:rsidRPr="00BE4C37" w:rsidRDefault="00BE4C37" w:rsidP="00BE4C37">
      <w:pPr>
        <w:spacing w:line="249" w:lineRule="auto"/>
        <w:ind w:left="5387" w:hanging="418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BE4C37">
        <w:rPr>
          <w:color w:val="000000"/>
          <w:szCs w:val="22"/>
        </w:rPr>
        <w:t>к Порядку формирования спортивных сборных команд муниципального образования «Городской округ «Город Глазов» Удмуртской Республики»</w:t>
      </w:r>
    </w:p>
    <w:p w:rsidR="00BE4C37" w:rsidRPr="00BE4C37" w:rsidRDefault="00BE4C37" w:rsidP="00BE4C37">
      <w:pPr>
        <w:spacing w:after="59" w:line="250" w:lineRule="auto"/>
        <w:ind w:left="10" w:hanging="10"/>
        <w:jc w:val="center"/>
        <w:rPr>
          <w:rFonts w:ascii="Arial" w:eastAsia="Arial" w:hAnsi="Arial" w:cs="Arial"/>
          <w:b/>
          <w:color w:val="000000"/>
          <w:sz w:val="20"/>
          <w:szCs w:val="22"/>
        </w:rPr>
      </w:pPr>
    </w:p>
    <w:p w:rsidR="00BE4C37" w:rsidRPr="00BE4C37" w:rsidRDefault="00BE4C37" w:rsidP="00BE4C37">
      <w:pPr>
        <w:spacing w:after="59" w:line="250" w:lineRule="auto"/>
        <w:ind w:left="10" w:hanging="10"/>
        <w:jc w:val="center"/>
        <w:rPr>
          <w:rFonts w:eastAsia="Arial"/>
          <w:b/>
          <w:color w:val="000000"/>
          <w:sz w:val="26"/>
          <w:szCs w:val="26"/>
        </w:rPr>
      </w:pPr>
      <w:r w:rsidRPr="00BE4C37">
        <w:rPr>
          <w:rFonts w:eastAsia="Arial"/>
          <w:b/>
          <w:color w:val="000000"/>
          <w:sz w:val="26"/>
          <w:szCs w:val="26"/>
        </w:rPr>
        <w:t>КРИТЕРИИ</w:t>
      </w:r>
    </w:p>
    <w:p w:rsidR="00BE4C37" w:rsidRPr="00BE4C37" w:rsidRDefault="00BE4C37" w:rsidP="00BE4C37">
      <w:pPr>
        <w:spacing w:after="59" w:line="250" w:lineRule="auto"/>
        <w:ind w:left="10" w:hanging="10"/>
        <w:jc w:val="center"/>
        <w:rPr>
          <w:rFonts w:eastAsia="Arial"/>
          <w:b/>
          <w:color w:val="000000"/>
          <w:sz w:val="26"/>
          <w:szCs w:val="26"/>
        </w:rPr>
      </w:pPr>
      <w:r w:rsidRPr="00BE4C37">
        <w:rPr>
          <w:rFonts w:eastAsia="Arial"/>
          <w:b/>
          <w:color w:val="000000"/>
          <w:sz w:val="26"/>
          <w:szCs w:val="26"/>
        </w:rPr>
        <w:t>Формирования списков кандидатов в спортивные сборные команды муниципального образования по видам спорта</w:t>
      </w:r>
    </w:p>
    <w:p w:rsidR="00BE4C37" w:rsidRPr="00BE4C37" w:rsidRDefault="00BE4C37" w:rsidP="00BE4C37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BE4C37" w:rsidRPr="00BE4C37" w:rsidRDefault="00BE4C37" w:rsidP="00BE4C37">
      <w:pPr>
        <w:spacing w:line="249" w:lineRule="auto"/>
        <w:ind w:left="5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E4C37">
        <w:rPr>
          <w:color w:val="000000"/>
          <w:szCs w:val="22"/>
        </w:rPr>
        <w:t>Списки кандидатов формируются:</w:t>
      </w:r>
    </w:p>
    <w:p w:rsidR="00BE4C37" w:rsidRPr="00BE4C37" w:rsidRDefault="00BE4C37" w:rsidP="007C6198">
      <w:pPr>
        <w:numPr>
          <w:ilvl w:val="0"/>
          <w:numId w:val="23"/>
        </w:numPr>
        <w:spacing w:after="160" w:line="24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E4C37">
        <w:rPr>
          <w:color w:val="000000"/>
          <w:szCs w:val="22"/>
        </w:rPr>
        <w:t>из числа спортсменов муниципального образования, входящих в состав кандидатов в спортивные сборные команды Удмуртской Республик;</w:t>
      </w:r>
    </w:p>
    <w:p w:rsidR="00BE4C37" w:rsidRPr="00BE4C37" w:rsidRDefault="00BE4C37" w:rsidP="007C6198">
      <w:pPr>
        <w:numPr>
          <w:ilvl w:val="0"/>
          <w:numId w:val="23"/>
        </w:numPr>
        <w:spacing w:after="160" w:line="24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E4C37">
        <w:rPr>
          <w:color w:val="000000"/>
          <w:szCs w:val="22"/>
        </w:rPr>
        <w:t>по итогам выступлений спортсменов в прошедшем спортивном сезоне на официальных межмуниципальных и региональных спортивных соревнованиях в соответствии с занятыми местами на официальных спортивных соревнованиях согласно таблице:</w:t>
      </w:r>
    </w:p>
    <w:p w:rsidR="00BE4C37" w:rsidRPr="00BE4C37" w:rsidRDefault="00BE4C37" w:rsidP="00BE4C37">
      <w:pPr>
        <w:spacing w:line="24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13"/>
        <w:tblW w:w="9571" w:type="dxa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992"/>
        <w:gridCol w:w="851"/>
        <w:gridCol w:w="850"/>
        <w:gridCol w:w="60"/>
        <w:gridCol w:w="932"/>
        <w:gridCol w:w="958"/>
      </w:tblGrid>
      <w:tr w:rsidR="00BE4C37" w:rsidRPr="00BE4C37" w:rsidTr="00371DD1">
        <w:tc>
          <w:tcPr>
            <w:tcW w:w="2660" w:type="dxa"/>
            <w:vMerge w:val="restart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lang w:eastAsia="en-US"/>
              </w:rPr>
              <w:t>Вид спорта</w:t>
            </w:r>
          </w:p>
        </w:tc>
        <w:tc>
          <w:tcPr>
            <w:tcW w:w="6911" w:type="dxa"/>
            <w:gridSpan w:val="8"/>
          </w:tcPr>
          <w:p w:rsidR="00BE4C37" w:rsidRPr="00BE4C37" w:rsidRDefault="00BE4C37" w:rsidP="00BE4C37">
            <w:pPr>
              <w:spacing w:after="160" w:line="24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lang w:eastAsia="en-US"/>
              </w:rPr>
              <w:t>Наименование спортивного соревнования</w:t>
            </w:r>
          </w:p>
        </w:tc>
      </w:tr>
      <w:tr w:rsidR="00BE4C37" w:rsidRPr="00BE4C37" w:rsidTr="00371DD1">
        <w:trPr>
          <w:trHeight w:val="120"/>
        </w:trPr>
        <w:tc>
          <w:tcPr>
            <w:tcW w:w="2660" w:type="dxa"/>
            <w:vMerge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E4C37" w:rsidRPr="00BE4C37" w:rsidRDefault="00BE4C37" w:rsidP="00BE4C37">
            <w:pPr>
              <w:spacing w:after="160" w:line="249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E4C37" w:rsidRPr="00BE4C37" w:rsidRDefault="00BE4C37" w:rsidP="00BE4C37">
            <w:pPr>
              <w:spacing w:after="160" w:line="249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BE4C37" w:rsidRPr="00BE4C37" w:rsidRDefault="00BE4C37" w:rsidP="00BE4C37">
            <w:pPr>
              <w:spacing w:after="160" w:line="249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58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BE4C37" w:rsidRPr="00BE4C37" w:rsidTr="00371DD1">
        <w:trPr>
          <w:trHeight w:val="135"/>
        </w:trPr>
        <w:tc>
          <w:tcPr>
            <w:tcW w:w="2660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911" w:type="dxa"/>
            <w:gridSpan w:val="8"/>
          </w:tcPr>
          <w:p w:rsidR="00BE4C37" w:rsidRPr="00BE4C37" w:rsidRDefault="00BE4C37" w:rsidP="00BE4C37">
            <w:pPr>
              <w:spacing w:after="160" w:line="249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lang w:eastAsia="en-US"/>
              </w:rPr>
              <w:t>Результат спортсмена (занятое место)</w:t>
            </w:r>
          </w:p>
        </w:tc>
      </w:tr>
      <w:tr w:rsidR="00BE4C37" w:rsidRPr="00BE4C37" w:rsidTr="00371DD1">
        <w:tc>
          <w:tcPr>
            <w:tcW w:w="2660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lang w:eastAsia="en-US"/>
              </w:rPr>
              <w:t>Индивидуальные виды спорта</w:t>
            </w:r>
          </w:p>
        </w:tc>
        <w:tc>
          <w:tcPr>
            <w:tcW w:w="1134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10" w:type="dxa"/>
            <w:gridSpan w:val="2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32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958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BE4C37" w:rsidRPr="00BE4C37" w:rsidTr="00371DD1">
        <w:tc>
          <w:tcPr>
            <w:tcW w:w="2660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lang w:eastAsia="en-US"/>
              </w:rPr>
              <w:t>Командные виды спорта</w:t>
            </w:r>
          </w:p>
        </w:tc>
        <w:tc>
          <w:tcPr>
            <w:tcW w:w="1134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10" w:type="dxa"/>
            <w:gridSpan w:val="2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32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958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BE4C37" w:rsidRPr="00BE4C37" w:rsidTr="00371DD1">
        <w:tc>
          <w:tcPr>
            <w:tcW w:w="2660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lang w:eastAsia="en-US"/>
              </w:rPr>
              <w:t>Адаптивные виды спорта (дисциплины)</w:t>
            </w:r>
          </w:p>
        </w:tc>
        <w:tc>
          <w:tcPr>
            <w:tcW w:w="1134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10" w:type="dxa"/>
            <w:gridSpan w:val="2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32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958" w:type="dxa"/>
          </w:tcPr>
          <w:p w:rsidR="00BE4C37" w:rsidRPr="00BE4C37" w:rsidRDefault="00BE4C37" w:rsidP="00BE4C37">
            <w:pPr>
              <w:spacing w:after="160" w:line="249" w:lineRule="auto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</w:tbl>
    <w:p w:rsidR="00BE4C37" w:rsidRPr="00BE4C37" w:rsidRDefault="00BE4C37" w:rsidP="00BE4C37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BE4C37" w:rsidRPr="00BE4C37" w:rsidRDefault="00BE4C37" w:rsidP="00BE4C37">
      <w:pPr>
        <w:spacing w:line="249" w:lineRule="auto"/>
        <w:ind w:left="-15" w:firstLine="53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E4C37">
        <w:rPr>
          <w:color w:val="000000"/>
          <w:szCs w:val="22"/>
        </w:rPr>
        <w:t>В случае отмены официальных межмуниципальных и региональных спортивных соревнований в текущем спортивном сезоне в связи с обстоятельствами непреодолимой силы - по итогам выступлений спортсменов на таких соревнованиях в двух прошедших спортивных сезонах;</w:t>
      </w:r>
    </w:p>
    <w:p w:rsidR="00BE4C37" w:rsidRPr="00BE4C37" w:rsidRDefault="00BE4C37" w:rsidP="007C6198">
      <w:pPr>
        <w:numPr>
          <w:ilvl w:val="0"/>
          <w:numId w:val="23"/>
        </w:numPr>
        <w:spacing w:line="24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E4C37">
        <w:rPr>
          <w:color w:val="000000"/>
          <w:szCs w:val="22"/>
        </w:rPr>
        <w:t>из числа спортсменов по итогам проведения местной спортивной федерацией контрольного тренировочного мероприятия с приложением протокола указанного мероприятия. При этом количество спортсменов, включаемых в списки кандидатов по итогам контрольных тренировочных мероприятий, не может превышать 20 процентов от основного и резервного составов (в том числе сформированных по возрастным группам);</w:t>
      </w:r>
    </w:p>
    <w:p w:rsidR="00BE4C37" w:rsidRPr="00BE4C37" w:rsidRDefault="00BE4C37" w:rsidP="007C6198">
      <w:pPr>
        <w:numPr>
          <w:ilvl w:val="0"/>
          <w:numId w:val="23"/>
        </w:numPr>
        <w:spacing w:line="24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E4C37">
        <w:rPr>
          <w:color w:val="000000"/>
          <w:szCs w:val="22"/>
        </w:rPr>
        <w:t>из числа спортсменов, в отношении которых заключено соглашение о совместной подготовке между Администрацией и органом местного самоуправления иного муниципального образования.</w:t>
      </w:r>
    </w:p>
    <w:p w:rsidR="00BE4C37" w:rsidRPr="00BE4C37" w:rsidRDefault="00BE4C37" w:rsidP="00BE4C37">
      <w:pPr>
        <w:spacing w:line="249" w:lineRule="auto"/>
        <w:jc w:val="both"/>
        <w:rPr>
          <w:color w:val="000000"/>
          <w:szCs w:val="22"/>
        </w:rPr>
      </w:pPr>
    </w:p>
    <w:p w:rsidR="00BE4C37" w:rsidRPr="00BE4C37" w:rsidRDefault="00BE4C37" w:rsidP="00BE4C37">
      <w:pPr>
        <w:spacing w:line="249" w:lineRule="auto"/>
        <w:jc w:val="both"/>
        <w:rPr>
          <w:color w:val="000000"/>
          <w:szCs w:val="22"/>
        </w:rPr>
      </w:pPr>
    </w:p>
    <w:p w:rsidR="00BE4C37" w:rsidRPr="00BE4C37" w:rsidRDefault="00BE4C37" w:rsidP="00BE4C37">
      <w:pPr>
        <w:spacing w:line="249" w:lineRule="auto"/>
        <w:jc w:val="both"/>
        <w:rPr>
          <w:color w:val="000000"/>
          <w:szCs w:val="22"/>
        </w:rPr>
      </w:pPr>
    </w:p>
    <w:p w:rsidR="00BE4C37" w:rsidRDefault="00BE4C37" w:rsidP="00BE4C37">
      <w:pPr>
        <w:spacing w:line="249" w:lineRule="auto"/>
        <w:jc w:val="both"/>
        <w:rPr>
          <w:color w:val="000000"/>
          <w:szCs w:val="22"/>
        </w:rPr>
      </w:pPr>
    </w:p>
    <w:p w:rsidR="00C40534" w:rsidRPr="00BE4C37" w:rsidRDefault="00C40534" w:rsidP="00BE4C37">
      <w:pPr>
        <w:spacing w:line="249" w:lineRule="auto"/>
        <w:jc w:val="both"/>
        <w:rPr>
          <w:color w:val="000000"/>
          <w:szCs w:val="22"/>
        </w:rPr>
      </w:pPr>
    </w:p>
    <w:p w:rsidR="00BE4C37" w:rsidRPr="00BE4C37" w:rsidRDefault="00BE4C37" w:rsidP="00BE4C37">
      <w:pPr>
        <w:spacing w:line="249" w:lineRule="auto"/>
        <w:ind w:left="5387" w:hanging="418"/>
        <w:jc w:val="right"/>
        <w:rPr>
          <w:color w:val="000000"/>
          <w:szCs w:val="22"/>
        </w:rPr>
      </w:pPr>
      <w:r w:rsidRPr="00BE4C37">
        <w:rPr>
          <w:color w:val="000000"/>
          <w:szCs w:val="22"/>
        </w:rPr>
        <w:lastRenderedPageBreak/>
        <w:t xml:space="preserve">Приложение 1 </w:t>
      </w:r>
    </w:p>
    <w:p w:rsidR="00BE4C37" w:rsidRPr="00BE4C37" w:rsidRDefault="00BE4C37" w:rsidP="00BE4C37">
      <w:pPr>
        <w:spacing w:line="249" w:lineRule="auto"/>
        <w:ind w:left="5387" w:hanging="418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BE4C37">
        <w:rPr>
          <w:color w:val="000000"/>
          <w:szCs w:val="22"/>
        </w:rPr>
        <w:t>к Порядку формирования спортивных сборных команд муниципального образования «Городской округ «Город Глазов» Удмуртской Республики»</w:t>
      </w:r>
    </w:p>
    <w:p w:rsidR="00BE4C37" w:rsidRPr="00BE4C37" w:rsidRDefault="00BE4C37" w:rsidP="00BE4C37">
      <w:pPr>
        <w:spacing w:line="249" w:lineRule="auto"/>
        <w:jc w:val="right"/>
        <w:rPr>
          <w:color w:val="000000"/>
          <w:szCs w:val="22"/>
        </w:rPr>
      </w:pPr>
    </w:p>
    <w:p w:rsidR="00BE4C37" w:rsidRPr="00BE4C37" w:rsidRDefault="00BE4C37" w:rsidP="00BE4C37">
      <w:pPr>
        <w:spacing w:after="11" w:line="249" w:lineRule="auto"/>
        <w:ind w:left="2064" w:hanging="10"/>
        <w:rPr>
          <w:rFonts w:ascii="Courier New" w:eastAsia="Courier New" w:hAnsi="Courier New" w:cs="Courier New"/>
          <w:color w:val="000000"/>
          <w:sz w:val="20"/>
          <w:szCs w:val="22"/>
        </w:rPr>
      </w:pPr>
      <w:r w:rsidRPr="00BE4C37">
        <w:rPr>
          <w:rFonts w:ascii="Courier New" w:eastAsia="Courier New" w:hAnsi="Courier New" w:cs="Courier New"/>
          <w:color w:val="000000"/>
          <w:sz w:val="20"/>
          <w:szCs w:val="22"/>
        </w:rPr>
        <w:t xml:space="preserve">                                                    </w:t>
      </w:r>
    </w:p>
    <w:p w:rsidR="00BE4C37" w:rsidRPr="00BE4C37" w:rsidRDefault="00BE4C37" w:rsidP="00BE4C37">
      <w:pPr>
        <w:spacing w:after="4" w:line="249" w:lineRule="auto"/>
        <w:ind w:left="-5" w:hanging="10"/>
        <w:jc w:val="right"/>
        <w:rPr>
          <w:rFonts w:eastAsia="Calibri"/>
          <w:color w:val="000000"/>
        </w:rPr>
      </w:pPr>
      <w:r w:rsidRPr="00BE4C37">
        <w:rPr>
          <w:rFonts w:ascii="Courier New" w:eastAsia="Courier New" w:hAnsi="Courier New" w:cs="Courier New"/>
          <w:color w:val="000000"/>
          <w:sz w:val="20"/>
          <w:szCs w:val="22"/>
        </w:rPr>
        <w:t xml:space="preserve">   </w:t>
      </w:r>
      <w:r w:rsidRPr="00BE4C37">
        <w:rPr>
          <w:rFonts w:eastAsia="Courier New"/>
          <w:color w:val="000000"/>
        </w:rPr>
        <w:t>УТВЕРЖДАЮ</w:t>
      </w:r>
    </w:p>
    <w:p w:rsidR="00BE4C37" w:rsidRDefault="00BE4C37" w:rsidP="0035737D">
      <w:pPr>
        <w:spacing w:after="4" w:line="249" w:lineRule="auto"/>
        <w:ind w:left="-5" w:hanging="10"/>
        <w:jc w:val="right"/>
        <w:rPr>
          <w:rFonts w:eastAsia="Courier New"/>
          <w:color w:val="000000"/>
        </w:rPr>
      </w:pPr>
      <w:r w:rsidRPr="00BE4C37">
        <w:rPr>
          <w:rFonts w:eastAsia="Courier New"/>
          <w:color w:val="000000"/>
        </w:rPr>
        <w:t xml:space="preserve">                                            </w:t>
      </w:r>
      <w:r w:rsidR="0035737D">
        <w:rPr>
          <w:rFonts w:eastAsia="Courier New"/>
          <w:color w:val="000000"/>
        </w:rPr>
        <w:t>Начальник Управления культуры, спорта</w:t>
      </w:r>
    </w:p>
    <w:p w:rsidR="0035737D" w:rsidRPr="00BE4C37" w:rsidRDefault="0035737D" w:rsidP="0035737D">
      <w:pPr>
        <w:spacing w:after="4" w:line="249" w:lineRule="auto"/>
        <w:ind w:left="-5" w:hanging="10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>и молодежной политики Администрации г. Глазова</w:t>
      </w:r>
    </w:p>
    <w:p w:rsidR="00BE4C37" w:rsidRPr="00BE4C37" w:rsidRDefault="00BE4C37" w:rsidP="00BE4C37">
      <w:pPr>
        <w:spacing w:after="4" w:line="249" w:lineRule="auto"/>
        <w:ind w:left="-5" w:hanging="10"/>
        <w:jc w:val="center"/>
        <w:rPr>
          <w:rFonts w:eastAsia="Calibri"/>
          <w:color w:val="000000"/>
        </w:rPr>
      </w:pPr>
      <w:r w:rsidRPr="00BE4C37">
        <w:rPr>
          <w:rFonts w:eastAsia="Courier New"/>
          <w:color w:val="000000"/>
        </w:rPr>
        <w:t xml:space="preserve">                                                                                      ________     ________________________            </w:t>
      </w:r>
    </w:p>
    <w:p w:rsidR="00BE4C37" w:rsidRPr="00BE4C37" w:rsidRDefault="00BE4C37" w:rsidP="00BE4C37">
      <w:pPr>
        <w:spacing w:after="4" w:line="249" w:lineRule="auto"/>
        <w:ind w:left="-5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BE4C37">
        <w:rPr>
          <w:rFonts w:eastAsia="Courier New"/>
          <w:color w:val="000000"/>
        </w:rPr>
        <w:t xml:space="preserve">                                                                                    (подпись)         (фамилия, имя, отчество)</w:t>
      </w:r>
      <w:r w:rsidRPr="00BE4C37">
        <w:rPr>
          <w:rFonts w:ascii="Courier New" w:eastAsia="Courier New" w:hAnsi="Courier New" w:cs="Courier New"/>
          <w:color w:val="000000"/>
          <w:sz w:val="20"/>
          <w:szCs w:val="22"/>
        </w:rPr>
        <w:t xml:space="preserve">                                                                             </w:t>
      </w:r>
      <w:r w:rsidRPr="00BE4C37">
        <w:rPr>
          <w:rFonts w:eastAsia="Courier New"/>
          <w:color w:val="000000"/>
        </w:rPr>
        <w:t>"__" _______________ 20__ года</w:t>
      </w:r>
      <w:r w:rsidRPr="00BE4C37">
        <w:rPr>
          <w:rFonts w:ascii="Courier New" w:eastAsia="Courier New" w:hAnsi="Courier New" w:cs="Courier New"/>
          <w:color w:val="000000"/>
          <w:sz w:val="20"/>
          <w:szCs w:val="22"/>
        </w:rPr>
        <w:t xml:space="preserve">  </w:t>
      </w:r>
    </w:p>
    <w:p w:rsidR="00BE4C37" w:rsidRPr="00BE4C37" w:rsidRDefault="00BE4C37" w:rsidP="00BE4C37">
      <w:pPr>
        <w:spacing w:after="4" w:line="249" w:lineRule="auto"/>
        <w:ind w:left="-5" w:right="234" w:hanging="10"/>
        <w:rPr>
          <w:rFonts w:ascii="Courier New" w:eastAsia="Courier New" w:hAnsi="Courier New" w:cs="Courier New"/>
          <w:color w:val="000000"/>
          <w:sz w:val="20"/>
          <w:szCs w:val="22"/>
        </w:rPr>
      </w:pPr>
      <w:r w:rsidRPr="00BE4C37">
        <w:rPr>
          <w:rFonts w:ascii="Courier New" w:eastAsia="Courier New" w:hAnsi="Courier New" w:cs="Courier New"/>
          <w:color w:val="000000"/>
          <w:sz w:val="20"/>
          <w:szCs w:val="22"/>
        </w:rPr>
        <w:t xml:space="preserve">                                  </w:t>
      </w:r>
    </w:p>
    <w:p w:rsidR="00BE4C37" w:rsidRPr="00BE4C37" w:rsidRDefault="00BE4C37" w:rsidP="00BE4C37">
      <w:pPr>
        <w:spacing w:after="4" w:line="249" w:lineRule="auto"/>
        <w:ind w:left="-5" w:right="234" w:hanging="10"/>
        <w:jc w:val="center"/>
        <w:rPr>
          <w:rFonts w:ascii="Courier New" w:eastAsia="Courier New" w:hAnsi="Courier New" w:cs="Courier New"/>
          <w:color w:val="000000"/>
          <w:sz w:val="20"/>
          <w:szCs w:val="22"/>
        </w:rPr>
      </w:pPr>
    </w:p>
    <w:p w:rsidR="00BE4C37" w:rsidRPr="00BE4C37" w:rsidRDefault="00BE4C37" w:rsidP="00BE4C37">
      <w:pPr>
        <w:spacing w:after="4" w:line="249" w:lineRule="auto"/>
        <w:ind w:left="-5" w:right="234" w:hanging="10"/>
        <w:jc w:val="center"/>
        <w:rPr>
          <w:rFonts w:eastAsia="Courier New"/>
          <w:color w:val="000000"/>
        </w:rPr>
      </w:pPr>
      <w:r w:rsidRPr="00BE4C37">
        <w:rPr>
          <w:rFonts w:eastAsia="Courier New"/>
          <w:color w:val="000000"/>
        </w:rPr>
        <w:t>СПИСОК</w:t>
      </w:r>
    </w:p>
    <w:p w:rsidR="00BE4C37" w:rsidRPr="00BE4C37" w:rsidRDefault="00BE4C37" w:rsidP="00BE4C37">
      <w:pPr>
        <w:spacing w:after="4" w:line="249" w:lineRule="auto"/>
        <w:ind w:left="-5" w:right="-1" w:hanging="10"/>
        <w:jc w:val="center"/>
        <w:rPr>
          <w:rFonts w:eastAsia="Calibri"/>
          <w:color w:val="000000"/>
        </w:rPr>
      </w:pPr>
      <w:r w:rsidRPr="00BE4C37">
        <w:rPr>
          <w:rFonts w:eastAsia="Courier New"/>
          <w:color w:val="000000"/>
        </w:rPr>
        <w:t>кандидатов в спортивную сборную команду муниципального образования «Городской округ «Город Глазов» Удмуртской республики» по              ________________________________ на 20__ год</w:t>
      </w:r>
    </w:p>
    <w:p w:rsidR="00BE4C37" w:rsidRPr="00BE4C37" w:rsidRDefault="00BE4C37" w:rsidP="00BE4C37">
      <w:pPr>
        <w:spacing w:after="4" w:line="249" w:lineRule="auto"/>
        <w:ind w:left="-5" w:right="234" w:hanging="10"/>
        <w:rPr>
          <w:rFonts w:eastAsia="Courier New"/>
          <w:color w:val="000000"/>
        </w:rPr>
      </w:pPr>
      <w:r w:rsidRPr="00BE4C37">
        <w:rPr>
          <w:rFonts w:eastAsia="Courier New"/>
          <w:color w:val="000000"/>
        </w:rPr>
        <w:t xml:space="preserve">                                                 (наименование вида спорта)</w:t>
      </w:r>
    </w:p>
    <w:p w:rsidR="00BE4C37" w:rsidRPr="00BE4C37" w:rsidRDefault="00BE4C37" w:rsidP="00BE4C37">
      <w:pPr>
        <w:spacing w:after="4" w:line="249" w:lineRule="auto"/>
        <w:ind w:left="-5" w:right="234" w:hanging="10"/>
        <w:rPr>
          <w:rFonts w:eastAsia="Courier New"/>
          <w:color w:val="000000"/>
        </w:rPr>
      </w:pPr>
    </w:p>
    <w:p w:rsidR="00BE4C37" w:rsidRPr="00BE4C37" w:rsidRDefault="00C40534" w:rsidP="00C40534">
      <w:pPr>
        <w:spacing w:line="249" w:lineRule="auto"/>
        <w:ind w:left="-5" w:right="234" w:firstLine="431"/>
        <w:rPr>
          <w:rFonts w:eastAsia="Courier New"/>
          <w:color w:val="000000"/>
        </w:rPr>
      </w:pPr>
      <w:r w:rsidRPr="00C40534">
        <w:rPr>
          <w:rFonts w:eastAsia="Courier New"/>
          <w:color w:val="000000"/>
        </w:rPr>
        <w:t>1. Тренеры и иные специалисты в области физической культуры и спорта:</w:t>
      </w:r>
    </w:p>
    <w:tbl>
      <w:tblPr>
        <w:tblStyle w:val="TableGrid2"/>
        <w:tblpPr w:vertAnchor="page" w:horzAnchor="page" w:tblpX="1133" w:tblpY="8191"/>
        <w:tblOverlap w:val="never"/>
        <w:tblW w:w="10482" w:type="dxa"/>
        <w:tblInd w:w="0" w:type="dxa"/>
        <w:tblCellMar>
          <w:top w:w="53" w:type="dxa"/>
          <w:left w:w="8" w:type="dxa"/>
        </w:tblCellMar>
        <w:tblLook w:val="04A0" w:firstRow="1" w:lastRow="0" w:firstColumn="1" w:lastColumn="0" w:noHBand="0" w:noVBand="1"/>
      </w:tblPr>
      <w:tblGrid>
        <w:gridCol w:w="291"/>
        <w:gridCol w:w="1041"/>
        <w:gridCol w:w="853"/>
        <w:gridCol w:w="1289"/>
        <w:gridCol w:w="2568"/>
        <w:gridCol w:w="1180"/>
        <w:gridCol w:w="1542"/>
        <w:gridCol w:w="1718"/>
      </w:tblGrid>
      <w:tr w:rsidR="00BE4C37" w:rsidRPr="00BE4C37" w:rsidTr="00C40534">
        <w:trPr>
          <w:trHeight w:val="1326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N п/п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Фамилия, имя, </w:t>
            </w:r>
          </w:p>
          <w:p w:rsidR="00BE4C37" w:rsidRPr="00BE4C37" w:rsidRDefault="00BE4C37" w:rsidP="00C40534">
            <w:pPr>
              <w:spacing w:line="259" w:lineRule="auto"/>
              <w:ind w:left="15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отчество </w:t>
            </w:r>
          </w:p>
          <w:p w:rsidR="00BE4C37" w:rsidRPr="00BE4C37" w:rsidRDefault="00BE4C37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(при наличии)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Дата рождения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Спортивное звание, </w:t>
            </w:r>
          </w:p>
          <w:p w:rsidR="00BE4C37" w:rsidRPr="00BE4C37" w:rsidRDefault="00BE4C37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почетное </w:t>
            </w:r>
          </w:p>
          <w:p w:rsidR="00BE4C37" w:rsidRPr="00BE4C37" w:rsidRDefault="00BE4C37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спортивное звание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Должность тренера, иного специалиста в области </w:t>
            </w:r>
          </w:p>
          <w:p w:rsidR="00BE4C37" w:rsidRPr="00BE4C37" w:rsidRDefault="00BE4C37" w:rsidP="00C40534">
            <w:pPr>
              <w:spacing w:line="259" w:lineRule="auto"/>
              <w:ind w:left="21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физической культуры и спорта </w:t>
            </w:r>
          </w:p>
          <w:p w:rsidR="00BE4C37" w:rsidRPr="00BE4C37" w:rsidRDefault="00BE4C37" w:rsidP="00C40534">
            <w:pPr>
              <w:spacing w:line="259" w:lineRule="auto"/>
              <w:ind w:firstLine="35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- кандидата в состав спортивной сборной команды муниципального образования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Спортивная дисциплина или группа </w:t>
            </w:r>
          </w:p>
          <w:p w:rsidR="00BE4C37" w:rsidRPr="00BE4C37" w:rsidRDefault="00BE4C37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спортивных дисциплин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Основное место работы </w:t>
            </w:r>
          </w:p>
          <w:p w:rsidR="00BE4C37" w:rsidRPr="00BE4C37" w:rsidRDefault="00BE4C37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(наименование организации)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4C37" w:rsidRPr="00BE4C37" w:rsidRDefault="00BE4C37" w:rsidP="00C40534">
            <w:pPr>
              <w:spacing w:line="238" w:lineRule="auto"/>
              <w:ind w:left="5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Стаж работы в спортивных сборных </w:t>
            </w:r>
          </w:p>
          <w:p w:rsidR="00BE4C37" w:rsidRPr="00BE4C37" w:rsidRDefault="00BE4C37" w:rsidP="00C40534">
            <w:pPr>
              <w:spacing w:line="238" w:lineRule="auto"/>
              <w:ind w:right="-24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командах муниципального образования по профессия</w:t>
            </w:r>
          </w:p>
          <w:p w:rsidR="00BE4C37" w:rsidRPr="00BE4C37" w:rsidRDefault="00BE4C37" w:rsidP="00C40534">
            <w:pPr>
              <w:spacing w:line="259" w:lineRule="auto"/>
              <w:ind w:left="72" w:right="-47"/>
              <w:jc w:val="center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(для иных</w:t>
            </w:r>
          </w:p>
          <w:p w:rsidR="00BE4C37" w:rsidRPr="00BE4C37" w:rsidRDefault="00BE4C37" w:rsidP="00C40534">
            <w:pPr>
              <w:spacing w:line="259" w:lineRule="auto"/>
              <w:ind w:left="72" w:right="-4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специалистов)</w:t>
            </w:r>
          </w:p>
        </w:tc>
      </w:tr>
      <w:tr w:rsidR="00BE4C37" w:rsidRPr="00BE4C37" w:rsidTr="00C40534">
        <w:trPr>
          <w:trHeight w:val="233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ind w:left="91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3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ind w:right="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5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ind w:right="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7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4C37" w:rsidRPr="00BE4C37" w:rsidRDefault="00BE4C37" w:rsidP="00C40534">
            <w:pPr>
              <w:spacing w:line="259" w:lineRule="auto"/>
              <w:ind w:left="119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8</w:t>
            </w:r>
          </w:p>
        </w:tc>
      </w:tr>
      <w:tr w:rsidR="00BE4C37" w:rsidRPr="00BE4C37" w:rsidTr="00C40534">
        <w:trPr>
          <w:trHeight w:val="233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C37" w:rsidRPr="00BE4C37" w:rsidRDefault="00BE4C37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4C37" w:rsidRPr="00BE4C37" w:rsidRDefault="00BE4C37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 </w:t>
            </w:r>
          </w:p>
        </w:tc>
      </w:tr>
    </w:tbl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</w:p>
    <w:tbl>
      <w:tblPr>
        <w:tblStyle w:val="TableGrid2"/>
        <w:tblpPr w:vertAnchor="page" w:horzAnchor="margin" w:tblpXSpec="center" w:tblpY="11776"/>
        <w:tblOverlap w:val="never"/>
        <w:tblW w:w="10482" w:type="dxa"/>
        <w:tblInd w:w="0" w:type="dxa"/>
        <w:tblLayout w:type="fixed"/>
        <w:tblCellMar>
          <w:top w:w="53" w:type="dxa"/>
          <w:left w:w="8" w:type="dxa"/>
        </w:tblCellMar>
        <w:tblLook w:val="04A0" w:firstRow="1" w:lastRow="0" w:firstColumn="1" w:lastColumn="0" w:noHBand="0" w:noVBand="1"/>
      </w:tblPr>
      <w:tblGrid>
        <w:gridCol w:w="291"/>
        <w:gridCol w:w="1277"/>
        <w:gridCol w:w="992"/>
        <w:gridCol w:w="1701"/>
        <w:gridCol w:w="992"/>
        <w:gridCol w:w="2410"/>
        <w:gridCol w:w="1984"/>
        <w:gridCol w:w="835"/>
      </w:tblGrid>
      <w:tr w:rsidR="00C40534" w:rsidRPr="00BE4C37" w:rsidTr="00C40534">
        <w:trPr>
          <w:trHeight w:val="107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N п/п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Фамилия, имя, </w:t>
            </w:r>
          </w:p>
          <w:p w:rsidR="00C40534" w:rsidRPr="00BE4C37" w:rsidRDefault="00C40534" w:rsidP="00C40534">
            <w:pPr>
              <w:spacing w:line="259" w:lineRule="auto"/>
              <w:ind w:left="15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отчество </w:t>
            </w:r>
          </w:p>
          <w:p w:rsidR="00C40534" w:rsidRPr="00BE4C37" w:rsidRDefault="00C40534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(при наличии) спортсмена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Пол, дата рождения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Спортивный разряд, спортивное звание,</w:t>
            </w:r>
          </w:p>
          <w:p w:rsidR="00C40534" w:rsidRPr="00BE4C37" w:rsidRDefault="00C40534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почетное</w:t>
            </w:r>
          </w:p>
          <w:p w:rsidR="00C40534" w:rsidRPr="00BE4C37" w:rsidRDefault="00C40534" w:rsidP="00C40534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спортивное звание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firstLine="35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Вид программы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Лучший результат прошлого/текущего спортивного сезона, решение местной спортивной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BE4C37">
              <w:rPr>
                <w:rFonts w:eastAsia="Calibri"/>
                <w:color w:val="000000"/>
                <w:sz w:val="19"/>
                <w:szCs w:val="19"/>
                <w:lang w:eastAsia="en-US"/>
              </w:rPr>
              <w:t>Место прохождения спортивной подготовки (наименование организации или команды)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ind w:left="72" w:right="-47"/>
              <w:jc w:val="center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  <w:r w:rsidRPr="00BE4C37">
              <w:rPr>
                <w:rFonts w:eastAsia="Calibri"/>
                <w:color w:val="000000"/>
                <w:sz w:val="19"/>
                <w:szCs w:val="19"/>
                <w:lang w:eastAsia="en-US"/>
              </w:rPr>
              <w:t>Тренер</w:t>
            </w:r>
          </w:p>
        </w:tc>
      </w:tr>
      <w:tr w:rsidR="00C40534" w:rsidRPr="00BE4C37" w:rsidTr="00C40534">
        <w:trPr>
          <w:trHeight w:val="233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left="91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8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sz w:val="19"/>
                <w:lang w:eastAsia="en-US"/>
              </w:rPr>
              <w:t>7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ind w:left="119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sz w:val="19"/>
                <w:lang w:eastAsia="en-US"/>
              </w:rPr>
              <w:t>8</w:t>
            </w:r>
          </w:p>
        </w:tc>
      </w:tr>
      <w:tr w:rsidR="00C40534" w:rsidRPr="00BE4C37" w:rsidTr="00C40534">
        <w:trPr>
          <w:trHeight w:val="165"/>
        </w:trPr>
        <w:tc>
          <w:tcPr>
            <w:tcW w:w="1048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 Мужчины, женщины</w:t>
            </w:r>
          </w:p>
        </w:tc>
      </w:tr>
      <w:tr w:rsidR="00C40534" w:rsidRPr="00BE4C37" w:rsidTr="00C40534">
        <w:trPr>
          <w:trHeight w:val="135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C40534" w:rsidRPr="00BE4C37" w:rsidTr="00C40534">
        <w:trPr>
          <w:trHeight w:val="135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C40534" w:rsidRPr="00BE4C37" w:rsidTr="00C40534">
        <w:trPr>
          <w:trHeight w:val="90"/>
        </w:trPr>
        <w:tc>
          <w:tcPr>
            <w:tcW w:w="1048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Юниоры, юниорки</w:t>
            </w:r>
          </w:p>
        </w:tc>
      </w:tr>
      <w:tr w:rsidR="00C40534" w:rsidRPr="00BE4C37" w:rsidTr="00C40534">
        <w:trPr>
          <w:trHeight w:val="165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C40534" w:rsidRPr="00BE4C37" w:rsidTr="00C40534">
        <w:trPr>
          <w:trHeight w:val="150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C40534" w:rsidRPr="00BE4C37" w:rsidTr="00C40534">
        <w:trPr>
          <w:trHeight w:val="165"/>
        </w:trPr>
        <w:tc>
          <w:tcPr>
            <w:tcW w:w="1048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Юноши, девушки</w:t>
            </w:r>
          </w:p>
        </w:tc>
      </w:tr>
      <w:tr w:rsidR="00C40534" w:rsidRPr="00BE4C37" w:rsidTr="00C40534">
        <w:trPr>
          <w:trHeight w:val="150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</w:tr>
      <w:tr w:rsidR="00C40534" w:rsidRPr="00BE4C37" w:rsidTr="00C40534">
        <w:trPr>
          <w:trHeight w:val="135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</w:tr>
    </w:tbl>
    <w:p w:rsidR="00BE4C37" w:rsidRDefault="00C40534" w:rsidP="00C40534">
      <w:pPr>
        <w:spacing w:line="259" w:lineRule="auto"/>
        <w:ind w:firstLine="426"/>
        <w:rPr>
          <w:rFonts w:eastAsia="Calibri"/>
          <w:color w:val="000000"/>
        </w:rPr>
      </w:pPr>
      <w:r w:rsidRPr="00C40534">
        <w:rPr>
          <w:rFonts w:eastAsia="Calibri"/>
          <w:color w:val="000000"/>
        </w:rPr>
        <w:t xml:space="preserve">2. Спортсмены: </w:t>
      </w:r>
      <w:r>
        <w:rPr>
          <w:rFonts w:eastAsia="Calibri"/>
          <w:color w:val="000000"/>
        </w:rPr>
        <w:t xml:space="preserve"> Основной состав                     </w:t>
      </w:r>
    </w:p>
    <w:tbl>
      <w:tblPr>
        <w:tblStyle w:val="TableGrid2"/>
        <w:tblpPr w:vertAnchor="page" w:horzAnchor="margin" w:tblpXSpec="center" w:tblpY="1816"/>
        <w:tblOverlap w:val="never"/>
        <w:tblW w:w="10482" w:type="dxa"/>
        <w:tblInd w:w="0" w:type="dxa"/>
        <w:tblLayout w:type="fixed"/>
        <w:tblCellMar>
          <w:top w:w="53" w:type="dxa"/>
          <w:left w:w="8" w:type="dxa"/>
        </w:tblCellMar>
        <w:tblLook w:val="04A0" w:firstRow="1" w:lastRow="0" w:firstColumn="1" w:lastColumn="0" w:noHBand="0" w:noVBand="1"/>
      </w:tblPr>
      <w:tblGrid>
        <w:gridCol w:w="291"/>
        <w:gridCol w:w="1277"/>
        <w:gridCol w:w="992"/>
        <w:gridCol w:w="1701"/>
        <w:gridCol w:w="992"/>
        <w:gridCol w:w="2410"/>
        <w:gridCol w:w="1984"/>
        <w:gridCol w:w="835"/>
      </w:tblGrid>
      <w:tr w:rsidR="00C40534" w:rsidRPr="00BE4C37" w:rsidTr="00C40534">
        <w:trPr>
          <w:trHeight w:val="107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A172FC" w:rsidRDefault="00C40534" w:rsidP="00C40534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lastRenderedPageBreak/>
              <w:t>N п/п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A172FC" w:rsidRDefault="00C40534" w:rsidP="00C40534">
            <w:pPr>
              <w:spacing w:after="160"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Фамилия, имя, </w:t>
            </w:r>
          </w:p>
          <w:p w:rsidR="00C40534" w:rsidRPr="00A172FC" w:rsidRDefault="00C40534" w:rsidP="00C40534">
            <w:pPr>
              <w:spacing w:after="160" w:line="259" w:lineRule="auto"/>
              <w:ind w:left="15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 xml:space="preserve">отчество </w:t>
            </w:r>
          </w:p>
          <w:p w:rsidR="00C40534" w:rsidRPr="00A172FC" w:rsidRDefault="00C40534" w:rsidP="00C40534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(при наличии) спортсмена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A172FC" w:rsidRDefault="00C40534" w:rsidP="00C40534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Пол, дата рождения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after="160"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Спортивный разряд, спортивное звание,</w:t>
            </w:r>
          </w:p>
          <w:p w:rsidR="00C40534" w:rsidRPr="00BE4C37" w:rsidRDefault="00C40534" w:rsidP="00C40534">
            <w:pPr>
              <w:spacing w:after="160"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почетное</w:t>
            </w:r>
          </w:p>
          <w:p w:rsidR="00C40534" w:rsidRPr="00BE4C37" w:rsidRDefault="00C40534" w:rsidP="00C40534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спортивное звание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after="160" w:line="259" w:lineRule="auto"/>
              <w:ind w:firstLine="35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Вид программы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after="160" w:line="238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Лучший результат прошлого/текущего спортивного сезона, решение местной спортивной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Место прохождения спортивной подготовки (наименование организации или команды)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534" w:rsidRPr="00BE4C37" w:rsidRDefault="00C40534" w:rsidP="00C40534">
            <w:pPr>
              <w:spacing w:after="160" w:line="259" w:lineRule="auto"/>
              <w:ind w:left="72" w:right="-47"/>
              <w:jc w:val="center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BE4C37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Тренер</w:t>
            </w:r>
          </w:p>
        </w:tc>
      </w:tr>
      <w:tr w:rsidR="00C40534" w:rsidRPr="00BE4C37" w:rsidTr="00C40534">
        <w:trPr>
          <w:trHeight w:val="233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ind w:left="91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ind w:right="8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7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sz w:val="19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8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sz w:val="19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7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sz w:val="19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ind w:right="8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sz w:val="19"/>
                <w:lang w:eastAsia="en-US"/>
              </w:rPr>
              <w:t>7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ind w:left="119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BE4C37">
              <w:rPr>
                <w:rFonts w:eastAsia="Calibri"/>
                <w:color w:val="000000"/>
                <w:sz w:val="19"/>
                <w:lang w:eastAsia="en-US"/>
              </w:rPr>
              <w:t>8</w:t>
            </w:r>
          </w:p>
        </w:tc>
      </w:tr>
      <w:tr w:rsidR="00C40534" w:rsidRPr="00BE4C37" w:rsidTr="00C40534">
        <w:trPr>
          <w:trHeight w:val="165"/>
        </w:trPr>
        <w:tc>
          <w:tcPr>
            <w:tcW w:w="1048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 xml:space="preserve"> Мужчины, женщины</w:t>
            </w:r>
          </w:p>
        </w:tc>
      </w:tr>
      <w:tr w:rsidR="00C40534" w:rsidRPr="00BE4C37" w:rsidTr="00C40534">
        <w:trPr>
          <w:trHeight w:val="135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C40534" w:rsidRPr="00BE4C37" w:rsidTr="00C40534">
        <w:trPr>
          <w:trHeight w:val="135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C40534" w:rsidRPr="00BE4C37" w:rsidTr="00C40534">
        <w:trPr>
          <w:trHeight w:val="90"/>
        </w:trPr>
        <w:tc>
          <w:tcPr>
            <w:tcW w:w="1048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Юниоры, юниорки</w:t>
            </w:r>
          </w:p>
        </w:tc>
      </w:tr>
      <w:tr w:rsidR="00C40534" w:rsidRPr="00BE4C37" w:rsidTr="00C40534">
        <w:trPr>
          <w:trHeight w:val="165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C40534" w:rsidRPr="00BE4C37" w:rsidTr="00C40534">
        <w:trPr>
          <w:trHeight w:val="150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</w:tr>
      <w:tr w:rsidR="00C40534" w:rsidRPr="00BE4C37" w:rsidTr="00C40534">
        <w:trPr>
          <w:trHeight w:val="165"/>
        </w:trPr>
        <w:tc>
          <w:tcPr>
            <w:tcW w:w="1048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</w:pPr>
            <w:r w:rsidRPr="00A172FC">
              <w:rPr>
                <w:rFonts w:ascii="Times New Roman" w:eastAsia="Calibri" w:hAnsi="Times New Roman"/>
                <w:color w:val="000000"/>
                <w:sz w:val="19"/>
                <w:szCs w:val="19"/>
                <w:lang w:eastAsia="en-US"/>
              </w:rPr>
              <w:t>Юноши, девушки</w:t>
            </w:r>
          </w:p>
        </w:tc>
      </w:tr>
      <w:tr w:rsidR="00C40534" w:rsidRPr="00BE4C37" w:rsidTr="00C40534">
        <w:trPr>
          <w:trHeight w:val="150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A172FC" w:rsidRDefault="00C40534" w:rsidP="00C40534">
            <w:pPr>
              <w:spacing w:line="259" w:lineRule="auto"/>
              <w:rPr>
                <w:rFonts w:ascii="Times New Roman" w:eastAsia="Calibri" w:hAnsi="Times New Roman"/>
                <w:color w:val="000000"/>
                <w:sz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</w:tr>
      <w:tr w:rsidR="00C40534" w:rsidRPr="00BE4C37" w:rsidTr="00C40534">
        <w:trPr>
          <w:trHeight w:val="135"/>
        </w:trPr>
        <w:tc>
          <w:tcPr>
            <w:tcW w:w="2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40534" w:rsidRPr="00BE4C37" w:rsidRDefault="00C40534" w:rsidP="00C40534">
            <w:pPr>
              <w:spacing w:line="259" w:lineRule="auto"/>
              <w:rPr>
                <w:rFonts w:eastAsia="Calibri"/>
                <w:color w:val="000000"/>
                <w:sz w:val="19"/>
                <w:lang w:eastAsia="en-US"/>
              </w:rPr>
            </w:pPr>
          </w:p>
        </w:tc>
      </w:tr>
    </w:tbl>
    <w:p w:rsidR="00BE4C37" w:rsidRDefault="00BE4C37" w:rsidP="00C40534">
      <w:pPr>
        <w:spacing w:line="259" w:lineRule="auto"/>
        <w:jc w:val="center"/>
        <w:rPr>
          <w:rFonts w:eastAsia="Calibri"/>
          <w:color w:val="000000"/>
        </w:rPr>
      </w:pPr>
    </w:p>
    <w:p w:rsidR="00C40534" w:rsidRPr="00BE4C37" w:rsidRDefault="00C40534" w:rsidP="00C40534">
      <w:pPr>
        <w:spacing w:line="259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Резервный состав</w:t>
      </w:r>
    </w:p>
    <w:p w:rsidR="00BE4C37" w:rsidRPr="00BE4C37" w:rsidRDefault="00BE4C37" w:rsidP="00BE4C37">
      <w:pPr>
        <w:spacing w:line="259" w:lineRule="auto"/>
        <w:ind w:firstLine="426"/>
        <w:jc w:val="center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ind w:firstLine="426"/>
        <w:jc w:val="center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ind w:firstLine="426"/>
        <w:jc w:val="center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_____________________________________________________________________</w:t>
      </w:r>
    </w:p>
    <w:p w:rsidR="00BE4C37" w:rsidRPr="00BE4C37" w:rsidRDefault="00BE4C37" w:rsidP="00BE4C37">
      <w:pPr>
        <w:spacing w:line="259" w:lineRule="auto"/>
        <w:ind w:firstLine="426"/>
        <w:jc w:val="center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(полное наименование местной спортивной федерации)</w:t>
      </w:r>
    </w:p>
    <w:p w:rsidR="00BE4C37" w:rsidRPr="00BE4C37" w:rsidRDefault="00BE4C37" w:rsidP="00BE4C37">
      <w:pPr>
        <w:spacing w:line="259" w:lineRule="auto"/>
        <w:ind w:firstLine="426"/>
        <w:jc w:val="center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подтверждает наличие согласий лиц, указанных в настоящем списке, на обработку их персональных данных</w:t>
      </w:r>
      <w:r w:rsidR="00EA038D">
        <w:rPr>
          <w:rFonts w:eastAsia="Calibri"/>
          <w:color w:val="000000"/>
        </w:rPr>
        <w:t xml:space="preserve"> Управлением</w:t>
      </w:r>
      <w:r w:rsidRPr="00BE4C37">
        <w:rPr>
          <w:rFonts w:eastAsia="Calibri"/>
          <w:color w:val="000000"/>
        </w:rPr>
        <w:t xml:space="preserve"> и подведомственными ему учреждениями</w:t>
      </w:r>
    </w:p>
    <w:p w:rsidR="00BE4C37" w:rsidRPr="00BE4C37" w:rsidRDefault="00BE4C37" w:rsidP="00BE4C37">
      <w:pPr>
        <w:spacing w:line="259" w:lineRule="auto"/>
        <w:ind w:firstLine="426"/>
        <w:jc w:val="center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 xml:space="preserve">___________________________________       __________       _________________________      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(наименование должности руководителя       (подпись)            (фамилия, имя и отчество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местной спортивной федерации)                                                             (при наличии))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Главный тренер (мужчины, юниоры, юноши)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__________      ____________________________________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(подпись)           (фамилия, имя, отчество (при наличии))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Главный тренер (женщины, юниорки, девушки)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__________      ____________________________________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(подпись)           (фамилия, имя, отчество (при наличии))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 xml:space="preserve">               «СОГЛАСОВАНО»                                                     «СОГЛАСОВАНО»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____________________________________         _____________________________________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 xml:space="preserve">(наименование уполномоченного                                  (наименование структурного 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 xml:space="preserve">                  учреждения)                                                  подразделения </w:t>
      </w:r>
      <w:r w:rsidR="00023C60">
        <w:rPr>
          <w:rFonts w:eastAsia="Calibri"/>
          <w:color w:val="000000"/>
        </w:rPr>
        <w:t>Управления</w:t>
      </w:r>
      <w:r w:rsidRPr="00BE4C37">
        <w:rPr>
          <w:rFonts w:eastAsia="Calibri"/>
          <w:color w:val="000000"/>
        </w:rPr>
        <w:t xml:space="preserve">) 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_____________    ________  _____________   _____________  ________  ________________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>(наименование    (подпись)  (фамилия, имя,   (наименование (подпись) (фамилия, имя, должности)                            отчество              должности)                        отчество</w:t>
      </w:r>
    </w:p>
    <w:p w:rsidR="00BE4C37" w:rsidRPr="00BE4C37" w:rsidRDefault="00BE4C37" w:rsidP="00BE4C37">
      <w:pPr>
        <w:spacing w:line="259" w:lineRule="auto"/>
        <w:rPr>
          <w:rFonts w:eastAsia="Calibri"/>
          <w:color w:val="000000"/>
        </w:rPr>
      </w:pPr>
      <w:r w:rsidRPr="00BE4C37">
        <w:rPr>
          <w:rFonts w:eastAsia="Calibri"/>
          <w:color w:val="000000"/>
        </w:rPr>
        <w:t xml:space="preserve">                                                (при наличии))                                               (при наличии))</w:t>
      </w:r>
    </w:p>
    <w:p w:rsidR="00AC14C7" w:rsidRPr="00AC14C7" w:rsidRDefault="00771B84" w:rsidP="00C40534">
      <w:pPr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10"/>
      <w:headerReference w:type="default" r:id="rId11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84" w:rsidRDefault="00771B84">
      <w:r>
        <w:separator/>
      </w:r>
    </w:p>
  </w:endnote>
  <w:endnote w:type="continuationSeparator" w:id="0">
    <w:p w:rsidR="00771B84" w:rsidRDefault="0077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84" w:rsidRDefault="00771B84">
      <w:r>
        <w:separator/>
      </w:r>
    </w:p>
  </w:footnote>
  <w:footnote w:type="continuationSeparator" w:id="0">
    <w:p w:rsidR="00771B84" w:rsidRDefault="0077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C619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71B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C619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6146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771B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3E2"/>
    <w:multiLevelType w:val="hybridMultilevel"/>
    <w:tmpl w:val="909086D0"/>
    <w:lvl w:ilvl="0" w:tplc="668A3CEA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CEE3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EACF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E38A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6CE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0FBB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C633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21C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4516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23E34"/>
    <w:multiLevelType w:val="hybridMultilevel"/>
    <w:tmpl w:val="1F66E1DC"/>
    <w:lvl w:ilvl="0" w:tplc="38C67578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037B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6588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EE79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0B5E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03D5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C99B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3DB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84A5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1D5B66"/>
    <w:multiLevelType w:val="hybridMultilevel"/>
    <w:tmpl w:val="54C473DE"/>
    <w:lvl w:ilvl="0" w:tplc="A2DA336A">
      <w:start w:val="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C0D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22F3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209A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10E66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E2CD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45B0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D84CD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8A65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50198"/>
    <w:multiLevelType w:val="hybridMultilevel"/>
    <w:tmpl w:val="ADB6A0E8"/>
    <w:lvl w:ilvl="0" w:tplc="78641ED6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09C7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62D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CF6B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E3A8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44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D896A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2D13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8264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5B1E27"/>
    <w:multiLevelType w:val="hybridMultilevel"/>
    <w:tmpl w:val="F29499F6"/>
    <w:lvl w:ilvl="0" w:tplc="FD32FE22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41AE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CA34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839C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1C49E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EBBD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87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83DD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6EB9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807F25"/>
    <w:multiLevelType w:val="hybridMultilevel"/>
    <w:tmpl w:val="0B8E9E4A"/>
    <w:lvl w:ilvl="0" w:tplc="E86E8C2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CE14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64D1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019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290D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2610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81D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6DD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8EE0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DC2E07"/>
    <w:multiLevelType w:val="hybridMultilevel"/>
    <w:tmpl w:val="08562D06"/>
    <w:lvl w:ilvl="0" w:tplc="9F96B6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C5A9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E366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A31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6478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A3C5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CA7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EDB4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A570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666299"/>
    <w:multiLevelType w:val="hybridMultilevel"/>
    <w:tmpl w:val="A8F2D13A"/>
    <w:lvl w:ilvl="0" w:tplc="59045EB2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45AB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032B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85FA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4751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4AE2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AF28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6215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80ED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321661"/>
    <w:multiLevelType w:val="hybridMultilevel"/>
    <w:tmpl w:val="5BE8466A"/>
    <w:lvl w:ilvl="0" w:tplc="CD04C9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6CC6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295B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88BF1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4360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AF2B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AEC7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E3EE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6ADF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7F746F"/>
    <w:multiLevelType w:val="hybridMultilevel"/>
    <w:tmpl w:val="4F3E94DE"/>
    <w:lvl w:ilvl="0" w:tplc="A67424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C506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AD96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E09F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40A4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E30A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CBD0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145D4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61B4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FA3EB2"/>
    <w:multiLevelType w:val="hybridMultilevel"/>
    <w:tmpl w:val="F2205E0A"/>
    <w:lvl w:ilvl="0" w:tplc="226A7CEA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0B70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8BD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C68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EECB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ECB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D14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56A6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0A05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C5006C"/>
    <w:multiLevelType w:val="hybridMultilevel"/>
    <w:tmpl w:val="9958684A"/>
    <w:lvl w:ilvl="0" w:tplc="674892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646D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E45D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8C84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863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640B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682C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0872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C13D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BA7CDF"/>
    <w:multiLevelType w:val="hybridMultilevel"/>
    <w:tmpl w:val="B71404EA"/>
    <w:lvl w:ilvl="0" w:tplc="FD6E06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4C8E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4849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83A1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6F39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0B2E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AFAC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049E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ABB9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FD6807"/>
    <w:multiLevelType w:val="hybridMultilevel"/>
    <w:tmpl w:val="40DA79F8"/>
    <w:lvl w:ilvl="0" w:tplc="815AF5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E32F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8A1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0727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A920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0EE8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AA36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27B0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4AF1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4164C5"/>
    <w:multiLevelType w:val="hybridMultilevel"/>
    <w:tmpl w:val="5E488DEA"/>
    <w:lvl w:ilvl="0" w:tplc="ECFACB5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0AC1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E313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852B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48AE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83B9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FEF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0FCD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83D6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247AE1"/>
    <w:multiLevelType w:val="hybridMultilevel"/>
    <w:tmpl w:val="C440548C"/>
    <w:lvl w:ilvl="0" w:tplc="04940D64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E26C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C51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0757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0DF7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A110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E24C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E08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6697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B80DA2"/>
    <w:multiLevelType w:val="hybridMultilevel"/>
    <w:tmpl w:val="80407466"/>
    <w:lvl w:ilvl="0" w:tplc="D130A54C">
      <w:start w:val="3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E2F8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437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09D4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015B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2C5B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C0DE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811A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82F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7E1C39"/>
    <w:multiLevelType w:val="hybridMultilevel"/>
    <w:tmpl w:val="B9DE2BC0"/>
    <w:lvl w:ilvl="0" w:tplc="F13634A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C736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E35B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C9F4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49F4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A613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2C66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087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A25D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2B2F2C"/>
    <w:multiLevelType w:val="hybridMultilevel"/>
    <w:tmpl w:val="B4580DCC"/>
    <w:lvl w:ilvl="0" w:tplc="879CE9E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CBBF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8F7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2D60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E781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0C9E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80F8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EF44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2246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213D48"/>
    <w:multiLevelType w:val="hybridMultilevel"/>
    <w:tmpl w:val="548844CA"/>
    <w:lvl w:ilvl="0" w:tplc="4B160A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633E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C57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03A5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2276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0010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6FB3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CA40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2A57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E229BE"/>
    <w:multiLevelType w:val="hybridMultilevel"/>
    <w:tmpl w:val="552CD252"/>
    <w:lvl w:ilvl="0" w:tplc="098808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E8E8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87EB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E2C5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6484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EABF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8063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1CDB0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483C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3D03A9"/>
    <w:multiLevelType w:val="hybridMultilevel"/>
    <w:tmpl w:val="377866F8"/>
    <w:lvl w:ilvl="0" w:tplc="964A0F04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6EA7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8E24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CDE7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0858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0595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F85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65E9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055F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542075"/>
    <w:multiLevelType w:val="hybridMultilevel"/>
    <w:tmpl w:val="A446ACCC"/>
    <w:lvl w:ilvl="0" w:tplc="797881DE">
      <w:start w:val="2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62F8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078A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88982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633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074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E513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44B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6382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5"/>
  </w:num>
  <w:num w:numId="9">
    <w:abstractNumId w:val="13"/>
  </w:num>
  <w:num w:numId="10">
    <w:abstractNumId w:val="15"/>
  </w:num>
  <w:num w:numId="11">
    <w:abstractNumId w:val="11"/>
  </w:num>
  <w:num w:numId="12">
    <w:abstractNumId w:val="0"/>
  </w:num>
  <w:num w:numId="13">
    <w:abstractNumId w:val="17"/>
  </w:num>
  <w:num w:numId="14">
    <w:abstractNumId w:val="19"/>
  </w:num>
  <w:num w:numId="15">
    <w:abstractNumId w:val="4"/>
  </w:num>
  <w:num w:numId="16">
    <w:abstractNumId w:val="6"/>
  </w:num>
  <w:num w:numId="17">
    <w:abstractNumId w:val="22"/>
  </w:num>
  <w:num w:numId="18">
    <w:abstractNumId w:val="2"/>
  </w:num>
  <w:num w:numId="19">
    <w:abstractNumId w:val="18"/>
  </w:num>
  <w:num w:numId="20">
    <w:abstractNumId w:val="7"/>
  </w:num>
  <w:num w:numId="21">
    <w:abstractNumId w:val="20"/>
  </w:num>
  <w:num w:numId="22">
    <w:abstractNumId w:val="2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D9"/>
    <w:rsid w:val="00023C60"/>
    <w:rsid w:val="000D70F7"/>
    <w:rsid w:val="000E5CBB"/>
    <w:rsid w:val="00216146"/>
    <w:rsid w:val="00277071"/>
    <w:rsid w:val="002D6AD9"/>
    <w:rsid w:val="0032747B"/>
    <w:rsid w:val="00332A61"/>
    <w:rsid w:val="0035737D"/>
    <w:rsid w:val="00387A45"/>
    <w:rsid w:val="00395027"/>
    <w:rsid w:val="00630B54"/>
    <w:rsid w:val="00771B84"/>
    <w:rsid w:val="007A09D5"/>
    <w:rsid w:val="007C6198"/>
    <w:rsid w:val="007F3C2C"/>
    <w:rsid w:val="00811E53"/>
    <w:rsid w:val="00993F05"/>
    <w:rsid w:val="009B6A69"/>
    <w:rsid w:val="009F45EA"/>
    <w:rsid w:val="00A172FC"/>
    <w:rsid w:val="00A66207"/>
    <w:rsid w:val="00B96986"/>
    <w:rsid w:val="00BE1112"/>
    <w:rsid w:val="00BE4C37"/>
    <w:rsid w:val="00C40534"/>
    <w:rsid w:val="00D4021E"/>
    <w:rsid w:val="00D86B65"/>
    <w:rsid w:val="00DD1605"/>
    <w:rsid w:val="00E20E35"/>
    <w:rsid w:val="00E2176F"/>
    <w:rsid w:val="00E35E37"/>
    <w:rsid w:val="00EA038D"/>
    <w:rsid w:val="00ED1147"/>
    <w:rsid w:val="00EE42EC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3BEB5"/>
  <w15:docId w15:val="{FB265626-E839-4A3E-AA0B-2584386F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7"/>
    <w:rsid w:val="00BE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BE4C3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uiPriority w:val="34"/>
    <w:qFormat/>
    <w:rsid w:val="00C4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glazov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A039-98B5-49BF-B716-689B63D0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65</cp:revision>
  <cp:lastPrinted>2010-11-19T11:14:00Z</cp:lastPrinted>
  <dcterms:created xsi:type="dcterms:W3CDTF">2016-12-16T12:43:00Z</dcterms:created>
  <dcterms:modified xsi:type="dcterms:W3CDTF">2024-09-18T05:35:00Z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