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04D3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56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D3148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B04D3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B04D3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B04D3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B04D3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B04D3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D673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B04D3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B04D3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B04D3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B04D3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B04D3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D67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D67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04D3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D673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04D3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4212A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D4212A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D4212A">
        <w:rPr>
          <w:rFonts w:eastAsiaTheme="minorEastAsia"/>
          <w:color w:val="000000"/>
          <w:sz w:val="26"/>
          <w:szCs w:val="26"/>
        </w:rPr>
        <w:t>20/9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D673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04D3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D67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B04D38" w:rsidP="00607209">
      <w:pPr>
        <w:tabs>
          <w:tab w:val="left" w:pos="8222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</w:t>
      </w:r>
      <w:r w:rsidR="00E63C9B">
        <w:rPr>
          <w:b/>
          <w:sz w:val="26"/>
        </w:rPr>
        <w:t>«</w:t>
      </w:r>
      <w:r w:rsidR="00E63C9B">
        <w:rPr>
          <w:b/>
          <w:sz w:val="26"/>
          <w:szCs w:val="26"/>
        </w:rPr>
        <w:t xml:space="preserve">Прием заявлений, документов для участия в ведомственной целевой </w:t>
      </w:r>
      <w:hyperlink r:id="rId8" w:tooltip="consultantplus://offline/ref=E945BF22E44A5C71D5B5A4CAABC980A5B63D2E3793A8DD57E4C5ADA9F93F86A28E9648DDEB25D9C132F346CE8CvBm7E" w:history="1">
        <w:r w:rsidR="00E63C9B" w:rsidRPr="00F8044B">
          <w:rPr>
            <w:rStyle w:val="a8"/>
            <w:b/>
            <w:sz w:val="26"/>
            <w:szCs w:val="26"/>
          </w:rPr>
          <w:t>программе</w:t>
        </w:r>
      </w:hyperlink>
      <w:r w:rsidR="00E63C9B" w:rsidRPr="00F8044B">
        <w:rPr>
          <w:b/>
          <w:sz w:val="26"/>
          <w:szCs w:val="26"/>
        </w:rPr>
        <w:t xml:space="preserve"> </w:t>
      </w:r>
      <w:r w:rsidR="00E63C9B">
        <w:rPr>
          <w:b/>
          <w:sz w:val="26"/>
          <w:szCs w:val="26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tooltip="consultantplus://offline/ref=E945BF22E44A5C71D5B5A4CAABC980A5B13D253393ADDD57E4C5ADA9F93F86A29C9610D1EA21C7C039E6109FCAE144C3CF5EBE501465D481v4mEE" w:history="1">
        <w:r w:rsidR="00E63C9B" w:rsidRPr="00F8044B">
          <w:rPr>
            <w:rStyle w:val="a8"/>
            <w:b/>
            <w:sz w:val="26"/>
            <w:szCs w:val="26"/>
          </w:rPr>
          <w:t>программы</w:t>
        </w:r>
      </w:hyperlink>
      <w:r w:rsidR="00E63C9B">
        <w:rPr>
          <w:b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E63C9B">
        <w:rPr>
          <w:b/>
          <w:color w:val="000000"/>
          <w:sz w:val="26"/>
          <w:szCs w:val="26"/>
        </w:rPr>
        <w:t>»</w:t>
      </w:r>
      <w:r w:rsidRPr="00F144F2">
        <w:rPr>
          <w:rStyle w:val="af2"/>
          <w:b/>
          <w:bCs/>
          <w:color w:val="auto"/>
          <w:sz w:val="26"/>
          <w:szCs w:val="26"/>
        </w:rPr>
        <w:t>, утвержденный постановлением Администрации города Глазова от 29.11.2016 года № 20/47</w:t>
      </w:r>
    </w:p>
    <w:p w:rsidR="00AC14C7" w:rsidRPr="00760BEF" w:rsidRDefault="003D6730" w:rsidP="00607209">
      <w:pPr>
        <w:tabs>
          <w:tab w:val="left" w:pos="8222"/>
        </w:tabs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C12E4" w:rsidRPr="0014132D" w:rsidRDefault="00BC12E4" w:rsidP="00BC1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BC12E4" w:rsidRPr="0014132D" w:rsidRDefault="00BC12E4" w:rsidP="00BC12E4">
      <w:pPr>
        <w:pStyle w:val="a6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BC12E4" w:rsidRPr="00002A80" w:rsidRDefault="00BC12E4" w:rsidP="00BC12E4">
      <w:pPr>
        <w:ind w:firstLine="709"/>
        <w:jc w:val="both"/>
        <w:rPr>
          <w:sz w:val="26"/>
          <w:szCs w:val="26"/>
        </w:rPr>
      </w:pPr>
      <w:r w:rsidRPr="00002A80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="00E63C9B" w:rsidRPr="00E63C9B">
        <w:rPr>
          <w:sz w:val="26"/>
        </w:rPr>
        <w:t>«</w:t>
      </w:r>
      <w:r w:rsidR="00E63C9B" w:rsidRPr="00E63C9B">
        <w:rPr>
          <w:sz w:val="26"/>
          <w:szCs w:val="26"/>
        </w:rPr>
        <w:t xml:space="preserve">Прием заявлений, документов для участия в ведомственной целевой </w:t>
      </w:r>
      <w:hyperlink r:id="rId10" w:tooltip="consultantplus://offline/ref=E945BF22E44A5C71D5B5A4CAABC980A5B63D2E3793A8DD57E4C5ADA9F93F86A28E9648DDEB25D9C132F346CE8CvBm7E" w:history="1">
        <w:r w:rsidR="00E63C9B" w:rsidRPr="00E63C9B">
          <w:rPr>
            <w:rStyle w:val="a8"/>
            <w:sz w:val="26"/>
            <w:szCs w:val="26"/>
          </w:rPr>
          <w:t>программе</w:t>
        </w:r>
      </w:hyperlink>
      <w:r w:rsidR="00E63C9B" w:rsidRPr="00E63C9B">
        <w:rPr>
          <w:sz w:val="26"/>
          <w:szCs w:val="26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11" w:tooltip="consultantplus://offline/ref=E945BF22E44A5C71D5B5A4CAABC980A5B13D253393ADDD57E4C5ADA9F93F86A29C9610D1EA21C7C039E6109FCAE144C3CF5EBE501465D481v4mEE" w:history="1">
        <w:r w:rsidR="00E63C9B" w:rsidRPr="00E63C9B">
          <w:rPr>
            <w:rStyle w:val="a8"/>
            <w:sz w:val="26"/>
            <w:szCs w:val="26"/>
          </w:rPr>
          <w:t>программы</w:t>
        </w:r>
      </w:hyperlink>
      <w:r w:rsidR="00E63C9B" w:rsidRPr="00E63C9B">
        <w:rPr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E63C9B" w:rsidRPr="00E63C9B">
        <w:rPr>
          <w:color w:val="000000"/>
          <w:sz w:val="26"/>
          <w:szCs w:val="26"/>
        </w:rPr>
        <w:t>»</w:t>
      </w:r>
      <w:r w:rsidR="00E63C9B" w:rsidRPr="00E63C9B">
        <w:rPr>
          <w:sz w:val="26"/>
        </w:rPr>
        <w:t>,</w:t>
      </w:r>
      <w:r w:rsidRPr="00002A80">
        <w:rPr>
          <w:sz w:val="26"/>
        </w:rPr>
        <w:t xml:space="preserve"> утвержденный постановлением Администрации города Глазова от 29.11.2016 года № 20/47</w:t>
      </w:r>
      <w:r w:rsidRPr="00002A80">
        <w:rPr>
          <w:sz w:val="26"/>
          <w:szCs w:val="26"/>
        </w:rPr>
        <w:t>, следующие изменения:</w:t>
      </w:r>
    </w:p>
    <w:p w:rsidR="00BC12E4" w:rsidRPr="0014132D" w:rsidRDefault="00BC12E4" w:rsidP="00BC12E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 В главе 5:</w:t>
      </w:r>
    </w:p>
    <w:p w:rsidR="00BC12E4" w:rsidRPr="0014132D" w:rsidRDefault="00BC12E4" w:rsidP="00BC12E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1.1.1. Пункт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</w:t>
      </w:r>
      <w:r>
        <w:rPr>
          <w:sz w:val="26"/>
          <w:szCs w:val="26"/>
        </w:rPr>
        <w:t>6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BC12E4" w:rsidRPr="0033111C" w:rsidRDefault="00BC12E4" w:rsidP="00BC1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BC12E4" w:rsidRPr="0033111C" w:rsidRDefault="00BC12E4" w:rsidP="00BC12E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lastRenderedPageBreak/>
        <w:t xml:space="preserve">1.1.2. Абзац 2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11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C12E4" w:rsidRPr="0033111C" w:rsidRDefault="00BC12E4" w:rsidP="00BC1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2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 w:rsidRPr="0033111C">
        <w:rPr>
          <w:sz w:val="26"/>
          <w:szCs w:val="26"/>
        </w:rPr>
        <w:t>), или через Единый портал».</w:t>
      </w:r>
    </w:p>
    <w:p w:rsidR="00BC12E4" w:rsidRPr="0033111C" w:rsidRDefault="00BC12E4" w:rsidP="00BC12E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1.1.3. Абзац 3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11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C12E4" w:rsidRPr="0033111C" w:rsidRDefault="00BC12E4" w:rsidP="00BC1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18.2 Главы 18 изложить в следующей редакции:</w:t>
      </w:r>
    </w:p>
    <w:p w:rsidR="00BC12E4" w:rsidRPr="0033111C" w:rsidRDefault="00BC12E4" w:rsidP="00BC12E4">
      <w:pPr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«18.2. Заявитель вправе подать заявление в форме электронного документа с приложением документов, определенным в п.10 Регламента. 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BC12E4" w:rsidRPr="0033111C" w:rsidRDefault="00BC12E4" w:rsidP="00BC1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BC12E4" w:rsidRPr="0033111C" w:rsidRDefault="00BC12E4" w:rsidP="00BC12E4">
      <w:pPr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3D6730" w:rsidP="00BC12E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D6730" w:rsidP="00BC12E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D6730" w:rsidP="00BC12E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D6730" w:rsidP="00BC12E4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D314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04D38" w:rsidP="00BC12E4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04D38" w:rsidP="00BC12E4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3D6730" w:rsidP="00D421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1" w:name="_GoBack"/>
      <w:bookmarkEnd w:id="1"/>
    </w:p>
    <w:p w:rsidR="00AC14C7" w:rsidRPr="00AC14C7" w:rsidRDefault="003D67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30" w:rsidRDefault="003D6730">
      <w:r>
        <w:separator/>
      </w:r>
    </w:p>
  </w:endnote>
  <w:endnote w:type="continuationSeparator" w:id="0">
    <w:p w:rsidR="003D6730" w:rsidRDefault="003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30" w:rsidRDefault="003D6730">
      <w:r>
        <w:separator/>
      </w:r>
    </w:p>
  </w:footnote>
  <w:footnote w:type="continuationSeparator" w:id="0">
    <w:p w:rsidR="003D6730" w:rsidRDefault="003D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04D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D67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04D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12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D6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25A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0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6C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0B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9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4D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4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9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26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AA27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CA1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C9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29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E4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96F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A0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B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6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FDE52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FFC9D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9AD1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B900C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A0E72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F7635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64C9F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F65A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80CAA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CA4A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1452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A24B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00E5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A8EC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4880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0E3D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E8CE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903D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378F06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C9636F6" w:tentative="1">
      <w:start w:val="1"/>
      <w:numFmt w:val="lowerLetter"/>
      <w:lvlText w:val="%2."/>
      <w:lvlJc w:val="left"/>
      <w:pPr>
        <w:ind w:left="1440" w:hanging="360"/>
      </w:pPr>
    </w:lvl>
    <w:lvl w:ilvl="2" w:tplc="035E726E" w:tentative="1">
      <w:start w:val="1"/>
      <w:numFmt w:val="lowerRoman"/>
      <w:lvlText w:val="%3."/>
      <w:lvlJc w:val="right"/>
      <w:pPr>
        <w:ind w:left="2160" w:hanging="180"/>
      </w:pPr>
    </w:lvl>
    <w:lvl w:ilvl="3" w:tplc="58786E5C" w:tentative="1">
      <w:start w:val="1"/>
      <w:numFmt w:val="decimal"/>
      <w:lvlText w:val="%4."/>
      <w:lvlJc w:val="left"/>
      <w:pPr>
        <w:ind w:left="2880" w:hanging="360"/>
      </w:pPr>
    </w:lvl>
    <w:lvl w:ilvl="4" w:tplc="266A02A0" w:tentative="1">
      <w:start w:val="1"/>
      <w:numFmt w:val="lowerLetter"/>
      <w:lvlText w:val="%5."/>
      <w:lvlJc w:val="left"/>
      <w:pPr>
        <w:ind w:left="3600" w:hanging="360"/>
      </w:pPr>
    </w:lvl>
    <w:lvl w:ilvl="5" w:tplc="0D0CF7B4" w:tentative="1">
      <w:start w:val="1"/>
      <w:numFmt w:val="lowerRoman"/>
      <w:lvlText w:val="%6."/>
      <w:lvlJc w:val="right"/>
      <w:pPr>
        <w:ind w:left="4320" w:hanging="180"/>
      </w:pPr>
    </w:lvl>
    <w:lvl w:ilvl="6" w:tplc="36F01158" w:tentative="1">
      <w:start w:val="1"/>
      <w:numFmt w:val="decimal"/>
      <w:lvlText w:val="%7."/>
      <w:lvlJc w:val="left"/>
      <w:pPr>
        <w:ind w:left="5040" w:hanging="360"/>
      </w:pPr>
    </w:lvl>
    <w:lvl w:ilvl="7" w:tplc="BDB6A412" w:tentative="1">
      <w:start w:val="1"/>
      <w:numFmt w:val="lowerLetter"/>
      <w:lvlText w:val="%8."/>
      <w:lvlJc w:val="left"/>
      <w:pPr>
        <w:ind w:left="5760" w:hanging="360"/>
      </w:pPr>
    </w:lvl>
    <w:lvl w:ilvl="8" w:tplc="C1D2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FF8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9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4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C1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6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CC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40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9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E4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07EAE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E4A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EA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E6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CF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2E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02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C8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03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67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E6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4EC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04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B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883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0C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E3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021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96C9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86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6E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2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C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9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A9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05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47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814C6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ADEF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7EA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AA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8E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C7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AB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A6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B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55C43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A408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07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87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0D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2C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CC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AC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F26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E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CA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8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D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44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C9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84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0A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F4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60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47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CF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06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24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E6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EA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C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1FA0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A6C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060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06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07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04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0D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AEA1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4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4C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E1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8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E8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8A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E0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04CEA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406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B89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83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366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8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29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068EB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A28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2E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43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04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83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26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2D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8E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E558F3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60DE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026B8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A61C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A2BE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8A31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7064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9D24B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006D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7AC0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3EE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AC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68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6B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9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25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586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5704C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30A2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5EA55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D457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BC47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C2C0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4E0E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64F7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4AD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F37CA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18D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8E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C6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A3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8C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A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4B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A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7800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68A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C1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03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4B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44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20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09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CC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B2CE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33A0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EA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26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66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AC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B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8A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2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DE4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8D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D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E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9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6F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63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49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33C98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69625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CEA86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0F89C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5E9D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ECA5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4FC94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63426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B96D7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6BE6D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CAF7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36A31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44EE2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6C21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C3C74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803E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48CD9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3CBE1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9F269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78002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887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34C9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0C36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D0D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FCCB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2EB4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56D1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5E6CCE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9C8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24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E3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1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82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2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0A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2D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091A7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C8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3E5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03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40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88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0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B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86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5F6D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60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E67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E4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21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A8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4B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A3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7328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BCF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6C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7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3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AD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0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E7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16F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C7D8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85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8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8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7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1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67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06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48"/>
    <w:rsid w:val="003D6730"/>
    <w:rsid w:val="00607209"/>
    <w:rsid w:val="00AD3148"/>
    <w:rsid w:val="00B04D38"/>
    <w:rsid w:val="00BC12E4"/>
    <w:rsid w:val="00C20336"/>
    <w:rsid w:val="00D3206F"/>
    <w:rsid w:val="00D4212A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3695E"/>
  <w15:docId w15:val="{AB36DFDC-1917-47D5-8485-7F545B1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5BF22E44A5C71D5B5A4CAABC980A5B63D2E3793A8DD57E4C5ADA9F93F86A28E9648DDEB25D9C132F346CE8CvBm7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lazov-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45BF22E44A5C71D5B5A4CAABC980A5B63D2E3793A8DD57E4C5ADA9F93F86A28E9648DDEB25D9C132F346CE8CvBm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2024-04-04T08:42:00Z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