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CB070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6304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DC705F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586BB9">
              <w:rPr>
                <w:rFonts w:eastAsiaTheme="minorEastAsia"/>
                <w:bCs/>
              </w:rPr>
              <w:t>Глава муниципального образования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«Городской округ «Город Глазов» 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Удмуртской Республики»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586BB9" w:rsidRDefault="008F6695" w:rsidP="00452754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«Удмурт Элькунысь 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«Глазкар» кар округ» 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муниципал кылдытэтлэн Тöроез</w:t>
            </w:r>
          </w:p>
          <w:p w:rsidR="00586BB9" w:rsidRPr="00586BB9" w:rsidRDefault="00CB0703" w:rsidP="00452754">
            <w:pPr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(Глазкарлэн Тöроез)</w:t>
            </w:r>
          </w:p>
        </w:tc>
      </w:tr>
    </w:tbl>
    <w:p w:rsidR="007D78E4" w:rsidRPr="007D78E4" w:rsidRDefault="008F669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F669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B070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F669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5C0DC0" w:rsidRDefault="00CB070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5C0DC0">
        <w:rPr>
          <w:rFonts w:eastAsiaTheme="minorEastAsia"/>
          <w:color w:val="000000"/>
          <w:sz w:val="26"/>
          <w:szCs w:val="26"/>
        </w:rPr>
        <w:t>___</w:t>
      </w:r>
      <w:r w:rsidR="005C0DC0" w:rsidRPr="005C0DC0">
        <w:rPr>
          <w:rFonts w:eastAsiaTheme="minorEastAsia"/>
          <w:color w:val="000000"/>
          <w:sz w:val="26"/>
          <w:szCs w:val="26"/>
        </w:rPr>
        <w:t>29.03.2024</w:t>
      </w:r>
      <w:r w:rsidRPr="005C0DC0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5C0DC0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5C0DC0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5C0DC0" w:rsidRPr="005C0DC0">
        <w:rPr>
          <w:rFonts w:eastAsiaTheme="minorEastAsia"/>
          <w:color w:val="000000"/>
          <w:sz w:val="26"/>
          <w:szCs w:val="26"/>
        </w:rPr>
        <w:t>2/3</w:t>
      </w:r>
      <w:r w:rsidRPr="005C0DC0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8F669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B070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20BEA" w:rsidRDefault="00CB070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20BEA">
        <w:rPr>
          <w:rStyle w:val="af2"/>
          <w:b/>
          <w:color w:val="auto"/>
          <w:sz w:val="26"/>
          <w:szCs w:val="26"/>
        </w:rPr>
        <w:t>О назначении публичных слушаний по проекту Схемы теплоснабжения муниципального образования «Городской округ «Город Глазов»  Удмуртской Республики» на период 2016-2030 год (Актуализация на 2025 год)</w:t>
      </w: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0BEA" w:rsidRPr="00D76363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</w:t>
      </w:r>
      <w:r>
        <w:rPr>
          <w:color w:val="000000"/>
          <w:sz w:val="26"/>
          <w:szCs w:val="26"/>
        </w:rPr>
        <w:t>ления в Российской Федерации», п</w:t>
      </w:r>
      <w:r w:rsidRPr="00D76363">
        <w:rPr>
          <w:color w:val="000000"/>
          <w:sz w:val="26"/>
          <w:szCs w:val="26"/>
        </w:rPr>
        <w:t>остановлением Правительства Р</w:t>
      </w:r>
      <w:r>
        <w:rPr>
          <w:color w:val="000000"/>
          <w:sz w:val="26"/>
          <w:szCs w:val="26"/>
        </w:rPr>
        <w:t xml:space="preserve">оссийской </w:t>
      </w:r>
      <w:r w:rsidRPr="00D76363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D76363">
        <w:rPr>
          <w:color w:val="000000"/>
          <w:sz w:val="26"/>
          <w:szCs w:val="26"/>
        </w:rPr>
        <w:t xml:space="preserve">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</w:t>
      </w:r>
      <w:r w:rsidR="00B76C9D">
        <w:rPr>
          <w:color w:val="000000"/>
          <w:sz w:val="26"/>
          <w:szCs w:val="26"/>
        </w:rPr>
        <w:t>«</w:t>
      </w:r>
      <w:r w:rsidRPr="00D76363">
        <w:rPr>
          <w:color w:val="000000"/>
          <w:sz w:val="26"/>
          <w:szCs w:val="26"/>
        </w:rPr>
        <w:t>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 w:rsidR="00B76C9D">
        <w:rPr>
          <w:color w:val="000000"/>
          <w:sz w:val="26"/>
          <w:szCs w:val="26"/>
        </w:rPr>
        <w:t>ия «Г</w:t>
      </w:r>
      <w:r>
        <w:rPr>
          <w:color w:val="000000"/>
          <w:sz w:val="26"/>
          <w:szCs w:val="26"/>
        </w:rPr>
        <w:t>ородской округ «Город Глазов» Удмуртской Республики»,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F20BEA" w:rsidRPr="00D76363" w:rsidRDefault="00F20BEA" w:rsidP="00F20BEA">
      <w:pPr>
        <w:jc w:val="both"/>
        <w:rPr>
          <w:color w:val="000000"/>
          <w:sz w:val="26"/>
          <w:szCs w:val="26"/>
        </w:rPr>
      </w:pPr>
    </w:p>
    <w:p w:rsidR="00F20BEA" w:rsidRDefault="00F20BEA" w:rsidP="00F20BEA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F20BEA" w:rsidRDefault="00F20BEA" w:rsidP="00F20BEA">
      <w:pPr>
        <w:rPr>
          <w:b/>
          <w:color w:val="000000"/>
          <w:sz w:val="26"/>
          <w:szCs w:val="26"/>
        </w:rPr>
      </w:pPr>
    </w:p>
    <w:p w:rsidR="00F20BEA" w:rsidRPr="007A0FE0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>1. Назначить публичные слуша</w:t>
      </w:r>
      <w:r>
        <w:rPr>
          <w:color w:val="000000"/>
          <w:sz w:val="26"/>
          <w:szCs w:val="26"/>
        </w:rPr>
        <w:t>ния по проекту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«Городской округ «Город Глазов» </w:t>
      </w:r>
      <w:r w:rsidRPr="00D76363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дмуртской Республики» на период 2016-2030 год (Актуализация на 2025 год).</w:t>
      </w:r>
    </w:p>
    <w:p w:rsidR="00F20BEA" w:rsidRPr="00D76363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E2A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 Определить площадку для размещения экспозиций материалов данных проекта – вестибюль первого этажа Администрации города Глазова по адресу: УР, г. Глазов, ул. Динамо, д. 6.</w:t>
      </w:r>
    </w:p>
    <w:p w:rsidR="00F20BEA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Публичные слушания по проекту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«Городской округ «Город Глазов» </w:t>
      </w:r>
      <w:r w:rsidRPr="00D76363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дмуртской Республики» на период 2016-2030 год (Актуализация на 2025 год) провести 11.04.2024 года в 18 </w:t>
      </w:r>
      <w:r>
        <w:rPr>
          <w:color w:val="000000"/>
          <w:sz w:val="26"/>
          <w:szCs w:val="26"/>
        </w:rPr>
        <w:lastRenderedPageBreak/>
        <w:t>часов 00 минут в конференц-зале Администрации города Глазова, расположенном по адресу: Удмуртская Республика, город Глазов, ул. Динамо, д. 6.</w:t>
      </w:r>
    </w:p>
    <w:p w:rsidR="00F20BEA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Назначить управление жилищно-коммунального хозяйства Администрации города Глазова ответственным за подготовку и проведение публичных слушаний.</w:t>
      </w:r>
    </w:p>
    <w:p w:rsidR="00F20BEA" w:rsidRPr="00EF0DF9" w:rsidRDefault="00F20BEA" w:rsidP="00F20B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Установить, что письменные замечания и предложения, касающиеся проекта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«Городской округ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 xml:space="preserve">дмуртской Республики» на период 2016-2030 год (Актуализация на 2025 год), вынесенного на публичные слушания, представляются для включения их в протокол публичных слушаний в управление жилищно-коммунального хозяйства Администрации города Глазова по адресу: УР, г. Глазов, ул. Динамо, д. 6, каб. 121 или по адресу электронной почты: </w:t>
      </w:r>
      <w:hyperlink r:id="rId8" w:history="1">
        <w:r w:rsidRPr="00945CC5">
          <w:rPr>
            <w:rStyle w:val="a8"/>
            <w:sz w:val="26"/>
            <w:szCs w:val="26"/>
            <w:lang w:val="en-US"/>
          </w:rPr>
          <w:t>zhkh</w:t>
        </w:r>
        <w:r w:rsidRPr="00EF0DF9">
          <w:rPr>
            <w:rStyle w:val="a8"/>
            <w:sz w:val="26"/>
            <w:szCs w:val="26"/>
          </w:rPr>
          <w:t>@</w:t>
        </w:r>
        <w:r w:rsidRPr="00945CC5">
          <w:rPr>
            <w:rStyle w:val="a8"/>
            <w:sz w:val="26"/>
            <w:szCs w:val="26"/>
            <w:lang w:val="en-US"/>
          </w:rPr>
          <w:t>glazov</w:t>
        </w:r>
        <w:r w:rsidRPr="00EF0DF9">
          <w:rPr>
            <w:rStyle w:val="a8"/>
            <w:sz w:val="26"/>
            <w:szCs w:val="26"/>
          </w:rPr>
          <w:t>-</w:t>
        </w:r>
        <w:r w:rsidRPr="00945CC5">
          <w:rPr>
            <w:rStyle w:val="a8"/>
            <w:sz w:val="26"/>
            <w:szCs w:val="26"/>
            <w:lang w:val="en-US"/>
          </w:rPr>
          <w:t>gov</w:t>
        </w:r>
        <w:r w:rsidRPr="00EF0DF9">
          <w:rPr>
            <w:rStyle w:val="a8"/>
            <w:sz w:val="26"/>
            <w:szCs w:val="26"/>
          </w:rPr>
          <w:t>.</w:t>
        </w:r>
        <w:r w:rsidRPr="00945CC5">
          <w:rPr>
            <w:rStyle w:val="a8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 с 04.04.2024 по 11.04.2024.</w:t>
      </w:r>
    </w:p>
    <w:p w:rsidR="00AC14C7" w:rsidRPr="000422CE" w:rsidRDefault="00F20BEA" w:rsidP="00F20BEA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color w:val="000000"/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F669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CB0703" w:rsidP="005C0DC0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bookmarkStart w:id="2" w:name="_GoBack"/>
      <w:bookmarkEnd w:id="2"/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8F669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5" w:rsidRDefault="008F6695">
      <w:r>
        <w:separator/>
      </w:r>
    </w:p>
  </w:endnote>
  <w:endnote w:type="continuationSeparator" w:id="0">
    <w:p w:rsidR="008F6695" w:rsidRDefault="008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5" w:rsidRDefault="008F6695">
      <w:r>
        <w:separator/>
      </w:r>
    </w:p>
  </w:footnote>
  <w:footnote w:type="continuationSeparator" w:id="0">
    <w:p w:rsidR="008F6695" w:rsidRDefault="008F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B07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F66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B07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0DC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F66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638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E0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C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4B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68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ED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42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4C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89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700C1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65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3C2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6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07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5C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0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6B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EA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710D0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EEA7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166D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AA46C1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DCA7B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808C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D48E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A0E9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C84F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B620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6C3A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21E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74EE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BCC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60DF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6D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F690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2C2C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A38AA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C1A367C" w:tentative="1">
      <w:start w:val="1"/>
      <w:numFmt w:val="lowerLetter"/>
      <w:lvlText w:val="%2."/>
      <w:lvlJc w:val="left"/>
      <w:pPr>
        <w:ind w:left="1440" w:hanging="360"/>
      </w:pPr>
    </w:lvl>
    <w:lvl w:ilvl="2" w:tplc="BF00E114" w:tentative="1">
      <w:start w:val="1"/>
      <w:numFmt w:val="lowerRoman"/>
      <w:lvlText w:val="%3."/>
      <w:lvlJc w:val="right"/>
      <w:pPr>
        <w:ind w:left="2160" w:hanging="180"/>
      </w:pPr>
    </w:lvl>
    <w:lvl w:ilvl="3" w:tplc="417810F2" w:tentative="1">
      <w:start w:val="1"/>
      <w:numFmt w:val="decimal"/>
      <w:lvlText w:val="%4."/>
      <w:lvlJc w:val="left"/>
      <w:pPr>
        <w:ind w:left="2880" w:hanging="360"/>
      </w:pPr>
    </w:lvl>
    <w:lvl w:ilvl="4" w:tplc="5712DA3C" w:tentative="1">
      <w:start w:val="1"/>
      <w:numFmt w:val="lowerLetter"/>
      <w:lvlText w:val="%5."/>
      <w:lvlJc w:val="left"/>
      <w:pPr>
        <w:ind w:left="3600" w:hanging="360"/>
      </w:pPr>
    </w:lvl>
    <w:lvl w:ilvl="5" w:tplc="D16CB324" w:tentative="1">
      <w:start w:val="1"/>
      <w:numFmt w:val="lowerRoman"/>
      <w:lvlText w:val="%6."/>
      <w:lvlJc w:val="right"/>
      <w:pPr>
        <w:ind w:left="4320" w:hanging="180"/>
      </w:pPr>
    </w:lvl>
    <w:lvl w:ilvl="6" w:tplc="FD345D9E" w:tentative="1">
      <w:start w:val="1"/>
      <w:numFmt w:val="decimal"/>
      <w:lvlText w:val="%7."/>
      <w:lvlJc w:val="left"/>
      <w:pPr>
        <w:ind w:left="5040" w:hanging="360"/>
      </w:pPr>
    </w:lvl>
    <w:lvl w:ilvl="7" w:tplc="EB0CAC48" w:tentative="1">
      <w:start w:val="1"/>
      <w:numFmt w:val="lowerLetter"/>
      <w:lvlText w:val="%8."/>
      <w:lvlJc w:val="left"/>
      <w:pPr>
        <w:ind w:left="5760" w:hanging="360"/>
      </w:pPr>
    </w:lvl>
    <w:lvl w:ilvl="8" w:tplc="F7DA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5F89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AE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8F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AA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B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C1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A2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C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01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06A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0C4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46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C4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0A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89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EB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D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D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C2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02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80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32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276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ED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27A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091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4E6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8D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AD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C9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9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20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8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AD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63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C1B4A6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C3AD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BC7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8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03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E3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67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6E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00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9DCE1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454E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20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05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8A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A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E1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0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2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96C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5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4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A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2B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87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D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E3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40E0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C5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05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88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68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40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0C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48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09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D8C9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824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C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D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62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705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C9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6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88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664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8A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84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C9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A4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EE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9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C2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22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C08B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825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DCB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E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48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F0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A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41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159C5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987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2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A8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61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A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25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244E2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084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0E4CB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3A6A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8011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3DCC9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7A48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74F7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0232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94A7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C5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A4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9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7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0A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1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26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02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DACD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3C75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A863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B88B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BAA6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821E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2898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19604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A22A9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B328B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10D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B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6A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422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9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0C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9AD67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00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46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6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C1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85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0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6B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4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C2C25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F89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E8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67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C2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E8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47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62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25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652A9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1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8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1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C6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0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2582CC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D12DD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9C59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14F17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0CCE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E6BF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BC6DC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3CAA7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8A3D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D67257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4D45C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F0AF2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04EC9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28C3FB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C38B43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A8225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2EAD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34C968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0561B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F7E91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607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188D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62B0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98DA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901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E8CE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8E6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404400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1EF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69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2C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89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65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4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E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4D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1180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882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8C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E9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8C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2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89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C2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B965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5AA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23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7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CB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526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23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48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7E0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634E0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B85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8A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7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8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02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6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CF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6B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E0A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9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84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0A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5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A4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AE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F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B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F"/>
    <w:rsid w:val="00452754"/>
    <w:rsid w:val="005C0DC0"/>
    <w:rsid w:val="006416EF"/>
    <w:rsid w:val="006E24F0"/>
    <w:rsid w:val="007E7A47"/>
    <w:rsid w:val="008F6695"/>
    <w:rsid w:val="00B53F8D"/>
    <w:rsid w:val="00B76C9D"/>
    <w:rsid w:val="00BC5050"/>
    <w:rsid w:val="00CB0703"/>
    <w:rsid w:val="00CB1CD3"/>
    <w:rsid w:val="00CD5744"/>
    <w:rsid w:val="00CE1738"/>
    <w:rsid w:val="00D25B80"/>
    <w:rsid w:val="00DC705F"/>
    <w:rsid w:val="00F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59E8C"/>
  <w15:docId w15:val="{C2BA445D-4DD9-43ED-89E7-AC4279B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45</cp:revision>
  <cp:lastPrinted>2024-03-29T03:16:00Z</cp:lastPrinted>
  <dcterms:created xsi:type="dcterms:W3CDTF">2016-12-16T12:43:00Z</dcterms:created>
  <dcterms:modified xsi:type="dcterms:W3CDTF">2024-03-29T07:17:00Z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