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33D2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1998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3593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33D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33D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33D2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33D2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70D3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33D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D33D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D33D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D33D2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70D3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0D3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33D2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70D3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33D2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833C5">
        <w:rPr>
          <w:rFonts w:eastAsiaTheme="minorEastAsia"/>
          <w:color w:val="000000"/>
          <w:sz w:val="26"/>
          <w:szCs w:val="26"/>
        </w:rPr>
        <w:t>07.03.2023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</w:t>
      </w:r>
      <w:r w:rsidR="006833C5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№ _</w:t>
      </w:r>
      <w:r w:rsidR="006833C5">
        <w:rPr>
          <w:rFonts w:eastAsiaTheme="minorEastAsia"/>
          <w:color w:val="000000"/>
          <w:sz w:val="26"/>
          <w:szCs w:val="26"/>
        </w:rPr>
        <w:t>20/20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70D3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33D2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70D3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D33D27" w:rsidP="00E43199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 Административный регламент по предоставлению  муниципальной  услуги  «Предоставление порубочного билета и (или) разрешения на пересадку деревьев и кустарников», утверждённый постановлением Администрации города Глазова  от 14.04.2016 № 20/6</w:t>
      </w:r>
    </w:p>
    <w:p w:rsidR="00AC14C7" w:rsidRPr="00760BEF" w:rsidRDefault="00C70D3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 Уставом муниципального образования «Город Глазов», </w:t>
      </w:r>
    </w:p>
    <w:p w:rsidR="00AF569F" w:rsidRPr="00AF569F" w:rsidRDefault="00AF569F" w:rsidP="00D06AE8">
      <w:pPr>
        <w:pStyle w:val="21"/>
        <w:spacing w:after="0" w:line="240" w:lineRule="auto"/>
        <w:ind w:firstLine="851"/>
        <w:rPr>
          <w:b/>
          <w:sz w:val="26"/>
        </w:rPr>
      </w:pPr>
    </w:p>
    <w:p w:rsidR="00D06AE8" w:rsidRPr="00AF569F" w:rsidRDefault="00D06AE8" w:rsidP="00D06AE8">
      <w:pPr>
        <w:pStyle w:val="21"/>
        <w:spacing w:after="0" w:line="240" w:lineRule="auto"/>
        <w:ind w:firstLine="851"/>
        <w:rPr>
          <w:b/>
          <w:sz w:val="26"/>
        </w:rPr>
      </w:pPr>
      <w:r>
        <w:rPr>
          <w:b/>
          <w:sz w:val="26"/>
        </w:rPr>
        <w:t>П О С Т А Н О В Л Я Ю:</w:t>
      </w:r>
    </w:p>
    <w:p w:rsidR="00AF569F" w:rsidRPr="00AF569F" w:rsidRDefault="00AF569F" w:rsidP="00D06AE8">
      <w:pPr>
        <w:pStyle w:val="21"/>
        <w:spacing w:after="0" w:line="240" w:lineRule="auto"/>
        <w:ind w:firstLine="851"/>
        <w:rPr>
          <w:b/>
          <w:sz w:val="26"/>
        </w:rPr>
      </w:pPr>
    </w:p>
    <w:p w:rsidR="00D06AE8" w:rsidRDefault="00D06AE8" w:rsidP="00D06A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кустарников», утверждённый постановлением Администрации города Глазова от 14.04.2016 № 20/6» (в ред. </w:t>
      </w:r>
      <w:r>
        <w:t>от 18.08.2016 № 20/21, от 04.12.2018 № 20/15, от 20.11.2019 № 20/21)</w:t>
      </w:r>
      <w:r>
        <w:rPr>
          <w:sz w:val="26"/>
          <w:szCs w:val="26"/>
        </w:rPr>
        <w:t xml:space="preserve"> следующие изменения:</w:t>
      </w: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«Содержание» строку 26 исключить;</w:t>
      </w: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:</w:t>
      </w: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1.2.1. пункт 3.8 изложить в следующей редакции:</w:t>
      </w: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«3.8.</w:t>
      </w:r>
      <w:r>
        <w:t xml:space="preserve"> </w:t>
      </w:r>
      <w:r>
        <w:rPr>
          <w:sz w:val="26"/>
          <w:szCs w:val="26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Федерации». Первоначальный текст документа опубликован в изданиях: Официальный интернет-портал правовой информации http://pravo.gov.ru, 30.12.2021, «Собрание законодательства РФ», 03.01.2022, № 1 (Часть II), ст. 193 (начало), «Собрание законодательства РФ», 03.01.2022, № 1 (Часть III), ст. 193 (продолжение).»;</w:t>
      </w: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1.2.2. пункт 3.10 изложить в следующей редакции:</w:t>
      </w: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«3.10.</w:t>
      </w:r>
      <w:r>
        <w:t xml:space="preserve"> </w:t>
      </w:r>
      <w:r>
        <w:rPr>
          <w:sz w:val="26"/>
          <w:szCs w:val="26"/>
        </w:rPr>
        <w:t>Решение Глазовской городской Думы от 25.10.2017 № 292 «Об утверждении Правил благоустройства муниципального образования «Город Глазов» Первоначальный текст документа опубликован в издании Официальный портал муниципального образования «Город Глазов» http://glazov-gov.ru, 30.10.2017.»;</w:t>
      </w:r>
    </w:p>
    <w:p w:rsidR="00D06AE8" w:rsidRDefault="00D06AE8" w:rsidP="00D06A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1.2.3. Пункты 5-5.9 изложить в следующей редакции:</w:t>
      </w:r>
    </w:p>
    <w:p w:rsidR="00D06AE8" w:rsidRDefault="00D06AE8" w:rsidP="00D06AE8">
      <w:pPr>
        <w:pStyle w:val="af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 </w:t>
      </w:r>
      <w:r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предоставления муниципальной услуги</w:t>
      </w:r>
    </w:p>
    <w:p w:rsidR="00D06AE8" w:rsidRDefault="00D06AE8" w:rsidP="00D06AE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5.1. Информация о местонахождении, графике работы исполнителя муниципальной услуги: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Управления: Удмуртская Республика, г. Глазов, ул. Энгельса, д. 18;</w:t>
      </w:r>
    </w:p>
    <w:p w:rsidR="00D06AE8" w:rsidRDefault="00D06AE8" w:rsidP="00D06AE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arh07@glazov-gov.ru; </w:t>
      </w:r>
    </w:p>
    <w:p w:rsidR="00D06AE8" w:rsidRDefault="00D06AE8" w:rsidP="00D06AE8">
      <w:pPr>
        <w:jc w:val="both"/>
        <w:rPr>
          <w:color w:val="0000FF"/>
          <w:sz w:val="26"/>
          <w:szCs w:val="26"/>
          <w:u w:val="single"/>
        </w:rPr>
      </w:pPr>
      <w:r>
        <w:rPr>
          <w:sz w:val="26"/>
          <w:szCs w:val="26"/>
        </w:rPr>
        <w:t xml:space="preserve">Адрес официального </w:t>
      </w:r>
      <w:r>
        <w:rPr>
          <w:color w:val="000000"/>
          <w:sz w:val="26"/>
          <w:szCs w:val="26"/>
        </w:rPr>
        <w:t xml:space="preserve">портала муниципального образования «Город Глазов»: </w:t>
      </w:r>
      <w:r>
        <w:rPr>
          <w:color w:val="0000FF"/>
          <w:sz w:val="26"/>
          <w:szCs w:val="26"/>
          <w:u w:val="single"/>
        </w:rPr>
        <w:t>http://glazov-gov.ru/</w:t>
      </w:r>
    </w:p>
    <w:p w:rsidR="00D06AE8" w:rsidRDefault="00D06AE8" w:rsidP="00D06AE8">
      <w:pPr>
        <w:ind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телефоны: 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Приёмная Управления: тел.66-032;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Управления: тел. 29-859;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Управления:  тел. 66-032;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вопросам предоставления муниципальной услуги: тел.  66-032.</w:t>
      </w:r>
    </w:p>
    <w:p w:rsidR="00D06AE8" w:rsidRDefault="00D06AE8" w:rsidP="00D06AE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Понедельник    </w:t>
      </w:r>
      <w:r>
        <w:rPr>
          <w:sz w:val="26"/>
          <w:szCs w:val="26"/>
        </w:rPr>
        <w:tab/>
        <w:t xml:space="preserve">с 08-00 до 17-00 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Вторник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 08-00 до 17-00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Среда</w:t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 08-00 до 17-00</w:t>
      </w:r>
    </w:p>
    <w:p w:rsidR="00D06AE8" w:rsidRDefault="00D06AE8" w:rsidP="00D06AE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Пятница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 08-00 до 17-00</w:t>
      </w:r>
    </w:p>
    <w:p w:rsidR="00D06AE8" w:rsidRDefault="00D06AE8" w:rsidP="00D06AE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D06AE8" w:rsidRDefault="00D06AE8" w:rsidP="00D06AE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>
        <w:rPr>
          <w:color w:val="000000"/>
          <w:sz w:val="26"/>
          <w:szCs w:val="26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8" w:history="1">
        <w:r>
          <w:rPr>
            <w:rStyle w:val="a8"/>
            <w:bCs/>
            <w:sz w:val="26"/>
            <w:szCs w:val="26"/>
          </w:rPr>
          <w:t>www.gosuslugi.ru</w:t>
        </w:r>
      </w:hyperlink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9" w:history="1">
        <w:r>
          <w:rPr>
            <w:rStyle w:val="a8"/>
            <w:sz w:val="26"/>
            <w:szCs w:val="26"/>
          </w:rPr>
          <w:t>http://uslugi.udmurt.ru</w:t>
        </w:r>
      </w:hyperlink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0" w:history="1">
        <w:r>
          <w:rPr>
            <w:rStyle w:val="a8"/>
            <w:sz w:val="26"/>
            <w:szCs w:val="26"/>
            <w:lang w:val="en-US"/>
          </w:rPr>
          <w:t>www</w:t>
        </w:r>
        <w:r>
          <w:rPr>
            <w:rStyle w:val="a8"/>
            <w:sz w:val="26"/>
            <w:szCs w:val="26"/>
          </w:rPr>
          <w:t>.</w:t>
        </w:r>
        <w:r>
          <w:rPr>
            <w:rStyle w:val="a8"/>
            <w:sz w:val="26"/>
            <w:szCs w:val="26"/>
            <w:lang w:val="en-US"/>
          </w:rPr>
          <w:t>glazov</w:t>
        </w:r>
        <w:r>
          <w:rPr>
            <w:rStyle w:val="a8"/>
            <w:sz w:val="26"/>
            <w:szCs w:val="26"/>
          </w:rPr>
          <w:t>-</w:t>
        </w:r>
        <w:r>
          <w:rPr>
            <w:rStyle w:val="a8"/>
            <w:sz w:val="26"/>
            <w:szCs w:val="26"/>
            <w:lang w:val="en-US"/>
          </w:rPr>
          <w:t>gov</w:t>
        </w:r>
        <w:r>
          <w:rPr>
            <w:rStyle w:val="a8"/>
            <w:sz w:val="26"/>
            <w:szCs w:val="26"/>
          </w:rPr>
          <w:t>.</w:t>
        </w:r>
        <w:r>
          <w:rPr>
            <w:rStyle w:val="a8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 xml:space="preserve"> на информационном стенде Управления, на сайте </w:t>
      </w:r>
      <w:r>
        <w:rPr>
          <w:sz w:val="26"/>
          <w:szCs w:val="26"/>
        </w:rPr>
        <w:t xml:space="preserve">Автономного учреждения Удмуртской Республики «Многофункциональный центр предоставления государственных и муниципальных услуг города Глазова» (далее - МФЦ) - </w:t>
      </w:r>
      <w:hyperlink r:id="rId11" w:tgtFrame="_blank" w:history="1">
        <w:r>
          <w:rPr>
            <w:rStyle w:val="a8"/>
            <w:bCs/>
            <w:sz w:val="26"/>
            <w:szCs w:val="26"/>
          </w:rPr>
          <w:t>mfc</w:t>
        </w:r>
        <w:r>
          <w:rPr>
            <w:rStyle w:val="a8"/>
            <w:sz w:val="26"/>
            <w:szCs w:val="26"/>
          </w:rPr>
          <w:t>-</w:t>
        </w:r>
        <w:r>
          <w:rPr>
            <w:rStyle w:val="a8"/>
            <w:bCs/>
            <w:sz w:val="26"/>
            <w:szCs w:val="26"/>
          </w:rPr>
          <w:t>glazov</w:t>
        </w:r>
        <w:r>
          <w:rPr>
            <w:rStyle w:val="a8"/>
            <w:sz w:val="26"/>
            <w:szCs w:val="26"/>
          </w:rPr>
          <w:t>.ru</w:t>
        </w:r>
      </w:hyperlink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Информирование Заявителей по вопросам предоставления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осуществляется в виде: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индивидуального информирования;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публичного информирования.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Для получения информации по вопросам предоставления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Заявители обращаются: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лично в Управление;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телефону в Управление;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письменном виде (почтой) в Управление;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письменном виде (в электронной форме) в Управление;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письменном виде (факсимильной связью) в Управление;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через  ЕПГУ или РПГУ УР;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через МФЦ.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5.5. Основными требованиями к информированию Заявителей являются: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достоверность предоставляемой информации;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четкость в изложении информации;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полнота информации;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удобство и доступность получения информации;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оперативность предоставления информации.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5.6. Информирование проводится в форме: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устного информирования;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письменного информирования.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5.7. Индивидуальное устное информирование по вопросам предоставления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обеспечивается специалистом Управления, ответственным за предоставление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(далее - специалист Управления):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ходе личного обращения;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телефонного обращения.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5.8. Индивидуальное письменное информирование по вопросам предоставления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5.9. Публичное информирование Заявителей по вопросам предоставления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осуществляется путем размещения сведений о </w:t>
      </w:r>
      <w:r>
        <w:rPr>
          <w:color w:val="000000"/>
          <w:sz w:val="26"/>
          <w:szCs w:val="26"/>
        </w:rPr>
        <w:t>муниципальной услуге</w:t>
      </w:r>
      <w:r>
        <w:rPr>
          <w:sz w:val="26"/>
          <w:szCs w:val="26"/>
        </w:rPr>
        <w:t>: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информационном стенде Управления;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официальном интернет-сайте муниципального образования «Город Глазов»;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ЕПГУ;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РПГУ УР;</w:t>
      </w:r>
    </w:p>
    <w:p w:rsidR="00D06AE8" w:rsidRDefault="00D06AE8" w:rsidP="00D06AE8">
      <w:pPr>
        <w:tabs>
          <w:tab w:val="left" w:pos="709"/>
        </w:tabs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средствах массовой информации.</w:t>
      </w:r>
    </w:p>
    <w:p w:rsidR="00D06AE8" w:rsidRDefault="00D06AE8" w:rsidP="00D06AE8">
      <w:pPr>
        <w:ind w:right="48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1.2.4. дополнить пунктами 5.10-5.12 в следующей редакции: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«5.10. Информирование Заявителей по вопросам предоставления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осуществляется бесплатно.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5.11. Информирование проводится по следующим вопросам: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перечень документов, необходимых для получения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>,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последовательность действий, 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сроки исполнения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>,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. 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5.12. С момента  регистрации Заявления  и подачи документов, Заявитель имеет право на получение сведений о ходе предоставления </w:t>
      </w:r>
      <w:r>
        <w:rPr>
          <w:color w:val="000000"/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заявления.»;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1.2.5. пункты 6-6.3 исключить;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в разделе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: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1.3.1. подпункт 4 пункта 9.2. дополнить следующими словами: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«или распоряжение управления имущественных отношений Администрации города Глазова  о размещении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сервитутов;»;</w:t>
      </w:r>
    </w:p>
    <w:p w:rsidR="00966084" w:rsidRDefault="00D06AE8" w:rsidP="00D26681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1.3.2. </w:t>
      </w:r>
      <w:r w:rsidR="00966084">
        <w:rPr>
          <w:sz w:val="26"/>
          <w:szCs w:val="26"/>
        </w:rPr>
        <w:t>четвертый абзац подпункта 5 пункта 9.2. изложить в следующей редакции:</w:t>
      </w:r>
      <w:r w:rsidR="00966084" w:rsidRPr="00235031">
        <w:rPr>
          <w:sz w:val="26"/>
          <w:szCs w:val="26"/>
        </w:rPr>
        <w:t xml:space="preserve"> </w:t>
      </w:r>
    </w:p>
    <w:p w:rsidR="00D26681" w:rsidRPr="00235031" w:rsidRDefault="00AF569F" w:rsidP="00D26681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26681" w:rsidRPr="00235031">
        <w:rPr>
          <w:sz w:val="26"/>
          <w:szCs w:val="26"/>
        </w:rPr>
        <w:t>«- в п.4 – правоустанавливающие документы на земельный участок, предоставляются заявителем самостоятельно, если права на земельный участок и объекты недвижимости не зарегистрированы в Едином государственном реестре прав на недвижимое имущество и сделок с ним.»;</w:t>
      </w:r>
    </w:p>
    <w:p w:rsidR="00D06AE8" w:rsidRDefault="00D26681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1.3.3. </w:t>
      </w:r>
      <w:r w:rsidR="00D06AE8">
        <w:rPr>
          <w:sz w:val="26"/>
          <w:szCs w:val="26"/>
        </w:rPr>
        <w:t>пятый абзац подпункта 5 пункта 9.2. дополнить следующими словами: «или в управлении имущественных отношений Администрации города Глазова;»;</w:t>
      </w:r>
    </w:p>
    <w:p w:rsidR="00D06AE8" w:rsidRDefault="00D26681" w:rsidP="00D06AE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1.3.4</w:t>
      </w:r>
      <w:r w:rsidR="00D06AE8">
        <w:rPr>
          <w:sz w:val="26"/>
          <w:szCs w:val="26"/>
        </w:rPr>
        <w:t>. пункты 18.1-18.2 изложить в следующей редакции: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«18.1. Муниципальная услуга предоставляется в МФЦ.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 Удмуртская Республика, г. Глазов, ул. Карла Маркса, д.43.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График работы: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- понедельник с 9:00 до19:00;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- вторник с 9:00 до 20:00;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- среда-пятница с 9:00 до19:00;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- суббота 9:00–13:00;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- воскресенье – выходной.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Справочные телефоны: +7( 34141)6 65-71, +7 (34141) 6 65-70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Адрес сайта МФЦ в информационно-телекоммуникационной сети «Интернет»: mfc-glazov.ru.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Адрес электронной почты МФЦ: mfc.glazov.ur@gmail.com.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18.1.1. Предоставление муниципальной услуги в МФЦ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При обращении в МФЦ Заявитель представляет документы согласно пункту 9, соответствующие требованиям пункта 10 настоящего Регламента.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="00966084">
        <w:rPr>
          <w:sz w:val="26"/>
          <w:szCs w:val="26"/>
        </w:rPr>
        <w:t>МФЦ</w:t>
      </w:r>
      <w:r w:rsidR="00D06AE8">
        <w:rPr>
          <w:sz w:val="26"/>
          <w:szCs w:val="26"/>
        </w:rPr>
        <w:t>, в т.ч. на интернет - странице МФЦ:   mfc-glazov.ru.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18.2. В электронной форме муниципальная услуга предоставляется с использованием: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муниципальной услуги  осуществляется на основе логина (СНИЛС) и пароля, вводимых Заявителем при входе в вышеуказанные информационные системы.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2)  электронной почты Управления arh07@glazov-gov.ru или официального портала муниципального образования «Город Глазов» (www.glazov-gov.ru). 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18.2.1.При предоставлении муниципальной услуги в электронной форме для Заявителей обеспечены следующие возможности: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1) самостоятельного доступа Заявителя к получению муниципальной услуги (не обращаясь в Управление);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2) получения Заявителем с использованием информационно-телекоммуникационных технологий результатов предоставления муниципальной услуги;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3) сохранения и  внесения  в электронном виде изменений в ранее созданные Заявления.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4)   доступа в электронном виде к сведениям об муниципальной услуге;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5) получения в электронном виде сведений о ходе выполнения запроса о предоставлении муниципальной услуги.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lastRenderedPageBreak/>
        <w:tab/>
      </w:r>
      <w:r w:rsidR="00D06AE8">
        <w:rPr>
          <w:sz w:val="26"/>
          <w:szCs w:val="26"/>
        </w:rPr>
        <w:t xml:space="preserve">18.2.2. В электронной форме заявление направляется в виде электронного документа с приложением документов указанных  в пункте 9 настоящего Регламента, соответствующим требованиям, определенными пунктом 10 настоящего Регламента с использованием информационно-телекоммуникационных технологий  перечисленных в пункте 18.2 настоящего Регламента.  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1) в виде бумажного документа, который заявитель получает непосредственно при личном обращении;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2)в виде бумажного документа, который направляется уполномоченным органом заявителю посредством почтового отправления;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 xml:space="preserve"> 3) в виде электронного документа, который направляется уполномоченным органом заявителю посредством электронной почты или через ЕПГУ.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1) лица, действующего от имени юридического лица без доверенности;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</w:rPr>
      </w:pPr>
      <w:r w:rsidRPr="006833C5">
        <w:rPr>
          <w:sz w:val="26"/>
          <w:szCs w:val="26"/>
        </w:rPr>
        <w:tab/>
      </w:r>
      <w:r w:rsidR="00D06AE8">
        <w:rPr>
          <w:sz w:val="26"/>
          <w:szCs w:val="26"/>
        </w:rPr>
        <w:t>2) представителя юридического лица, действующего на основании доверенности, выданной в соответствии с законодательством Российской Федерации.»;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ab/>
        <w:t xml:space="preserve">1.4. в разделе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 пункт</w:t>
      </w:r>
      <w:r>
        <w:rPr>
          <w:sz w:val="26"/>
          <w:szCs w:val="26"/>
          <w:lang w:eastAsia="zh-CN"/>
        </w:rPr>
        <w:t xml:space="preserve">ы 20 – 20.1.3 изложить в следующей редакции: </w:t>
      </w:r>
    </w:p>
    <w:p w:rsidR="00D06AE8" w:rsidRDefault="00D06AE8" w:rsidP="00D06AE8">
      <w:pPr>
        <w:tabs>
          <w:tab w:val="left" w:pos="709"/>
        </w:tabs>
        <w:ind w:firstLine="142"/>
        <w:jc w:val="both"/>
        <w:rPr>
          <w:b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r>
        <w:rPr>
          <w:b/>
          <w:sz w:val="26"/>
          <w:szCs w:val="26"/>
          <w:lang w:eastAsia="zh-CN"/>
        </w:rPr>
        <w:t>20. Описание административных действий</w:t>
      </w:r>
    </w:p>
    <w:p w:rsidR="00D06AE8" w:rsidRDefault="00D06AE8" w:rsidP="00D06AE8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ab/>
      </w:r>
      <w:r w:rsidRPr="00D06AE8">
        <w:rPr>
          <w:bCs/>
          <w:sz w:val="26"/>
          <w:szCs w:val="26"/>
          <w:lang w:eastAsia="zh-CN"/>
        </w:rPr>
        <w:t>20.1.</w:t>
      </w:r>
      <w:r>
        <w:rPr>
          <w:b/>
          <w:bCs/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  <w:lang w:eastAsia="zh-CN"/>
        </w:rPr>
        <w:t xml:space="preserve">Приём заявления и документов, необходимых для предоставления муниципальной услуги, регистрация заявления. </w:t>
      </w:r>
    </w:p>
    <w:p w:rsidR="00D06AE8" w:rsidRDefault="00D06AE8" w:rsidP="00D06AE8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Основанием для начала административного действия является обращение  потребителя услуг с  заявлением о предоставлении муниципальной услуги и приложением документов, согласно пунктам 9 и 10 настоящего Регламента, лично, либо путем направления пакета документов по почте, либо путем направления пакета документов в электронной форме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 w:rsidRPr="00D06AE8">
        <w:rPr>
          <w:bCs/>
          <w:sz w:val="26"/>
          <w:szCs w:val="26"/>
          <w:lang w:eastAsia="zh-CN"/>
        </w:rPr>
        <w:t>20.1.1.</w:t>
      </w:r>
      <w:r>
        <w:rPr>
          <w:bCs/>
          <w:sz w:val="26"/>
          <w:szCs w:val="26"/>
          <w:lang w:eastAsia="zh-CN"/>
        </w:rPr>
        <w:t xml:space="preserve"> При предоставлении муниципальной услуги при личном обращении Заявителя.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Основанием для начала административного действия является обращение  потребителя услуг с  запросом о предоставлении муниципальной услуги. </w:t>
      </w:r>
    </w:p>
    <w:p w:rsidR="00D06AE8" w:rsidRDefault="00D06AE8" w:rsidP="00D06AE8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Специалист, осуществляющий прием,  проверяет правильность заполнения заявления, комплектность представляемых на прием документов, соответствие их перечню документов, необходимых для оказания услуги, согласно пункту  9 и требованиям к документам согласно пункту 10  настоящего Регламента. 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В случае, если имеются основания для отказа в приеме документов, необходимых для предоставления муниципальной услуги, предусмотренных пунктом 11 настоящего Регламента, специалист устно отказывает Заявителю в приеме заявления с объяснением причин. 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Максимальное  время для административного действия по приему заявления и  документов  - 15 минут. 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При отсутствии оснований для отказа в приеме документов перечисленных в пункте 11 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D06AE8" w:rsidRP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lastRenderedPageBreak/>
        <w:t xml:space="preserve">Максимальный срок выполнения данной административной процедуры составляет 3  </w:t>
      </w:r>
      <w:r w:rsidRPr="00D06AE8">
        <w:rPr>
          <w:bCs/>
          <w:sz w:val="26"/>
          <w:szCs w:val="26"/>
          <w:lang w:eastAsia="zh-CN"/>
        </w:rPr>
        <w:t>дня.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 w:rsidRPr="00D06AE8">
        <w:rPr>
          <w:bCs/>
          <w:sz w:val="26"/>
          <w:szCs w:val="26"/>
          <w:lang w:eastAsia="zh-CN"/>
        </w:rPr>
        <w:t>20.1.2.</w:t>
      </w:r>
      <w:r>
        <w:rPr>
          <w:bCs/>
          <w:sz w:val="26"/>
          <w:szCs w:val="26"/>
          <w:lang w:eastAsia="zh-CN"/>
        </w:rPr>
        <w:t xml:space="preserve"> При предоставлении муниципальной услуги в электронной форме.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 специалистом Управления по Системе исполнения регламентов либо через Платформу государственных сервисов.     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Специалист Управления по Системе исполнения регламентов, организующее межведомственное взаимодействие (далее - СИР) либо через Платформу государственных сервисов (ПГС), проверяет правильность заполнения заявления, комплектность прилагаемых к заявлению документов, соответствие их перечню документов, необходимых для оказания муниципальной услуги, согласно пункту  9 и требованиям к документам согласно пункту 10  настоящего Регламента. 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В случае, если имеются основания для отказа в приеме документов, необходимых для предоставления муниципальной услуги, предусмотренных пунктом 11 настоящего Регламента, специалист отказывает заявителю в приеме заявления с указанием причин в СИР или ПГС. 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При отсутствии оснований для отказа в приеме документов перечисленных в пункте 11 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D06AE8" w:rsidRDefault="00D06AE8" w:rsidP="00AF569F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Максимальный срок выполнения данной административной процедуры составляет 3  дня.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 w:rsidRPr="00D06AE8">
        <w:rPr>
          <w:bCs/>
          <w:sz w:val="26"/>
          <w:szCs w:val="26"/>
          <w:lang w:eastAsia="zh-CN"/>
        </w:rPr>
        <w:t>20.1.3.</w:t>
      </w:r>
      <w:r>
        <w:rPr>
          <w:bCs/>
          <w:sz w:val="26"/>
          <w:szCs w:val="26"/>
          <w:lang w:eastAsia="zh-CN"/>
        </w:rPr>
        <w:t xml:space="preserve"> При предоставлении муниципальной услуги по  письменному заявлению Заявителя.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Письменное заявление Заявитель может направить почтовым сообщением или по адресу электронной почты Управления.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При отправке на электронную почту заявление и прилагаемые к нему документы направляются в форме отсканированных копий в формате JPEG или PDF файлов.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В случае если имеются основания для отказа в приеме документов, необходимых для предоставления муниципальной услуги, предусмотренных пунктом 11 настоящего Регламента, специалист отказывает заявителю в приеме заявления с указанием причин по электронной почте. В случае почтового обращения - направляет  письменное уведомление, согласованное начальником Управления почтовым сообщением. 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При отсутствии оснований для отказа в приеме документов перечисленных в пункте 11 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Максимальный срок выполнения данной административной процедуры составляет 3  дня.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Далее начальник управления рассматривает поступившие заявление и документы, принимает решение о назначении специалиста Управления  и направляет  заявление и прилагаемые к нему документы в порядке делопроизводства этому специалисту.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Результатом административного действия является передача документов в работу специалисту Управления 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Максимальный срок выполнения данной административной процедуры составляет 3 дня.»;</w:t>
      </w:r>
    </w:p>
    <w:p w:rsidR="00D06AE8" w:rsidRDefault="00D26681" w:rsidP="00D26681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1.4.1.  в пункте 20.3.1 </w:t>
      </w:r>
      <w:r w:rsidR="00D06AE8">
        <w:rPr>
          <w:bCs/>
          <w:sz w:val="26"/>
          <w:szCs w:val="26"/>
          <w:lang w:eastAsia="zh-CN"/>
        </w:rPr>
        <w:t>в девятом абзаце цифру «10» заменить на цифру «9»;</w:t>
      </w:r>
    </w:p>
    <w:p w:rsidR="00D06AE8" w:rsidRDefault="00D06AE8" w:rsidP="00D06AE8">
      <w:pPr>
        <w:widowControl w:val="0"/>
        <w:suppressAutoHyphens/>
        <w:autoSpaceDE w:val="0"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lastRenderedPageBreak/>
        <w:t>1.4.2.   в шестом абзаце пункта  20.3.2 цифру «10» заменить на цифру «9»;</w:t>
      </w:r>
    </w:p>
    <w:p w:rsidR="00D06AE8" w:rsidRDefault="00D06AE8" w:rsidP="00D06AE8">
      <w:pPr>
        <w:suppressAutoHyphens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1.5. </w:t>
      </w:r>
      <w:r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eastAsia="zh-CN"/>
        </w:rPr>
        <w:t>V в пункте 21 слова «сектора исходно-разрешительной документации и выдачи технических условий» исключить;</w:t>
      </w:r>
    </w:p>
    <w:p w:rsidR="00D06AE8" w:rsidRDefault="00D06AE8" w:rsidP="00D06AE8">
      <w:pPr>
        <w:suppressAutoHyphens/>
        <w:ind w:firstLine="708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1.6.  раздел </w:t>
      </w:r>
      <w:r>
        <w:rPr>
          <w:sz w:val="26"/>
          <w:szCs w:val="26"/>
          <w:lang w:eastAsia="zh-CN"/>
        </w:rPr>
        <w:t>V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zh-CN"/>
        </w:rPr>
        <w:t>изложить в следующей редакции:</w:t>
      </w:r>
    </w:p>
    <w:p w:rsidR="00D06AE8" w:rsidRDefault="00AF569F" w:rsidP="00D06AE8">
      <w:pPr>
        <w:tabs>
          <w:tab w:val="left" w:pos="709"/>
        </w:tabs>
        <w:ind w:firstLine="142"/>
        <w:jc w:val="both"/>
        <w:rPr>
          <w:sz w:val="26"/>
          <w:szCs w:val="26"/>
          <w:lang w:eastAsia="zh-CN"/>
        </w:rPr>
      </w:pPr>
      <w:r w:rsidRPr="006833C5">
        <w:rPr>
          <w:sz w:val="26"/>
          <w:szCs w:val="26"/>
          <w:lang w:eastAsia="zh-CN"/>
        </w:rPr>
        <w:tab/>
      </w:r>
      <w:r w:rsidR="00D06AE8">
        <w:rPr>
          <w:sz w:val="26"/>
          <w:szCs w:val="26"/>
          <w:lang w:eastAsia="zh-CN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="00966084">
        <w:rPr>
          <w:sz w:val="26"/>
          <w:szCs w:val="26"/>
          <w:lang w:eastAsia="zh-CN"/>
        </w:rPr>
        <w:t>.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23. </w:t>
      </w:r>
      <w:r w:rsidRPr="00025F01">
        <w:rPr>
          <w:color w:val="1A1A1A"/>
          <w:sz w:val="26"/>
          <w:szCs w:val="26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="00966084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, работников </w:t>
      </w:r>
      <w:r w:rsidR="00966084">
        <w:rPr>
          <w:sz w:val="26"/>
          <w:szCs w:val="26"/>
        </w:rPr>
        <w:t>МФЦ</w:t>
      </w:r>
      <w:r w:rsidR="00966084" w:rsidRPr="00025F01">
        <w:rPr>
          <w:color w:val="1A1A1A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>определяется Федеральным законом от 27.07.2010 года № 210-ФЗ «Об организации предоставления государственных и муниципальных услуг</w:t>
      </w:r>
      <w:r w:rsidRPr="00025F01">
        <w:rPr>
          <w:sz w:val="26"/>
          <w:szCs w:val="26"/>
        </w:rPr>
        <w:t>»,</w:t>
      </w:r>
      <w:r w:rsidRPr="00025F01">
        <w:rPr>
          <w:strike/>
          <w:color w:val="FF0000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025F01">
        <w:rPr>
          <w:sz w:val="26"/>
          <w:szCs w:val="26"/>
        </w:rPr>
        <w:t xml:space="preserve">и настоящим Регламентом. 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24. </w:t>
      </w:r>
      <w:r w:rsidRPr="00025F01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25F01">
        <w:rPr>
          <w:sz w:val="26"/>
          <w:szCs w:val="26"/>
        </w:rPr>
        <w:t>е</w:t>
      </w:r>
      <w:r w:rsidRPr="00025F01">
        <w:rPr>
          <w:color w:val="1A1A1A"/>
          <w:sz w:val="26"/>
          <w:szCs w:val="26"/>
        </w:rPr>
        <w:t xml:space="preserve">) Управления, </w:t>
      </w:r>
      <w:r w:rsidRPr="00025F01">
        <w:rPr>
          <w:sz w:val="26"/>
          <w:szCs w:val="26"/>
        </w:rPr>
        <w:t xml:space="preserve">должностных лиц Управления и муниципальных служащих, </w:t>
      </w:r>
      <w:r w:rsidR="00966084">
        <w:rPr>
          <w:sz w:val="26"/>
          <w:szCs w:val="26"/>
        </w:rPr>
        <w:t>МФЦ</w:t>
      </w:r>
      <w:r w:rsidR="00966084" w:rsidRPr="00025F01">
        <w:rPr>
          <w:sz w:val="26"/>
          <w:szCs w:val="26"/>
        </w:rPr>
        <w:t xml:space="preserve"> </w:t>
      </w:r>
      <w:r w:rsidRPr="00025F01">
        <w:rPr>
          <w:sz w:val="26"/>
          <w:szCs w:val="26"/>
        </w:rPr>
        <w:t xml:space="preserve">и работников </w:t>
      </w:r>
      <w:r w:rsidR="00966084">
        <w:rPr>
          <w:sz w:val="26"/>
          <w:szCs w:val="26"/>
        </w:rPr>
        <w:t>МФЦ</w:t>
      </w:r>
      <w:r w:rsidR="00966084" w:rsidRPr="00025F01">
        <w:rPr>
          <w:color w:val="1A1A1A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>в досудебном (внесудебном) порядке.</w:t>
      </w:r>
    </w:p>
    <w:p w:rsidR="00D26681" w:rsidRPr="002D7E52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 xml:space="preserve">24.1. </w:t>
      </w:r>
      <w:r w:rsidRPr="002D7E52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1) </w:t>
      </w:r>
      <w:r w:rsidRPr="00025F01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2)    </w:t>
      </w:r>
      <w:r w:rsidRPr="00025F01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3) </w:t>
      </w:r>
      <w:r w:rsidRPr="00025F01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4) </w:t>
      </w:r>
      <w:r w:rsidRPr="00025F01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5)  </w:t>
      </w:r>
      <w:r w:rsidRPr="00025F01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t xml:space="preserve">Удмуртской Республики, </w:t>
      </w:r>
      <w:r w:rsidRPr="00025F01">
        <w:rPr>
          <w:color w:val="1A1A1A"/>
          <w:sz w:val="26"/>
          <w:szCs w:val="26"/>
        </w:rPr>
        <w:t>муниципальными правовыми актами;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6)   </w:t>
      </w:r>
      <w:r w:rsidRPr="00025F01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25F01">
        <w:rPr>
          <w:sz w:val="26"/>
          <w:szCs w:val="26"/>
        </w:rPr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 xml:space="preserve">7)   </w:t>
      </w:r>
      <w:r w:rsidRPr="00025F01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8) </w:t>
      </w:r>
      <w:r w:rsidRPr="00025F01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9) </w:t>
      </w:r>
      <w:r w:rsidRPr="00025F01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25F01">
        <w:rPr>
          <w:sz w:val="26"/>
          <w:szCs w:val="26"/>
        </w:rPr>
        <w:t>Удмуртской Республики</w:t>
      </w:r>
      <w:r w:rsidRPr="00025F01">
        <w:rPr>
          <w:color w:val="1A1A1A"/>
          <w:sz w:val="26"/>
          <w:szCs w:val="26"/>
        </w:rPr>
        <w:t>, муниципальными правовыми актами;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10) </w:t>
      </w:r>
      <w:r w:rsidRPr="00025F01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D26681" w:rsidRPr="00F66E85" w:rsidRDefault="00D26681" w:rsidP="00AF569F">
      <w:pPr>
        <w:pStyle w:val="af7"/>
        <w:shd w:val="clear" w:color="auto" w:fill="FFFFFF"/>
        <w:spacing w:line="31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24.2 </w:t>
      </w:r>
      <w:r w:rsidRPr="00F66E85">
        <w:rPr>
          <w:sz w:val="26"/>
          <w:szCs w:val="26"/>
        </w:rPr>
        <w:t xml:space="preserve">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D26681" w:rsidRPr="00F66E85" w:rsidRDefault="00D26681" w:rsidP="00D26681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Жалоба на решения и действия (бездействие) </w:t>
      </w:r>
      <w:r w:rsidR="00966084">
        <w:rPr>
          <w:sz w:val="26"/>
          <w:szCs w:val="26"/>
        </w:rPr>
        <w:t>МФЦ</w:t>
      </w:r>
      <w:r w:rsidR="00966084" w:rsidRPr="00F66E85">
        <w:rPr>
          <w:sz w:val="26"/>
          <w:szCs w:val="26"/>
        </w:rPr>
        <w:t xml:space="preserve"> </w:t>
      </w:r>
      <w:r w:rsidRPr="00F66E85">
        <w:rPr>
          <w:sz w:val="26"/>
          <w:szCs w:val="26"/>
        </w:rPr>
        <w:t>подается в Министерство цифрового развития Удмуртской Республики.</w:t>
      </w:r>
    </w:p>
    <w:p w:rsidR="00D26681" w:rsidRPr="00F66E85" w:rsidRDefault="00D26681" w:rsidP="00D26681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F66E85">
        <w:rPr>
          <w:sz w:val="26"/>
          <w:szCs w:val="26"/>
        </w:rPr>
        <w:t xml:space="preserve"> Жалоба на решения и действия (бездействие) работника </w:t>
      </w:r>
      <w:r w:rsidR="00966084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 подается руководителю этого </w:t>
      </w:r>
      <w:r w:rsidR="00966084">
        <w:rPr>
          <w:sz w:val="26"/>
          <w:szCs w:val="26"/>
        </w:rPr>
        <w:t>МФЦ</w:t>
      </w:r>
      <w:r w:rsidRPr="00F66E85">
        <w:rPr>
          <w:sz w:val="26"/>
          <w:szCs w:val="26"/>
        </w:rPr>
        <w:t xml:space="preserve">. </w:t>
      </w:r>
    </w:p>
    <w:p w:rsidR="00D26681" w:rsidRPr="00096012" w:rsidRDefault="00D26681" w:rsidP="00D26681">
      <w:pPr>
        <w:shd w:val="clear" w:color="auto" w:fill="FFFFFF"/>
        <w:spacing w:line="312" w:lineRule="auto"/>
        <w:ind w:firstLine="708"/>
        <w:jc w:val="both"/>
        <w:rPr>
          <w:strike/>
          <w:color w:val="FF0000"/>
          <w:sz w:val="26"/>
          <w:szCs w:val="26"/>
        </w:rPr>
      </w:pPr>
      <w:r w:rsidRPr="000E0BCB">
        <w:rPr>
          <w:color w:val="1A1A1A"/>
          <w:sz w:val="26"/>
          <w:szCs w:val="26"/>
        </w:rPr>
        <w:t>Жалоба подается в письменной форме на бумажном носителе, в электронной форме</w:t>
      </w:r>
      <w:r>
        <w:rPr>
          <w:color w:val="1A1A1A"/>
          <w:sz w:val="26"/>
          <w:szCs w:val="26"/>
        </w:rPr>
        <w:t>.</w:t>
      </w:r>
      <w:r w:rsidRPr="000E0BCB">
        <w:rPr>
          <w:color w:val="1A1A1A"/>
          <w:sz w:val="26"/>
          <w:szCs w:val="26"/>
        </w:rPr>
        <w:t xml:space="preserve"> </w:t>
      </w:r>
    </w:p>
    <w:p w:rsidR="00D26681" w:rsidRDefault="00D26681" w:rsidP="00D26681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E225B6">
        <w:rPr>
          <w:color w:val="1A1A1A"/>
          <w:sz w:val="26"/>
          <w:szCs w:val="26"/>
        </w:rPr>
        <w:t>Жалоба может быть направлена по почте,</w:t>
      </w:r>
      <w:r>
        <w:rPr>
          <w:color w:val="1A1A1A"/>
          <w:sz w:val="26"/>
          <w:szCs w:val="26"/>
        </w:rPr>
        <w:t xml:space="preserve"> </w:t>
      </w:r>
      <w:r w:rsidRPr="00F66E85">
        <w:rPr>
          <w:sz w:val="26"/>
          <w:szCs w:val="26"/>
        </w:rPr>
        <w:t xml:space="preserve">через </w:t>
      </w:r>
      <w:r w:rsidR="00966084">
        <w:rPr>
          <w:sz w:val="26"/>
          <w:szCs w:val="26"/>
        </w:rPr>
        <w:t>МФЦ</w:t>
      </w:r>
      <w:r>
        <w:rPr>
          <w:color w:val="1A1A1A"/>
          <w:sz w:val="26"/>
          <w:szCs w:val="26"/>
        </w:rPr>
        <w:t xml:space="preserve">, </w:t>
      </w:r>
      <w:r w:rsidRPr="00E225B6">
        <w:rPr>
          <w:color w:val="1A1A1A"/>
          <w:sz w:val="26"/>
          <w:szCs w:val="26"/>
        </w:rPr>
        <w:t>по электронной почте, а также через ЕПГУ или РПГУ УР</w:t>
      </w:r>
      <w:r>
        <w:rPr>
          <w:color w:val="1A1A1A"/>
          <w:sz w:val="26"/>
          <w:szCs w:val="26"/>
        </w:rPr>
        <w:t xml:space="preserve">, </w:t>
      </w:r>
      <w:r w:rsidRPr="00F66E85">
        <w:rPr>
          <w:sz w:val="26"/>
          <w:szCs w:val="26"/>
        </w:rPr>
        <w:t>а также может быть принята при личном приеме.</w:t>
      </w:r>
    </w:p>
    <w:p w:rsidR="00D26681" w:rsidRPr="00F66E85" w:rsidRDefault="00D26681" w:rsidP="00AF569F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24.3. </w:t>
      </w:r>
      <w:r w:rsidRPr="00F66E85">
        <w:rPr>
          <w:color w:val="1A1A1A"/>
          <w:sz w:val="26"/>
          <w:szCs w:val="26"/>
        </w:rPr>
        <w:t>Жалоба должна содержать: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1) </w:t>
      </w:r>
      <w:r w:rsidRPr="00025F01">
        <w:rPr>
          <w:color w:val="1A1A1A"/>
          <w:sz w:val="26"/>
          <w:szCs w:val="26"/>
        </w:rPr>
        <w:t>наименование Управления</w:t>
      </w:r>
      <w:r w:rsidRPr="00025F01">
        <w:rPr>
          <w:sz w:val="26"/>
          <w:szCs w:val="26"/>
        </w:rPr>
        <w:t xml:space="preserve">, </w:t>
      </w:r>
      <w:r w:rsidR="00966084">
        <w:rPr>
          <w:sz w:val="26"/>
          <w:szCs w:val="26"/>
        </w:rPr>
        <w:t>МФЦ</w:t>
      </w:r>
      <w:r w:rsidRPr="00025F01">
        <w:rPr>
          <w:sz w:val="26"/>
          <w:szCs w:val="26"/>
        </w:rPr>
        <w:t>, ФИО</w:t>
      </w:r>
      <w:r w:rsidRPr="00025F01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025F01">
        <w:rPr>
          <w:sz w:val="26"/>
          <w:szCs w:val="26"/>
        </w:rPr>
        <w:t xml:space="preserve">работника </w:t>
      </w:r>
      <w:r w:rsidR="00966084">
        <w:rPr>
          <w:sz w:val="26"/>
          <w:szCs w:val="26"/>
        </w:rPr>
        <w:t>МФЦ</w:t>
      </w:r>
      <w:r w:rsidRPr="00025F01">
        <w:rPr>
          <w:sz w:val="26"/>
          <w:szCs w:val="26"/>
        </w:rPr>
        <w:t>,</w:t>
      </w:r>
      <w:r w:rsidRPr="00025F01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025F01">
        <w:rPr>
          <w:rFonts w:eastAsia="Calibri"/>
          <w:sz w:val="26"/>
          <w:szCs w:val="26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25F01">
        <w:rPr>
          <w:rFonts w:eastAsia="Calibri"/>
          <w:sz w:val="26"/>
          <w:szCs w:val="26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3) </w:t>
      </w:r>
      <w:r w:rsidRPr="00025F01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025F01">
        <w:rPr>
          <w:sz w:val="26"/>
          <w:szCs w:val="26"/>
        </w:rPr>
        <w:t xml:space="preserve">, </w:t>
      </w:r>
      <w:r w:rsidR="00966084">
        <w:rPr>
          <w:sz w:val="26"/>
          <w:szCs w:val="26"/>
        </w:rPr>
        <w:t>МФЦ</w:t>
      </w:r>
      <w:r w:rsidRPr="00025F01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025F01">
        <w:rPr>
          <w:sz w:val="26"/>
          <w:szCs w:val="26"/>
        </w:rPr>
        <w:t xml:space="preserve">работника </w:t>
      </w:r>
      <w:r w:rsidR="00966084">
        <w:rPr>
          <w:sz w:val="26"/>
          <w:szCs w:val="26"/>
        </w:rPr>
        <w:t>МФЦ</w:t>
      </w:r>
      <w:r w:rsidRPr="00025F01">
        <w:rPr>
          <w:color w:val="1A1A1A"/>
          <w:sz w:val="26"/>
          <w:szCs w:val="26"/>
        </w:rPr>
        <w:t>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4) </w:t>
      </w:r>
      <w:r w:rsidRPr="00025F01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="00966084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, должностного лица Управления, муниципального служащего, работника </w:t>
      </w:r>
      <w:r w:rsidR="00966084">
        <w:rPr>
          <w:sz w:val="26"/>
          <w:szCs w:val="26"/>
        </w:rPr>
        <w:t>МФЦ</w:t>
      </w:r>
      <w:r w:rsidRPr="00025F01">
        <w:rPr>
          <w:sz w:val="26"/>
          <w:szCs w:val="26"/>
        </w:rPr>
        <w:t xml:space="preserve">. </w:t>
      </w:r>
    </w:p>
    <w:p w:rsidR="00D26681" w:rsidRPr="00E225B6" w:rsidRDefault="00D26681" w:rsidP="00D26681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E225B6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D26681" w:rsidRPr="00AF569F" w:rsidRDefault="003E4AB1" w:rsidP="003E4AB1">
      <w:pPr>
        <w:pStyle w:val="af7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24.4</w:t>
      </w:r>
      <w:r w:rsidR="00AF569F">
        <w:rPr>
          <w:color w:val="1A1A1A"/>
          <w:sz w:val="26"/>
          <w:szCs w:val="26"/>
        </w:rPr>
        <w:t xml:space="preserve">. </w:t>
      </w:r>
      <w:r w:rsidR="00D26681" w:rsidRPr="00AF569F">
        <w:rPr>
          <w:color w:val="1A1A1A"/>
          <w:sz w:val="26"/>
          <w:szCs w:val="26"/>
        </w:rPr>
        <w:t>Жалоба подлежит рассмотрению</w:t>
      </w:r>
      <w:r w:rsidR="00D26681" w:rsidRPr="00AF569F">
        <w:rPr>
          <w:sz w:val="26"/>
          <w:szCs w:val="26"/>
        </w:rPr>
        <w:t xml:space="preserve">, </w:t>
      </w:r>
      <w:r w:rsidR="00D26681" w:rsidRPr="00AF569F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26681" w:rsidRPr="00AF569F" w:rsidRDefault="00AF569F" w:rsidP="00AF569F">
      <w:pPr>
        <w:pStyle w:val="af7"/>
        <w:shd w:val="clear" w:color="auto" w:fill="FFFFFF"/>
        <w:spacing w:line="312" w:lineRule="auto"/>
        <w:ind w:left="0"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24.5</w:t>
      </w:r>
      <w:r w:rsidRPr="00AF569F">
        <w:rPr>
          <w:color w:val="1A1A1A"/>
          <w:sz w:val="26"/>
          <w:szCs w:val="26"/>
        </w:rPr>
        <w:t>.</w:t>
      </w:r>
      <w:r>
        <w:rPr>
          <w:color w:val="1A1A1A"/>
          <w:sz w:val="26"/>
          <w:szCs w:val="26"/>
        </w:rPr>
        <w:t xml:space="preserve"> </w:t>
      </w:r>
      <w:r w:rsidR="00D26681" w:rsidRPr="00AF569F">
        <w:rPr>
          <w:color w:val="1A1A1A"/>
          <w:sz w:val="26"/>
          <w:szCs w:val="26"/>
        </w:rPr>
        <w:t>По результатам рассмотрения жалобы принимает</w:t>
      </w:r>
      <w:r w:rsidR="00D26681" w:rsidRPr="00AF569F"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</w:t>
      </w:r>
      <w:r w:rsidR="00D26681" w:rsidRPr="00AF569F">
        <w:rPr>
          <w:color w:val="1A1A1A"/>
          <w:sz w:val="26"/>
          <w:szCs w:val="26"/>
        </w:rPr>
        <w:t>решений: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708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025F01">
        <w:rPr>
          <w:sz w:val="26"/>
          <w:szCs w:val="26"/>
        </w:rPr>
        <w:t>жалоба удовлетворяется,</w:t>
      </w:r>
      <w:r w:rsidRPr="00025F01">
        <w:rPr>
          <w:color w:val="FF0000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2)  </w:t>
      </w:r>
      <w:r w:rsidRPr="00025F01">
        <w:rPr>
          <w:color w:val="1A1A1A"/>
          <w:sz w:val="26"/>
          <w:szCs w:val="26"/>
        </w:rPr>
        <w:t>в удовлетворении жалобы</w:t>
      </w:r>
      <w:r w:rsidRPr="00025F01">
        <w:rPr>
          <w:sz w:val="26"/>
          <w:szCs w:val="26"/>
        </w:rPr>
        <w:t xml:space="preserve"> отказывается</w:t>
      </w:r>
      <w:r w:rsidRPr="00025F01">
        <w:rPr>
          <w:color w:val="1A1A1A"/>
          <w:sz w:val="26"/>
          <w:szCs w:val="26"/>
        </w:rPr>
        <w:t>.</w:t>
      </w:r>
    </w:p>
    <w:p w:rsidR="00D26681" w:rsidRPr="00025F01" w:rsidRDefault="00AF569F" w:rsidP="00AF569F">
      <w:pPr>
        <w:pStyle w:val="af7"/>
        <w:shd w:val="clear" w:color="auto" w:fill="FFFFFF"/>
        <w:spacing w:line="312" w:lineRule="auto"/>
        <w:ind w:left="465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24.6.</w:t>
      </w:r>
      <w:r w:rsidR="00D26681">
        <w:rPr>
          <w:color w:val="1A1A1A"/>
          <w:sz w:val="26"/>
          <w:szCs w:val="26"/>
        </w:rPr>
        <w:t xml:space="preserve"> </w:t>
      </w:r>
      <w:r w:rsidR="00D26681" w:rsidRPr="00025F01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1)  </w:t>
      </w:r>
      <w:r w:rsidRPr="00025F01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>
        <w:rPr>
          <w:color w:val="1A1A1A"/>
          <w:sz w:val="26"/>
          <w:szCs w:val="26"/>
        </w:rPr>
        <w:t>24</w:t>
      </w:r>
      <w:r w:rsidRPr="00025F01">
        <w:rPr>
          <w:color w:val="1A1A1A"/>
          <w:sz w:val="26"/>
          <w:szCs w:val="26"/>
        </w:rPr>
        <w:t>.</w:t>
      </w:r>
      <w:r>
        <w:rPr>
          <w:color w:val="1A1A1A"/>
          <w:sz w:val="26"/>
          <w:szCs w:val="26"/>
        </w:rPr>
        <w:t>5</w:t>
      </w:r>
      <w:r w:rsidRPr="00025F01">
        <w:rPr>
          <w:color w:val="1A1A1A"/>
          <w:sz w:val="26"/>
          <w:szCs w:val="26"/>
        </w:rPr>
        <w:t xml:space="preserve"> настоящего </w:t>
      </w:r>
      <w:r w:rsidRPr="00025F01">
        <w:rPr>
          <w:sz w:val="26"/>
          <w:szCs w:val="26"/>
        </w:rPr>
        <w:t>Р</w:t>
      </w:r>
      <w:r w:rsidRPr="00025F01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2)  </w:t>
      </w:r>
      <w:r w:rsidRPr="00025F01"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25F01">
        <w:rPr>
          <w:sz w:val="26"/>
          <w:szCs w:val="26"/>
        </w:rPr>
        <w:t>Администрацией города Глазов</w:t>
      </w:r>
      <w:bookmarkStart w:id="0" w:name="_GoBack"/>
      <w:bookmarkEnd w:id="0"/>
      <w:r w:rsidRPr="00025F01">
        <w:rPr>
          <w:sz w:val="26"/>
          <w:szCs w:val="26"/>
        </w:rPr>
        <w:t xml:space="preserve">а, </w:t>
      </w:r>
      <w:r w:rsidR="00966084">
        <w:rPr>
          <w:sz w:val="26"/>
          <w:szCs w:val="26"/>
        </w:rPr>
        <w:t>МФЦ</w:t>
      </w:r>
      <w:r w:rsidR="00966084" w:rsidRPr="00025F01">
        <w:rPr>
          <w:color w:val="1A1A1A"/>
          <w:sz w:val="26"/>
          <w:szCs w:val="26"/>
        </w:rPr>
        <w:t xml:space="preserve"> </w:t>
      </w:r>
      <w:r w:rsidRPr="00025F01">
        <w:rPr>
          <w:color w:val="1A1A1A"/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26681" w:rsidRPr="00025F01" w:rsidRDefault="00D26681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 xml:space="preserve">3)  </w:t>
      </w:r>
      <w:r w:rsidRPr="00025F01"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6AE8" w:rsidRPr="00D26681" w:rsidRDefault="00D26681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24.7</w:t>
      </w:r>
      <w:r w:rsidR="003E4AB1">
        <w:rPr>
          <w:color w:val="1A1A1A"/>
          <w:sz w:val="26"/>
          <w:szCs w:val="26"/>
        </w:rPr>
        <w:t>.</w:t>
      </w:r>
      <w:r>
        <w:rPr>
          <w:color w:val="1A1A1A"/>
          <w:sz w:val="26"/>
          <w:szCs w:val="26"/>
        </w:rPr>
        <w:t xml:space="preserve"> </w:t>
      </w:r>
      <w:r w:rsidRPr="00000444">
        <w:rPr>
          <w:color w:val="1A1A1A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000444">
        <w:rPr>
          <w:sz w:val="26"/>
          <w:szCs w:val="26"/>
        </w:rPr>
        <w:t xml:space="preserve">Управление, Администрация города Глазова, </w:t>
      </w:r>
      <w:r w:rsidR="00966084">
        <w:rPr>
          <w:sz w:val="26"/>
          <w:szCs w:val="26"/>
        </w:rPr>
        <w:t>МФЦ</w:t>
      </w:r>
      <w:r w:rsidR="00966084" w:rsidRPr="00000444">
        <w:rPr>
          <w:color w:val="1A1A1A"/>
          <w:sz w:val="26"/>
          <w:szCs w:val="26"/>
        </w:rPr>
        <w:t xml:space="preserve"> </w:t>
      </w:r>
      <w:r w:rsidRPr="00000444">
        <w:rPr>
          <w:color w:val="1A1A1A"/>
          <w:sz w:val="26"/>
          <w:szCs w:val="26"/>
        </w:rPr>
        <w:t>незамедлительно направляют</w:t>
      </w:r>
      <w:r w:rsidRPr="00000444">
        <w:rPr>
          <w:color w:val="FF0000"/>
          <w:sz w:val="26"/>
          <w:szCs w:val="26"/>
        </w:rPr>
        <w:t xml:space="preserve"> </w:t>
      </w:r>
      <w:r w:rsidRPr="00000444">
        <w:rPr>
          <w:color w:val="1A1A1A"/>
          <w:sz w:val="26"/>
          <w:szCs w:val="26"/>
        </w:rPr>
        <w:t>имеющиеся материалы в органы прокуратуры.</w:t>
      </w:r>
      <w:r w:rsidR="00D06AE8">
        <w:rPr>
          <w:sz w:val="26"/>
          <w:szCs w:val="26"/>
          <w:lang w:eastAsia="zh-CN"/>
        </w:rPr>
        <w:t>»;</w:t>
      </w:r>
    </w:p>
    <w:p w:rsidR="00D06AE8" w:rsidRPr="00AF569F" w:rsidRDefault="00D06AE8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 w:rsidRPr="00AF569F">
        <w:rPr>
          <w:color w:val="1A1A1A"/>
          <w:sz w:val="26"/>
          <w:szCs w:val="26"/>
        </w:rPr>
        <w:tab/>
        <w:t>1.7. Приложение  3 к административному регламенту  предоставления муниципальной услуги   «Предоставление порубочного билета и (или) разрешения на пересадку деревьев и кустарников» исключить.</w:t>
      </w:r>
    </w:p>
    <w:p w:rsidR="00D06AE8" w:rsidRPr="00AF569F" w:rsidRDefault="00D06AE8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 w:rsidRPr="00AF569F">
        <w:rPr>
          <w:color w:val="1A1A1A"/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D06AE8" w:rsidRPr="00AF569F" w:rsidRDefault="00D06AE8" w:rsidP="00AF569F">
      <w:pPr>
        <w:shd w:val="clear" w:color="auto" w:fill="FFFFFF"/>
        <w:spacing w:line="312" w:lineRule="auto"/>
        <w:ind w:firstLine="465"/>
        <w:jc w:val="both"/>
        <w:rPr>
          <w:color w:val="1A1A1A"/>
          <w:sz w:val="26"/>
          <w:szCs w:val="26"/>
        </w:rPr>
      </w:pPr>
      <w:r w:rsidRPr="00AF569F">
        <w:rPr>
          <w:color w:val="1A1A1A"/>
          <w:sz w:val="26"/>
          <w:szCs w:val="26"/>
        </w:rPr>
        <w:t>3. Контроль за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С.К.Блинова.</w:t>
      </w:r>
    </w:p>
    <w:p w:rsidR="00AC14C7" w:rsidRPr="00760BEF" w:rsidRDefault="00C70D3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0D3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0D3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3593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33D2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33D2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D33D27" w:rsidP="006833C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C70D3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3F" w:rsidRDefault="00C70D3F">
      <w:r>
        <w:separator/>
      </w:r>
    </w:p>
  </w:endnote>
  <w:endnote w:type="continuationSeparator" w:id="0">
    <w:p w:rsidR="00C70D3F" w:rsidRDefault="00C7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3F" w:rsidRDefault="00C70D3F">
      <w:r>
        <w:separator/>
      </w:r>
    </w:p>
  </w:footnote>
  <w:footnote w:type="continuationSeparator" w:id="0">
    <w:p w:rsidR="00C70D3F" w:rsidRDefault="00C7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25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D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0D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125E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D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33C5">
      <w:rPr>
        <w:rStyle w:val="a4"/>
        <w:noProof/>
      </w:rPr>
      <w:t>10</w:t>
    </w:r>
    <w:r>
      <w:rPr>
        <w:rStyle w:val="a4"/>
      </w:rPr>
      <w:fldChar w:fldCharType="end"/>
    </w:r>
  </w:p>
  <w:p w:rsidR="00352FCB" w:rsidRDefault="00C70D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F54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5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98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4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05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0F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27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881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F2A2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B44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C08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AB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0B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C44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25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74E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648F3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07AC30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5F2E5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168AB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2BCB8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BDC28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DA1F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D9692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B1019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60A39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425A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C44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5A75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562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7AEA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F6F2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BE0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6648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AACB9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91E2AB4" w:tentative="1">
      <w:start w:val="1"/>
      <w:numFmt w:val="lowerLetter"/>
      <w:lvlText w:val="%2."/>
      <w:lvlJc w:val="left"/>
      <w:pPr>
        <w:ind w:left="1440" w:hanging="360"/>
      </w:pPr>
    </w:lvl>
    <w:lvl w:ilvl="2" w:tplc="A56A7CCC" w:tentative="1">
      <w:start w:val="1"/>
      <w:numFmt w:val="lowerRoman"/>
      <w:lvlText w:val="%3."/>
      <w:lvlJc w:val="right"/>
      <w:pPr>
        <w:ind w:left="2160" w:hanging="180"/>
      </w:pPr>
    </w:lvl>
    <w:lvl w:ilvl="3" w:tplc="420C27F6" w:tentative="1">
      <w:start w:val="1"/>
      <w:numFmt w:val="decimal"/>
      <w:lvlText w:val="%4."/>
      <w:lvlJc w:val="left"/>
      <w:pPr>
        <w:ind w:left="2880" w:hanging="360"/>
      </w:pPr>
    </w:lvl>
    <w:lvl w:ilvl="4" w:tplc="8A80C4C6" w:tentative="1">
      <w:start w:val="1"/>
      <w:numFmt w:val="lowerLetter"/>
      <w:lvlText w:val="%5."/>
      <w:lvlJc w:val="left"/>
      <w:pPr>
        <w:ind w:left="3600" w:hanging="360"/>
      </w:pPr>
    </w:lvl>
    <w:lvl w:ilvl="5" w:tplc="98A8F776" w:tentative="1">
      <w:start w:val="1"/>
      <w:numFmt w:val="lowerRoman"/>
      <w:lvlText w:val="%6."/>
      <w:lvlJc w:val="right"/>
      <w:pPr>
        <w:ind w:left="4320" w:hanging="180"/>
      </w:pPr>
    </w:lvl>
    <w:lvl w:ilvl="6" w:tplc="14823C90" w:tentative="1">
      <w:start w:val="1"/>
      <w:numFmt w:val="decimal"/>
      <w:lvlText w:val="%7."/>
      <w:lvlJc w:val="left"/>
      <w:pPr>
        <w:ind w:left="5040" w:hanging="360"/>
      </w:pPr>
    </w:lvl>
    <w:lvl w:ilvl="7" w:tplc="CD20DB22" w:tentative="1">
      <w:start w:val="1"/>
      <w:numFmt w:val="lowerLetter"/>
      <w:lvlText w:val="%8."/>
      <w:lvlJc w:val="left"/>
      <w:pPr>
        <w:ind w:left="5760" w:hanging="360"/>
      </w:pPr>
    </w:lvl>
    <w:lvl w:ilvl="8" w:tplc="4AB0A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EF2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86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0D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E0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29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2C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0C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F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4B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E0C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E284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E5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4B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E6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C58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8F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A1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81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2F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CE5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4F2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C2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A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98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C8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2F5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E13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68D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00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C2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C9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4F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27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5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43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AF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3B6D6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A824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4C3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08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A2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80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C1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A8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669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032C7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0A40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6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08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4D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A1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C8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6B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AB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27E1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C2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60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C8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8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45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E7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6A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22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2A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5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42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2C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40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083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2B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06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68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06E2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E6A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E8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63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E9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8F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CE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60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D2D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DC62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29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C0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E3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06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8B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CD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F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81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0EEF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3C4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3C8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0D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4E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3E7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2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03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42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94DD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5031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62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8E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5EC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88E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C8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6C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C7EFB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6D457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AE1B5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78231E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F4A8FD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8687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CA44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9766E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D186AE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F964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1E8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4AB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A4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28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FC6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2F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00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E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12F62"/>
    <w:multiLevelType w:val="multilevel"/>
    <w:tmpl w:val="B56213F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E33E11"/>
    <w:multiLevelType w:val="hybridMultilevel"/>
    <w:tmpl w:val="6280284E"/>
    <w:lvl w:ilvl="0" w:tplc="EED64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64233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5ED6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015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2A41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6088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20C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6017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9215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C084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861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25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D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02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EF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8E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4B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E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BA0A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20B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98B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2F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EE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76A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CA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68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CA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1DFC95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8C6E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AF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E4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4C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88F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26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08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FA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A52D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4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09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2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45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AD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63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CC8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23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BAA6E99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4C406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33E96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4D07F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7EEF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6E19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6ACEC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7243D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76028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B349D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A90C2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16087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2846AF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54603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FE823B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1481D5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E06BC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0E2B9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D9ED51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9AE81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6A9B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8CC5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3D0B4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C03C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34A9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D634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78E5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1BA31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5E4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E5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6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AF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4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AA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00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65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3ACE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0EC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F42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46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4B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69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E2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C2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5C8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4B080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88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A8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4A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6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0AC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E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8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C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7E0C3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8C5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9A7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E8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21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04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8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0A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228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38CD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8D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9265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0A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5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A6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D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CC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C6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930"/>
    <w:rsid w:val="0010083A"/>
    <w:rsid w:val="00261683"/>
    <w:rsid w:val="003E4AB1"/>
    <w:rsid w:val="006833C5"/>
    <w:rsid w:val="009125E9"/>
    <w:rsid w:val="00966084"/>
    <w:rsid w:val="00AF569F"/>
    <w:rsid w:val="00C70D3F"/>
    <w:rsid w:val="00CA4114"/>
    <w:rsid w:val="00D06AE8"/>
    <w:rsid w:val="00D26681"/>
    <w:rsid w:val="00D33D27"/>
    <w:rsid w:val="00D35930"/>
    <w:rsid w:val="00E43199"/>
    <w:rsid w:val="00E846C8"/>
    <w:rsid w:val="00F3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link w:val="22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06AE8"/>
    <w:pPr>
      <w:widowControl w:val="0"/>
      <w:suppressAutoHyphens/>
      <w:autoSpaceDE w:val="0"/>
    </w:pPr>
    <w:rPr>
      <w:rFonts w:ascii="Microsoft Sans Serif" w:hAnsi="Microsoft Sans Serif"/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semiHidden/>
    <w:rsid w:val="00D06AE8"/>
    <w:rPr>
      <w:rFonts w:ascii="Microsoft Sans Serif" w:hAnsi="Microsoft Sans Serif"/>
      <w:lang w:eastAsia="zh-CN"/>
    </w:rPr>
  </w:style>
  <w:style w:type="character" w:customStyle="1" w:styleId="22">
    <w:name w:val="Основной текст 2 Знак"/>
    <w:basedOn w:val="a0"/>
    <w:link w:val="21"/>
    <w:rsid w:val="00D06AE8"/>
    <w:rPr>
      <w:sz w:val="24"/>
      <w:szCs w:val="24"/>
    </w:rPr>
  </w:style>
  <w:style w:type="paragraph" w:styleId="af7">
    <w:name w:val="List Paragraph"/>
    <w:basedOn w:val="a"/>
    <w:uiPriority w:val="34"/>
    <w:qFormat/>
    <w:rsid w:val="00D2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20650.6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-glaz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lazov-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udmu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2023-03-07T05:25:00Z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