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7762C1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762264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AC56EF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7762C1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7762C1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7762C1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4C7D36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4C7D36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7762C1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«Глазкар» </w:t>
            </w:r>
          </w:p>
          <w:p w:rsidR="007D78E4" w:rsidRPr="007D78E4" w:rsidRDefault="007762C1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7762C1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4C7D36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4C7D36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4C7D36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7762C1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4C7D36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16651E" w:rsidRDefault="007762C1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16651E">
        <w:rPr>
          <w:rFonts w:eastAsiaTheme="minorEastAsia"/>
          <w:color w:val="000000"/>
          <w:sz w:val="26"/>
          <w:szCs w:val="26"/>
        </w:rPr>
        <w:t>__</w:t>
      </w:r>
      <w:r w:rsidR="0016651E" w:rsidRPr="0016651E">
        <w:rPr>
          <w:rFonts w:eastAsiaTheme="minorEastAsia"/>
          <w:color w:val="000000"/>
          <w:sz w:val="26"/>
          <w:szCs w:val="26"/>
        </w:rPr>
        <w:t>12.12.2022</w:t>
      </w:r>
      <w:r w:rsidRPr="0016651E">
        <w:rPr>
          <w:rFonts w:eastAsiaTheme="minorEastAsia"/>
          <w:color w:val="000000"/>
          <w:sz w:val="26"/>
          <w:szCs w:val="26"/>
        </w:rPr>
        <w:t xml:space="preserve">___                                                               </w:t>
      </w:r>
      <w:r w:rsidR="0016651E">
        <w:rPr>
          <w:rFonts w:eastAsiaTheme="minorEastAsia"/>
          <w:color w:val="000000"/>
          <w:sz w:val="26"/>
          <w:szCs w:val="26"/>
        </w:rPr>
        <w:t xml:space="preserve">                         </w:t>
      </w:r>
      <w:r w:rsidRPr="0016651E">
        <w:rPr>
          <w:rFonts w:eastAsiaTheme="minorEastAsia"/>
          <w:color w:val="000000"/>
          <w:sz w:val="26"/>
          <w:szCs w:val="26"/>
        </w:rPr>
        <w:t xml:space="preserve">       № _</w:t>
      </w:r>
      <w:r w:rsidR="0016651E" w:rsidRPr="0016651E">
        <w:rPr>
          <w:rFonts w:eastAsiaTheme="minorEastAsia"/>
          <w:color w:val="000000"/>
          <w:sz w:val="26"/>
          <w:szCs w:val="26"/>
        </w:rPr>
        <w:t>2/15</w:t>
      </w:r>
      <w:r w:rsidRPr="0016651E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4C7D36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7762C1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4C7D36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E5090C" w:rsidRDefault="007762C1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5090C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решения </w:t>
      </w:r>
      <w:proofErr w:type="spellStart"/>
      <w:r w:rsidRPr="00E5090C">
        <w:rPr>
          <w:rStyle w:val="af2"/>
          <w:b/>
          <w:color w:val="auto"/>
          <w:sz w:val="26"/>
          <w:szCs w:val="26"/>
        </w:rPr>
        <w:t>Глазовской</w:t>
      </w:r>
      <w:proofErr w:type="spellEnd"/>
      <w:r w:rsidRPr="00E5090C">
        <w:rPr>
          <w:rStyle w:val="af2"/>
          <w:b/>
          <w:color w:val="auto"/>
          <w:sz w:val="26"/>
          <w:szCs w:val="26"/>
        </w:rPr>
        <w:t xml:space="preserve"> городской Думы «О бюджете города Глазова на 2023 год и на плановый период 2024 и 2025 годов»</w:t>
      </w:r>
    </w:p>
    <w:p w:rsidR="00AC14C7" w:rsidRPr="000422CE" w:rsidRDefault="004C7D3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354D16" w:rsidRPr="00F52B5F" w:rsidRDefault="00354D16" w:rsidP="00354D1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F52B5F">
        <w:rPr>
          <w:sz w:val="26"/>
          <w:szCs w:val="26"/>
        </w:rPr>
        <w:t>Федеральным Законом РФ от 06.10.2003 № 131-ФЗ «Об общих принципах организа</w:t>
      </w:r>
      <w:r>
        <w:rPr>
          <w:sz w:val="26"/>
          <w:szCs w:val="26"/>
        </w:rPr>
        <w:t>ции местного самоуправления в Российской Федерации</w:t>
      </w:r>
      <w:r w:rsidRPr="00F52B5F">
        <w:rPr>
          <w:sz w:val="26"/>
          <w:szCs w:val="26"/>
        </w:rPr>
        <w:t>», Положением «О порядке организации и проведения публичных слушаний на территории муниципального образовани</w:t>
      </w:r>
      <w:r>
        <w:rPr>
          <w:sz w:val="26"/>
          <w:szCs w:val="26"/>
        </w:rPr>
        <w:t>я «Город Глазов», утвержденным р</w:t>
      </w:r>
      <w:r w:rsidRPr="00F52B5F">
        <w:rPr>
          <w:sz w:val="26"/>
          <w:szCs w:val="26"/>
        </w:rPr>
        <w:t xml:space="preserve">ешением </w:t>
      </w:r>
      <w:proofErr w:type="spellStart"/>
      <w:r>
        <w:rPr>
          <w:sz w:val="26"/>
          <w:szCs w:val="26"/>
        </w:rPr>
        <w:t>Глазовской</w:t>
      </w:r>
      <w:proofErr w:type="spellEnd"/>
      <w:r>
        <w:rPr>
          <w:sz w:val="26"/>
          <w:szCs w:val="26"/>
        </w:rPr>
        <w:t xml:space="preserve"> г</w:t>
      </w:r>
      <w:r w:rsidRPr="00F52B5F">
        <w:rPr>
          <w:sz w:val="26"/>
          <w:szCs w:val="26"/>
        </w:rPr>
        <w:t xml:space="preserve">ородской Думы </w:t>
      </w:r>
      <w:r>
        <w:rPr>
          <w:sz w:val="26"/>
          <w:szCs w:val="26"/>
        </w:rPr>
        <w:t xml:space="preserve">от 02.06.2005 № </w:t>
      </w:r>
      <w:r w:rsidRPr="00F52B5F">
        <w:rPr>
          <w:sz w:val="26"/>
          <w:szCs w:val="26"/>
        </w:rPr>
        <w:t>447, руководствуясь Уставом муниципального образования «Город Глазов»,</w:t>
      </w:r>
    </w:p>
    <w:p w:rsidR="00354D16" w:rsidRPr="00F52B5F" w:rsidRDefault="00354D16" w:rsidP="00354D16">
      <w:pPr>
        <w:spacing w:line="276" w:lineRule="auto"/>
        <w:ind w:firstLine="709"/>
        <w:jc w:val="both"/>
        <w:rPr>
          <w:sz w:val="26"/>
          <w:szCs w:val="26"/>
        </w:rPr>
      </w:pPr>
    </w:p>
    <w:p w:rsidR="00354D16" w:rsidRPr="00F52B5F" w:rsidRDefault="00354D16" w:rsidP="00354D16">
      <w:pPr>
        <w:spacing w:line="276" w:lineRule="auto"/>
        <w:jc w:val="both"/>
        <w:rPr>
          <w:b/>
          <w:sz w:val="26"/>
          <w:szCs w:val="26"/>
        </w:rPr>
      </w:pPr>
      <w:proofErr w:type="gramStart"/>
      <w:r w:rsidRPr="00F52B5F">
        <w:rPr>
          <w:b/>
          <w:sz w:val="26"/>
          <w:szCs w:val="26"/>
        </w:rPr>
        <w:t>П</w:t>
      </w:r>
      <w:proofErr w:type="gramEnd"/>
      <w:r w:rsidRPr="00F52B5F">
        <w:rPr>
          <w:b/>
          <w:sz w:val="26"/>
          <w:szCs w:val="26"/>
        </w:rPr>
        <w:t xml:space="preserve"> О С Т А Н О В Л Я Ю :</w:t>
      </w:r>
    </w:p>
    <w:p w:rsidR="00354D16" w:rsidRPr="00F52B5F" w:rsidRDefault="00354D16" w:rsidP="00354D16">
      <w:pPr>
        <w:spacing w:line="276" w:lineRule="auto"/>
        <w:ind w:firstLine="709"/>
        <w:jc w:val="both"/>
        <w:rPr>
          <w:sz w:val="26"/>
          <w:szCs w:val="26"/>
        </w:rPr>
      </w:pPr>
    </w:p>
    <w:p w:rsidR="00354D16" w:rsidRPr="00F52B5F" w:rsidRDefault="00354D16" w:rsidP="00354D16">
      <w:pPr>
        <w:spacing w:line="360" w:lineRule="auto"/>
        <w:ind w:firstLine="709"/>
        <w:jc w:val="both"/>
        <w:rPr>
          <w:sz w:val="26"/>
          <w:szCs w:val="26"/>
        </w:rPr>
      </w:pPr>
      <w:r w:rsidRPr="00F52B5F">
        <w:rPr>
          <w:sz w:val="26"/>
          <w:szCs w:val="26"/>
        </w:rPr>
        <w:t xml:space="preserve">1. Утвердить прилагаемое  заключение о результатах  публичных слушаний по проекту решения </w:t>
      </w:r>
      <w:proofErr w:type="spellStart"/>
      <w:r w:rsidRPr="00F52B5F">
        <w:rPr>
          <w:sz w:val="26"/>
          <w:szCs w:val="26"/>
        </w:rPr>
        <w:t>Глазовской</w:t>
      </w:r>
      <w:proofErr w:type="spellEnd"/>
      <w:r w:rsidRPr="00F52B5F">
        <w:rPr>
          <w:sz w:val="26"/>
          <w:szCs w:val="26"/>
        </w:rPr>
        <w:t xml:space="preserve"> городской Думы</w:t>
      </w:r>
      <w:r w:rsidRPr="00F52B5F">
        <w:rPr>
          <w:b/>
        </w:rPr>
        <w:t xml:space="preserve">  </w:t>
      </w:r>
      <w:r w:rsidRPr="00F52B5F">
        <w:rPr>
          <w:sz w:val="26"/>
          <w:szCs w:val="26"/>
        </w:rPr>
        <w:t>«О  бюджет</w:t>
      </w:r>
      <w:r w:rsidRPr="00A429E4">
        <w:rPr>
          <w:sz w:val="26"/>
          <w:szCs w:val="26"/>
        </w:rPr>
        <w:t>е</w:t>
      </w:r>
      <w:r w:rsidRPr="00F52B5F">
        <w:rPr>
          <w:sz w:val="26"/>
          <w:szCs w:val="26"/>
        </w:rPr>
        <w:t xml:space="preserve"> города Глазова на 20</w:t>
      </w:r>
      <w:r>
        <w:rPr>
          <w:sz w:val="26"/>
          <w:szCs w:val="26"/>
        </w:rPr>
        <w:t>23</w:t>
      </w:r>
      <w:r w:rsidRPr="00F52B5F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на плановый период 2024 и 2025 годов</w:t>
      </w:r>
      <w:r w:rsidRPr="00F52B5F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354D16" w:rsidRDefault="00354D16" w:rsidP="00354D16">
      <w:pPr>
        <w:spacing w:line="360" w:lineRule="auto"/>
        <w:ind w:firstLine="709"/>
        <w:jc w:val="both"/>
        <w:rPr>
          <w:sz w:val="26"/>
          <w:szCs w:val="26"/>
        </w:rPr>
      </w:pPr>
      <w:r w:rsidRPr="00F52B5F">
        <w:rPr>
          <w:sz w:val="26"/>
          <w:szCs w:val="26"/>
        </w:rPr>
        <w:t>2. Заключение о результатах публичных слушаний подлежит официальному опубликованию.</w:t>
      </w:r>
    </w:p>
    <w:p w:rsidR="00354D16" w:rsidRDefault="00354D16" w:rsidP="00354D16">
      <w:pPr>
        <w:tabs>
          <w:tab w:val="left" w:pos="4732"/>
        </w:tabs>
        <w:spacing w:line="360" w:lineRule="auto"/>
        <w:ind w:firstLine="709"/>
        <w:jc w:val="both"/>
        <w:rPr>
          <w:sz w:val="26"/>
          <w:szCs w:val="26"/>
        </w:rPr>
      </w:pPr>
      <w:r w:rsidRPr="00FA4769">
        <w:rPr>
          <w:sz w:val="26"/>
          <w:szCs w:val="26"/>
        </w:rPr>
        <w:t xml:space="preserve">3. </w:t>
      </w:r>
      <w:proofErr w:type="gramStart"/>
      <w:r w:rsidRPr="00FA4769">
        <w:rPr>
          <w:rStyle w:val="FontStyle36"/>
          <w:sz w:val="26"/>
          <w:szCs w:val="26"/>
        </w:rPr>
        <w:t>Контроль за</w:t>
      </w:r>
      <w:proofErr w:type="gramEnd"/>
      <w:r w:rsidRPr="00FA4769">
        <w:rPr>
          <w:rStyle w:val="FontStyle36"/>
          <w:sz w:val="26"/>
          <w:szCs w:val="26"/>
        </w:rPr>
        <w:t xml:space="preserve"> исполнением настоящего постановления оставляю за собой</w:t>
      </w:r>
      <w:r w:rsidRPr="00FA4769">
        <w:rPr>
          <w:sz w:val="26"/>
          <w:szCs w:val="26"/>
        </w:rPr>
        <w:t>.</w:t>
      </w:r>
    </w:p>
    <w:p w:rsidR="00AC14C7" w:rsidRPr="000422CE" w:rsidRDefault="004C7D3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4C7D3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4C7D36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7762C1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354D16" w:rsidRDefault="007762C1" w:rsidP="0016651E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354D16" w:rsidRPr="000040DA" w:rsidRDefault="00354D16" w:rsidP="00354D16">
      <w:pPr>
        <w:tabs>
          <w:tab w:val="left" w:pos="3540"/>
        </w:tabs>
        <w:ind w:firstLine="5529"/>
      </w:pPr>
      <w:r w:rsidRPr="000040DA">
        <w:lastRenderedPageBreak/>
        <w:t>Приложение к постановлению</w:t>
      </w:r>
    </w:p>
    <w:p w:rsidR="00354D16" w:rsidRPr="000040DA" w:rsidRDefault="00354D16" w:rsidP="00354D16">
      <w:pPr>
        <w:tabs>
          <w:tab w:val="left" w:pos="3540"/>
        </w:tabs>
        <w:ind w:firstLine="5529"/>
      </w:pPr>
      <w:r>
        <w:t>Главы города Глазова</w:t>
      </w:r>
    </w:p>
    <w:p w:rsidR="00354D16" w:rsidRPr="000040DA" w:rsidRDefault="00354D16" w:rsidP="00354D16">
      <w:pPr>
        <w:tabs>
          <w:tab w:val="left" w:pos="3540"/>
        </w:tabs>
        <w:ind w:firstLine="5529"/>
      </w:pPr>
      <w:r>
        <w:t>от _</w:t>
      </w:r>
      <w:r w:rsidR="0016651E">
        <w:t>12.12.</w:t>
      </w:r>
      <w:r>
        <w:t>20</w:t>
      </w:r>
      <w:r w:rsidR="0016651E">
        <w:t>22</w:t>
      </w:r>
      <w:r>
        <w:t>_ г. № _</w:t>
      </w:r>
      <w:r w:rsidR="0016651E">
        <w:t>2/15</w:t>
      </w:r>
      <w:r>
        <w:t>_</w:t>
      </w:r>
    </w:p>
    <w:p w:rsidR="00354D16" w:rsidRPr="00974CDF" w:rsidRDefault="00354D16" w:rsidP="00354D16">
      <w:pPr>
        <w:tabs>
          <w:tab w:val="left" w:pos="0"/>
        </w:tabs>
        <w:jc w:val="center"/>
        <w:rPr>
          <w:b/>
        </w:rPr>
      </w:pPr>
    </w:p>
    <w:p w:rsidR="00354D16" w:rsidRPr="00354D16" w:rsidRDefault="00354D16" w:rsidP="00354D16">
      <w:pPr>
        <w:tabs>
          <w:tab w:val="left" w:pos="0"/>
        </w:tabs>
        <w:jc w:val="center"/>
        <w:rPr>
          <w:b/>
          <w:sz w:val="26"/>
          <w:szCs w:val="26"/>
        </w:rPr>
      </w:pPr>
      <w:r w:rsidRPr="00354D16">
        <w:rPr>
          <w:b/>
          <w:sz w:val="26"/>
          <w:szCs w:val="26"/>
        </w:rPr>
        <w:t>ЗАКЛЮЧЕНИЕ</w:t>
      </w:r>
    </w:p>
    <w:p w:rsidR="00354D16" w:rsidRPr="00354D16" w:rsidRDefault="00354D16" w:rsidP="00354D16">
      <w:pPr>
        <w:jc w:val="center"/>
        <w:rPr>
          <w:b/>
          <w:sz w:val="26"/>
          <w:szCs w:val="26"/>
        </w:rPr>
      </w:pPr>
      <w:r w:rsidRPr="00354D16">
        <w:rPr>
          <w:b/>
          <w:sz w:val="26"/>
          <w:szCs w:val="26"/>
        </w:rPr>
        <w:t>О результатах  публичных слушаний по проекту решения</w:t>
      </w:r>
    </w:p>
    <w:p w:rsidR="00354D16" w:rsidRPr="00354D16" w:rsidRDefault="00354D16" w:rsidP="00354D16">
      <w:pPr>
        <w:jc w:val="center"/>
        <w:rPr>
          <w:b/>
          <w:sz w:val="26"/>
          <w:szCs w:val="26"/>
        </w:rPr>
      </w:pPr>
      <w:proofErr w:type="spellStart"/>
      <w:r w:rsidRPr="00354D16">
        <w:rPr>
          <w:b/>
          <w:sz w:val="26"/>
          <w:szCs w:val="26"/>
        </w:rPr>
        <w:t>Глазовской</w:t>
      </w:r>
      <w:proofErr w:type="spellEnd"/>
      <w:r w:rsidRPr="00354D16">
        <w:rPr>
          <w:b/>
          <w:sz w:val="26"/>
          <w:szCs w:val="26"/>
        </w:rPr>
        <w:t xml:space="preserve"> городской Думы </w:t>
      </w:r>
      <w:r w:rsidRPr="00354D16">
        <w:rPr>
          <w:sz w:val="26"/>
          <w:szCs w:val="26"/>
        </w:rPr>
        <w:t>«</w:t>
      </w:r>
      <w:r w:rsidRPr="00354D16">
        <w:rPr>
          <w:b/>
          <w:sz w:val="26"/>
          <w:szCs w:val="26"/>
        </w:rPr>
        <w:t xml:space="preserve">О бюджете города Глазова на 2023 год </w:t>
      </w:r>
    </w:p>
    <w:p w:rsidR="00354D16" w:rsidRPr="00354D16" w:rsidRDefault="00354D16" w:rsidP="00354D16">
      <w:pPr>
        <w:jc w:val="center"/>
        <w:rPr>
          <w:b/>
          <w:sz w:val="26"/>
          <w:szCs w:val="26"/>
        </w:rPr>
      </w:pPr>
      <w:r w:rsidRPr="00354D16">
        <w:rPr>
          <w:b/>
          <w:sz w:val="26"/>
          <w:szCs w:val="26"/>
        </w:rPr>
        <w:t>и на плановый период 2024 и 2025 годов»</w:t>
      </w:r>
    </w:p>
    <w:p w:rsidR="00354D16" w:rsidRPr="00354D16" w:rsidRDefault="00354D16" w:rsidP="00354D16">
      <w:pPr>
        <w:ind w:firstLine="567"/>
        <w:jc w:val="center"/>
        <w:rPr>
          <w:b/>
          <w:sz w:val="26"/>
          <w:szCs w:val="26"/>
        </w:rPr>
      </w:pPr>
    </w:p>
    <w:p w:rsidR="00354D16" w:rsidRPr="00354D16" w:rsidRDefault="00354D16" w:rsidP="00354D16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354D16">
        <w:rPr>
          <w:sz w:val="26"/>
          <w:szCs w:val="26"/>
        </w:rPr>
        <w:t xml:space="preserve">Публичные слушания по проекту решения </w:t>
      </w:r>
      <w:proofErr w:type="spellStart"/>
      <w:r w:rsidRPr="00354D16">
        <w:rPr>
          <w:sz w:val="26"/>
          <w:szCs w:val="26"/>
        </w:rPr>
        <w:t>Глазовской</w:t>
      </w:r>
      <w:proofErr w:type="spellEnd"/>
      <w:r w:rsidRPr="00354D16">
        <w:rPr>
          <w:sz w:val="26"/>
          <w:szCs w:val="26"/>
        </w:rPr>
        <w:t xml:space="preserve"> городской Думы «О бюджете города Глазова на 2023 год и на плановый период 2024 и 2025 годов» проведены  в соответствии с требованиями статьи 28 Федеральн</w:t>
      </w:r>
      <w:r>
        <w:rPr>
          <w:sz w:val="26"/>
          <w:szCs w:val="26"/>
        </w:rPr>
        <w:t xml:space="preserve">ого Закона Российской Федерации </w:t>
      </w:r>
      <w:r w:rsidRPr="00354D16"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Федерации», статьи 14 Устава муниципального образования «Город Глазов», пункта 2 статьи 14 Положения «О бюджетном</w:t>
      </w:r>
      <w:proofErr w:type="gramEnd"/>
      <w:r w:rsidRPr="00354D16">
        <w:rPr>
          <w:sz w:val="26"/>
          <w:szCs w:val="26"/>
        </w:rPr>
        <w:t xml:space="preserve"> </w:t>
      </w:r>
      <w:proofErr w:type="gramStart"/>
      <w:r w:rsidRPr="00354D16">
        <w:rPr>
          <w:sz w:val="26"/>
          <w:szCs w:val="26"/>
        </w:rPr>
        <w:t>процессе</w:t>
      </w:r>
      <w:proofErr w:type="gramEnd"/>
      <w:r w:rsidRPr="00354D16">
        <w:rPr>
          <w:sz w:val="26"/>
          <w:szCs w:val="26"/>
        </w:rPr>
        <w:t xml:space="preserve"> в муниципальном образовании «Город Глазов», утвержденного решением  </w:t>
      </w:r>
      <w:proofErr w:type="spellStart"/>
      <w:r w:rsidRPr="00354D16">
        <w:rPr>
          <w:sz w:val="26"/>
          <w:szCs w:val="26"/>
        </w:rPr>
        <w:t>Глазовской</w:t>
      </w:r>
      <w:proofErr w:type="spellEnd"/>
      <w:r w:rsidRPr="00354D16">
        <w:rPr>
          <w:sz w:val="26"/>
          <w:szCs w:val="26"/>
        </w:rPr>
        <w:t xml:space="preserve"> городской Думы от 30.03.2016</w:t>
      </w:r>
      <w:r w:rsidRPr="00354D16">
        <w:rPr>
          <w:sz w:val="26"/>
          <w:szCs w:val="26"/>
        </w:rPr>
        <w:br/>
        <w:t xml:space="preserve">№ 99, Положения «О порядке организации и проведения публичных слушаний на территории муниципального образования «Город Глазов», утвержденного решением Городской Думы города Глазова от 02.06.2005  № 447. </w:t>
      </w:r>
    </w:p>
    <w:p w:rsidR="00354D16" w:rsidRPr="00354D16" w:rsidRDefault="00354D16" w:rsidP="00354D16">
      <w:pPr>
        <w:spacing w:line="276" w:lineRule="auto"/>
        <w:ind w:firstLine="567"/>
        <w:jc w:val="both"/>
        <w:rPr>
          <w:sz w:val="26"/>
          <w:szCs w:val="26"/>
        </w:rPr>
      </w:pPr>
      <w:r w:rsidRPr="00354D16">
        <w:rPr>
          <w:sz w:val="26"/>
          <w:szCs w:val="26"/>
        </w:rPr>
        <w:t xml:space="preserve">Информирование общественности о публичных слушаниях проведено в соответствии с действующим законодательством и в порядке, установленном </w:t>
      </w:r>
      <w:proofErr w:type="spellStart"/>
      <w:r w:rsidRPr="00354D16">
        <w:rPr>
          <w:sz w:val="26"/>
          <w:szCs w:val="26"/>
        </w:rPr>
        <w:t>Глазовской</w:t>
      </w:r>
      <w:proofErr w:type="spellEnd"/>
      <w:r w:rsidRPr="00354D16">
        <w:rPr>
          <w:sz w:val="26"/>
          <w:szCs w:val="26"/>
        </w:rPr>
        <w:t xml:space="preserve"> городской Думой. </w:t>
      </w:r>
      <w:proofErr w:type="gramStart"/>
      <w:r w:rsidRPr="00354D16">
        <w:rPr>
          <w:sz w:val="26"/>
          <w:szCs w:val="26"/>
        </w:rPr>
        <w:t xml:space="preserve">Постановление о проведении публичных слушаний и  проект решения </w:t>
      </w:r>
      <w:proofErr w:type="spellStart"/>
      <w:r w:rsidRPr="00354D16">
        <w:rPr>
          <w:sz w:val="26"/>
          <w:szCs w:val="26"/>
        </w:rPr>
        <w:t>Глазовской</w:t>
      </w:r>
      <w:proofErr w:type="spellEnd"/>
      <w:r w:rsidRPr="00354D16">
        <w:rPr>
          <w:sz w:val="26"/>
          <w:szCs w:val="26"/>
        </w:rPr>
        <w:t xml:space="preserve"> городской Думы «О бюджете города Глазова на 2023 год и на плановый период 2024 и 2025 годов» были размещены на официальном портале муниципального образования «Город Глазов» 15.11.2022 (зарегистрировано 41 посещение), на официальной странице Управления финансов города Глазова в социальной сети </w:t>
      </w:r>
      <w:proofErr w:type="spellStart"/>
      <w:r w:rsidRPr="00354D16">
        <w:rPr>
          <w:sz w:val="26"/>
          <w:szCs w:val="26"/>
        </w:rPr>
        <w:t>ВКонтакте</w:t>
      </w:r>
      <w:proofErr w:type="spellEnd"/>
      <w:r w:rsidRPr="00354D16">
        <w:rPr>
          <w:sz w:val="26"/>
          <w:szCs w:val="26"/>
        </w:rPr>
        <w:t xml:space="preserve"> зарегистрировано 49 посещений, на официальной странице Администрации города Глазова в</w:t>
      </w:r>
      <w:proofErr w:type="gramEnd"/>
      <w:r w:rsidRPr="00354D16">
        <w:rPr>
          <w:sz w:val="26"/>
          <w:szCs w:val="26"/>
        </w:rPr>
        <w:t xml:space="preserve"> социальной сети </w:t>
      </w:r>
      <w:proofErr w:type="spellStart"/>
      <w:r w:rsidRPr="00354D16">
        <w:rPr>
          <w:sz w:val="26"/>
          <w:szCs w:val="26"/>
        </w:rPr>
        <w:t>ВКонтакте</w:t>
      </w:r>
      <w:proofErr w:type="spellEnd"/>
      <w:r w:rsidRPr="00354D16">
        <w:rPr>
          <w:sz w:val="26"/>
          <w:szCs w:val="26"/>
        </w:rPr>
        <w:t xml:space="preserve"> - 1 105 посещений, на официальной странице Администрации города Глазова в социальной сети Одноклассники – 1 400 посещений и постановление о проведении публичных слушаний опубликовано в газете «Калина Красная» № 46 от 19.11.2022 года.</w:t>
      </w:r>
    </w:p>
    <w:p w:rsidR="00354D16" w:rsidRPr="00354D16" w:rsidRDefault="00354D16" w:rsidP="00354D16">
      <w:pPr>
        <w:spacing w:line="276" w:lineRule="auto"/>
        <w:ind w:firstLine="567"/>
        <w:jc w:val="both"/>
        <w:rPr>
          <w:sz w:val="26"/>
          <w:szCs w:val="26"/>
        </w:rPr>
      </w:pPr>
      <w:r w:rsidRPr="00354D16">
        <w:rPr>
          <w:sz w:val="26"/>
          <w:szCs w:val="26"/>
        </w:rPr>
        <w:t>Время и место проведения публичных слушаний:  05 декабря 2022 года в 18-00 часов в конференц-зале Администрации города Глазова</w:t>
      </w:r>
      <w:r w:rsidRPr="00354D16">
        <w:rPr>
          <w:b/>
          <w:sz w:val="26"/>
          <w:szCs w:val="26"/>
        </w:rPr>
        <w:t xml:space="preserve"> </w:t>
      </w:r>
      <w:r w:rsidRPr="00354D16">
        <w:rPr>
          <w:sz w:val="26"/>
          <w:szCs w:val="26"/>
        </w:rPr>
        <w:t>по адресу: Удмуртская Республика,</w:t>
      </w:r>
      <w:r>
        <w:rPr>
          <w:sz w:val="26"/>
          <w:szCs w:val="26"/>
        </w:rPr>
        <w:t xml:space="preserve"> </w:t>
      </w:r>
      <w:r w:rsidRPr="00354D16">
        <w:rPr>
          <w:sz w:val="26"/>
          <w:szCs w:val="26"/>
        </w:rPr>
        <w:t>г. Глазов, ул. Динамо, д. 6.</w:t>
      </w:r>
    </w:p>
    <w:p w:rsidR="00354D16" w:rsidRPr="00354D16" w:rsidRDefault="00354D16" w:rsidP="00354D16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354D16">
        <w:rPr>
          <w:sz w:val="26"/>
          <w:szCs w:val="26"/>
        </w:rPr>
        <w:t>Ответственный</w:t>
      </w:r>
      <w:proofErr w:type="gramEnd"/>
      <w:r w:rsidRPr="00354D16">
        <w:rPr>
          <w:sz w:val="26"/>
          <w:szCs w:val="26"/>
        </w:rPr>
        <w:t xml:space="preserve"> за подготовку  и проведение публичных слушаний – Управление финансов Администрации города Глазова.</w:t>
      </w:r>
    </w:p>
    <w:p w:rsidR="00354D16" w:rsidRPr="00354D16" w:rsidRDefault="00354D16" w:rsidP="00354D16">
      <w:pPr>
        <w:spacing w:line="276" w:lineRule="auto"/>
        <w:ind w:firstLine="567"/>
        <w:jc w:val="both"/>
        <w:rPr>
          <w:sz w:val="26"/>
          <w:szCs w:val="26"/>
        </w:rPr>
      </w:pPr>
      <w:r w:rsidRPr="00354D16">
        <w:rPr>
          <w:sz w:val="26"/>
          <w:szCs w:val="26"/>
        </w:rPr>
        <w:t xml:space="preserve">Письменных замечаний и предложений по проекту решения </w:t>
      </w:r>
      <w:proofErr w:type="spellStart"/>
      <w:r w:rsidRPr="00354D16">
        <w:rPr>
          <w:sz w:val="26"/>
          <w:szCs w:val="26"/>
        </w:rPr>
        <w:t>Глазовской</w:t>
      </w:r>
      <w:proofErr w:type="spellEnd"/>
      <w:r w:rsidRPr="00354D16">
        <w:rPr>
          <w:sz w:val="26"/>
          <w:szCs w:val="26"/>
        </w:rPr>
        <w:t xml:space="preserve"> городской Думы, вынесенному на публичные слушания, для включения их в протокол публичных слушаний до начала проведения публичных слушаний от жителей муниципального образования «Город Глазов» не поступило.</w:t>
      </w:r>
    </w:p>
    <w:p w:rsidR="00354D16" w:rsidRPr="00354D16" w:rsidRDefault="00354D16" w:rsidP="00354D16">
      <w:pPr>
        <w:spacing w:line="276" w:lineRule="auto"/>
        <w:ind w:firstLine="567"/>
        <w:jc w:val="both"/>
        <w:rPr>
          <w:sz w:val="26"/>
          <w:szCs w:val="26"/>
        </w:rPr>
      </w:pPr>
      <w:r w:rsidRPr="00354D16">
        <w:rPr>
          <w:sz w:val="26"/>
          <w:szCs w:val="26"/>
        </w:rPr>
        <w:t xml:space="preserve">В ходе обсуждения проекта решения </w:t>
      </w:r>
      <w:proofErr w:type="spellStart"/>
      <w:r w:rsidRPr="00354D16">
        <w:rPr>
          <w:sz w:val="26"/>
          <w:szCs w:val="26"/>
        </w:rPr>
        <w:t>Глазовской</w:t>
      </w:r>
      <w:proofErr w:type="spellEnd"/>
      <w:r w:rsidRPr="00354D16">
        <w:rPr>
          <w:sz w:val="26"/>
          <w:szCs w:val="26"/>
        </w:rPr>
        <w:t xml:space="preserve"> городской Думы «О бюджете города Глазова на 2023 год и на плановый период  2024 и 2025 годов» заслушан </w:t>
      </w:r>
      <w:r w:rsidRPr="00354D16">
        <w:rPr>
          <w:sz w:val="26"/>
          <w:szCs w:val="26"/>
        </w:rPr>
        <w:lastRenderedPageBreak/>
        <w:t xml:space="preserve">доклад начальника управления финансов, наделенного правами юридического лица, Администрации города Глазова - Петрова И.В. </w:t>
      </w:r>
    </w:p>
    <w:p w:rsidR="00354D16" w:rsidRPr="00354D16" w:rsidRDefault="00354D16" w:rsidP="00354D16">
      <w:pPr>
        <w:spacing w:line="276" w:lineRule="auto"/>
        <w:ind w:firstLine="567"/>
        <w:jc w:val="both"/>
        <w:rPr>
          <w:sz w:val="26"/>
          <w:szCs w:val="26"/>
        </w:rPr>
      </w:pPr>
      <w:r w:rsidRPr="00354D16">
        <w:rPr>
          <w:sz w:val="26"/>
          <w:szCs w:val="26"/>
        </w:rPr>
        <w:t>Проект решения «О бюджете города Глазова на  2023 год и на плановый период 2024 и 2025 годов» (далее - проект решения о бюджете) подготовлен в соответствии с требованиями Бюджетного кодекса Российской Федерации и Положения «О бюджетном процессе в  муниципальном образовании «Город Глазов».</w:t>
      </w:r>
    </w:p>
    <w:p w:rsidR="00354D16" w:rsidRPr="00354D16" w:rsidRDefault="00354D16" w:rsidP="00354D16">
      <w:pPr>
        <w:adjustRightInd w:val="0"/>
        <w:spacing w:line="276" w:lineRule="auto"/>
        <w:ind w:firstLine="567"/>
        <w:jc w:val="both"/>
        <w:rPr>
          <w:spacing w:val="-2"/>
          <w:sz w:val="26"/>
          <w:szCs w:val="26"/>
        </w:rPr>
      </w:pPr>
      <w:r w:rsidRPr="00354D16">
        <w:rPr>
          <w:spacing w:val="-2"/>
          <w:sz w:val="26"/>
          <w:szCs w:val="26"/>
        </w:rPr>
        <w:t xml:space="preserve">Основные параметры проекта решения о бюджете </w:t>
      </w:r>
      <w:r w:rsidRPr="00354D16">
        <w:rPr>
          <w:sz w:val="26"/>
          <w:szCs w:val="26"/>
        </w:rPr>
        <w:t xml:space="preserve">города Глазова </w:t>
      </w:r>
      <w:r w:rsidRPr="00354D16">
        <w:rPr>
          <w:spacing w:val="-2"/>
          <w:sz w:val="26"/>
          <w:szCs w:val="26"/>
        </w:rPr>
        <w:t>на 2023 год и на плановый период 2024 и 2025 годов определены исходя из сложившейся геополитической и экономической ситуаций, с учетом объективно обусловленных бюджетных ограничений и соблюдения принципа сбалансированности бюджета.</w:t>
      </w:r>
    </w:p>
    <w:p w:rsidR="00354D16" w:rsidRPr="00354D16" w:rsidRDefault="00354D16" w:rsidP="00354D16">
      <w:pPr>
        <w:adjustRightInd w:val="0"/>
        <w:spacing w:line="276" w:lineRule="auto"/>
        <w:ind w:firstLine="567"/>
        <w:jc w:val="both"/>
        <w:rPr>
          <w:spacing w:val="-2"/>
          <w:sz w:val="26"/>
          <w:szCs w:val="26"/>
        </w:rPr>
      </w:pPr>
      <w:r w:rsidRPr="00354D16">
        <w:rPr>
          <w:spacing w:val="-2"/>
          <w:sz w:val="26"/>
          <w:szCs w:val="26"/>
        </w:rPr>
        <w:t>Основная задача сформированного проекта нового трехлетнего бюджета остается неизменной – обеспечить безусловное исполнение социальных обязательств перед гражданами, соблюдение дисциплины всеми участниками бюджетного процесса.</w:t>
      </w:r>
    </w:p>
    <w:p w:rsidR="00354D16" w:rsidRPr="00354D16" w:rsidRDefault="00354D16" w:rsidP="00354D16">
      <w:pPr>
        <w:spacing w:line="276" w:lineRule="auto"/>
        <w:ind w:firstLine="567"/>
        <w:jc w:val="both"/>
        <w:rPr>
          <w:spacing w:val="-2"/>
          <w:sz w:val="26"/>
          <w:szCs w:val="26"/>
        </w:rPr>
      </w:pPr>
      <w:proofErr w:type="gramStart"/>
      <w:r w:rsidRPr="00354D16">
        <w:rPr>
          <w:spacing w:val="-2"/>
          <w:sz w:val="26"/>
          <w:szCs w:val="26"/>
        </w:rPr>
        <w:t xml:space="preserve">В целом основные характеристики проекта бюджета сформированы на основе сценарных условий функционирования экономики Российской Федерации и основных параметров прогноза социально-экономического развития Российской Федерации, «базового» прогноза социально-экономического развития Удмуртской Республики, основных направлений бюджетной и налоговой политики Удмуртской Республики на </w:t>
      </w:r>
      <w:r w:rsidRPr="00354D16">
        <w:rPr>
          <w:sz w:val="26"/>
          <w:szCs w:val="26"/>
        </w:rPr>
        <w:t>2023 год и на плановый период 2024 и 2025</w:t>
      </w:r>
      <w:r w:rsidRPr="00354D16">
        <w:rPr>
          <w:spacing w:val="-2"/>
          <w:sz w:val="26"/>
          <w:szCs w:val="26"/>
        </w:rPr>
        <w:t xml:space="preserve"> годов, соблюдении требований Бюджетного кодекса Российской Федерации, прогнозных показателей деятельности крупных и средних</w:t>
      </w:r>
      <w:proofErr w:type="gramEnd"/>
      <w:r w:rsidRPr="00354D16">
        <w:rPr>
          <w:spacing w:val="-2"/>
          <w:sz w:val="26"/>
          <w:szCs w:val="26"/>
        </w:rPr>
        <w:t xml:space="preserve"> промышленных предприятий города Глазова, а также данных территориального органа Федеральной службы государственной статистики по Удмуртской Республике, анализа социально-экономического развития территории за предшествующий год и истекший период текущего года.</w:t>
      </w:r>
    </w:p>
    <w:p w:rsidR="00354D16" w:rsidRPr="00354D16" w:rsidRDefault="00354D16" w:rsidP="00354D16">
      <w:pPr>
        <w:adjustRightInd w:val="0"/>
        <w:spacing w:line="276" w:lineRule="auto"/>
        <w:ind w:firstLine="567"/>
        <w:jc w:val="both"/>
        <w:rPr>
          <w:rStyle w:val="FontStyle88"/>
          <w:sz w:val="26"/>
          <w:szCs w:val="26"/>
        </w:rPr>
      </w:pPr>
      <w:proofErr w:type="gramStart"/>
      <w:r w:rsidRPr="00354D16">
        <w:rPr>
          <w:rStyle w:val="FontStyle88"/>
          <w:sz w:val="26"/>
          <w:szCs w:val="26"/>
        </w:rPr>
        <w:t xml:space="preserve">Прогнозирование доходов бюджета города Глазова на 2023 год и на плановый период 2024 и 2025 годов осуществлялось в соответствии с требованиями Бюджетного кодекса Российской Федерации и Налогового кодекса Российской Федерации, решением  </w:t>
      </w:r>
      <w:proofErr w:type="spellStart"/>
      <w:r w:rsidRPr="00354D16">
        <w:rPr>
          <w:rStyle w:val="FontStyle88"/>
          <w:sz w:val="26"/>
          <w:szCs w:val="26"/>
        </w:rPr>
        <w:t>Глазовской</w:t>
      </w:r>
      <w:proofErr w:type="spellEnd"/>
      <w:r w:rsidRPr="00354D16">
        <w:rPr>
          <w:rStyle w:val="FontStyle88"/>
          <w:sz w:val="26"/>
          <w:szCs w:val="26"/>
        </w:rPr>
        <w:t xml:space="preserve"> городской Думы от 30 марта 2016 года № 99 «Об утверждении Положения «О бюджетном процессе в муниципальном образовании «Город Глазов», Порядком составления проекта бюджета муниципального образования «Город Глазов» на</w:t>
      </w:r>
      <w:proofErr w:type="gramEnd"/>
      <w:r w:rsidRPr="00354D16">
        <w:rPr>
          <w:rStyle w:val="FontStyle88"/>
          <w:sz w:val="26"/>
          <w:szCs w:val="26"/>
        </w:rPr>
        <w:t xml:space="preserve"> очередной финансовый год и на плановый период, утвержденным постановлением Администрации города Глазова от 11 июля 2017 года № 11/31.</w:t>
      </w:r>
    </w:p>
    <w:p w:rsidR="00354D16" w:rsidRPr="00354D16" w:rsidRDefault="00354D16" w:rsidP="00354D16">
      <w:pPr>
        <w:pStyle w:val="21"/>
        <w:spacing w:after="0" w:line="276" w:lineRule="auto"/>
        <w:ind w:firstLine="567"/>
        <w:jc w:val="both"/>
        <w:rPr>
          <w:rStyle w:val="FontStyle88"/>
          <w:sz w:val="26"/>
          <w:szCs w:val="26"/>
        </w:rPr>
      </w:pPr>
      <w:r w:rsidRPr="00354D16">
        <w:rPr>
          <w:rStyle w:val="FontStyle88"/>
          <w:sz w:val="26"/>
          <w:szCs w:val="26"/>
        </w:rPr>
        <w:t>В проекте бюджета города Глазова на 2023 год доходы определены в сумме</w:t>
      </w:r>
      <w:r w:rsidRPr="00354D16">
        <w:rPr>
          <w:rStyle w:val="FontStyle88"/>
          <w:sz w:val="26"/>
          <w:szCs w:val="26"/>
        </w:rPr>
        <w:br/>
        <w:t xml:space="preserve"> 2 230 842,02 тыс. рублей. В структуре доходов предусмотрены налоговые и неналоговые доходы в сумме 559 125,00 тыс. рублей, безвозмездные поступления - в сумме 1 671 717,02 тыс. рублей.</w:t>
      </w:r>
    </w:p>
    <w:p w:rsidR="00354D16" w:rsidRPr="00354D16" w:rsidRDefault="00354D16" w:rsidP="00354D16">
      <w:pPr>
        <w:pStyle w:val="21"/>
        <w:spacing w:after="0" w:line="276" w:lineRule="auto"/>
        <w:ind w:firstLine="567"/>
        <w:jc w:val="both"/>
        <w:rPr>
          <w:rStyle w:val="FontStyle88"/>
          <w:sz w:val="26"/>
          <w:szCs w:val="26"/>
        </w:rPr>
      </w:pPr>
      <w:r w:rsidRPr="00354D16">
        <w:rPr>
          <w:rStyle w:val="FontStyle88"/>
          <w:sz w:val="26"/>
          <w:szCs w:val="26"/>
        </w:rPr>
        <w:t>На 2024 год доходы прогнозируются в сумме 2 130 575,39 тыс. рублей, в том числе налоговые и неналоговые доходы – 587 100,00 тыс. рублей, безвозмездные поступления – 1 543 475,39 тыс. рублей.</w:t>
      </w:r>
    </w:p>
    <w:p w:rsidR="00354D16" w:rsidRPr="00354D16" w:rsidRDefault="00354D16" w:rsidP="00354D16">
      <w:pPr>
        <w:pStyle w:val="21"/>
        <w:spacing w:after="0" w:line="276" w:lineRule="auto"/>
        <w:ind w:firstLine="567"/>
        <w:jc w:val="both"/>
        <w:rPr>
          <w:rStyle w:val="FontStyle88"/>
          <w:sz w:val="26"/>
          <w:szCs w:val="26"/>
        </w:rPr>
      </w:pPr>
      <w:r w:rsidRPr="00354D16">
        <w:rPr>
          <w:rStyle w:val="FontStyle88"/>
          <w:sz w:val="26"/>
          <w:szCs w:val="26"/>
        </w:rPr>
        <w:lastRenderedPageBreak/>
        <w:t>На 2025 год доходы прогнозируются в сумме 2 161 823,45 тыс. рублей, в том числе налоговые и неналоговые доходы – 616 661,00 тыс. рублей, безвозмездные поступления – 1 545 162,45 тыс. рублей.</w:t>
      </w:r>
    </w:p>
    <w:p w:rsidR="00354D16" w:rsidRPr="00354D16" w:rsidRDefault="00354D16" w:rsidP="00354D16">
      <w:pPr>
        <w:pStyle w:val="21"/>
        <w:spacing w:after="0" w:line="276" w:lineRule="auto"/>
        <w:ind w:firstLine="567"/>
        <w:jc w:val="both"/>
        <w:rPr>
          <w:rStyle w:val="FontStyle88"/>
          <w:sz w:val="26"/>
          <w:szCs w:val="26"/>
        </w:rPr>
      </w:pPr>
      <w:proofErr w:type="gramStart"/>
      <w:r w:rsidRPr="00354D16">
        <w:rPr>
          <w:rStyle w:val="FontStyle88"/>
          <w:sz w:val="26"/>
          <w:szCs w:val="26"/>
        </w:rPr>
        <w:t xml:space="preserve">Формирование объема и структуры расходной части проекта бюджета города Глазова </w:t>
      </w:r>
      <w:r w:rsidRPr="00354D16">
        <w:rPr>
          <w:spacing w:val="-2"/>
          <w:sz w:val="26"/>
          <w:szCs w:val="26"/>
        </w:rPr>
        <w:t xml:space="preserve">осуществлялось </w:t>
      </w:r>
      <w:r w:rsidRPr="00354D16">
        <w:rPr>
          <w:bCs/>
          <w:sz w:val="26"/>
          <w:szCs w:val="26"/>
        </w:rPr>
        <w:t>в соответствии с требованиями Бюджетного кодекса Российской Федерации</w:t>
      </w:r>
      <w:r w:rsidRPr="00354D16">
        <w:rPr>
          <w:rStyle w:val="FontStyle88"/>
          <w:sz w:val="26"/>
          <w:szCs w:val="26"/>
        </w:rPr>
        <w:t xml:space="preserve">,  Решением  </w:t>
      </w:r>
      <w:proofErr w:type="spellStart"/>
      <w:r w:rsidRPr="00354D16">
        <w:rPr>
          <w:rStyle w:val="FontStyle88"/>
          <w:sz w:val="26"/>
          <w:szCs w:val="26"/>
        </w:rPr>
        <w:t>Глазовской</w:t>
      </w:r>
      <w:proofErr w:type="spellEnd"/>
      <w:r w:rsidRPr="00354D16">
        <w:rPr>
          <w:rStyle w:val="FontStyle88"/>
          <w:sz w:val="26"/>
          <w:szCs w:val="26"/>
        </w:rPr>
        <w:t xml:space="preserve"> городской Думы от 30 марта 2016 года № 99 «Об утверждении Положения «О бюджетном процессе в муниципальном образовании «Город Глазов», Порядком составления проекта бюджета муниципального образования «Город Глазов» на очередной финансовый год и на плановый период, утвержденным постановлением Администрации города</w:t>
      </w:r>
      <w:proofErr w:type="gramEnd"/>
      <w:r w:rsidRPr="00354D16">
        <w:rPr>
          <w:rStyle w:val="FontStyle88"/>
          <w:sz w:val="26"/>
          <w:szCs w:val="26"/>
        </w:rPr>
        <w:t xml:space="preserve"> Глазова от 11 июля 2017 года № 11/31, с использованием следующих основных подходов:</w:t>
      </w:r>
    </w:p>
    <w:p w:rsidR="00354D16" w:rsidRPr="00354D16" w:rsidRDefault="00354D16" w:rsidP="00354D16">
      <w:pPr>
        <w:pStyle w:val="af4"/>
        <w:spacing w:line="276" w:lineRule="auto"/>
        <w:ind w:left="0" w:firstLine="567"/>
        <w:jc w:val="both"/>
        <w:rPr>
          <w:rStyle w:val="af3"/>
          <w:strike/>
          <w:sz w:val="26"/>
          <w:szCs w:val="26"/>
          <w:highlight w:val="yellow"/>
        </w:rPr>
      </w:pPr>
      <w:r w:rsidRPr="00354D16">
        <w:rPr>
          <w:rStyle w:val="af3"/>
          <w:sz w:val="26"/>
          <w:szCs w:val="26"/>
        </w:rPr>
        <w:t>1. Формирование объема бюджетных ассигнований Дорожного фонда муниципального образования «Город Глазов» с учетом прогнозируемого объема доходов бюджета города Глазова, являющихся источниками формирования Дорожного фонда муниципального образования «Город Глазов»;</w:t>
      </w:r>
      <w:r w:rsidRPr="00354D16">
        <w:rPr>
          <w:rStyle w:val="af3"/>
          <w:sz w:val="26"/>
          <w:szCs w:val="26"/>
          <w:highlight w:val="yellow"/>
        </w:rPr>
        <w:t xml:space="preserve"> </w:t>
      </w:r>
    </w:p>
    <w:p w:rsidR="00354D16" w:rsidRPr="00354D16" w:rsidRDefault="00354D16" w:rsidP="00354D16">
      <w:pPr>
        <w:pStyle w:val="af4"/>
        <w:spacing w:line="276" w:lineRule="auto"/>
        <w:ind w:left="0" w:firstLine="567"/>
        <w:jc w:val="both"/>
        <w:rPr>
          <w:rStyle w:val="af3"/>
          <w:sz w:val="26"/>
          <w:szCs w:val="26"/>
        </w:rPr>
      </w:pPr>
      <w:r w:rsidRPr="00354D16">
        <w:rPr>
          <w:rStyle w:val="af3"/>
          <w:sz w:val="26"/>
          <w:szCs w:val="26"/>
        </w:rPr>
        <w:t>2. Сохранение тарифов страховых взносов в государственные внебюджетные фонды в размере 30,2%;</w:t>
      </w:r>
    </w:p>
    <w:p w:rsidR="00354D16" w:rsidRPr="00354D16" w:rsidRDefault="00354D16" w:rsidP="00354D16">
      <w:pPr>
        <w:pStyle w:val="af4"/>
        <w:spacing w:line="276" w:lineRule="auto"/>
        <w:ind w:left="0" w:firstLine="567"/>
        <w:jc w:val="both"/>
        <w:rPr>
          <w:rStyle w:val="af3"/>
          <w:sz w:val="26"/>
          <w:szCs w:val="26"/>
        </w:rPr>
      </w:pPr>
      <w:r w:rsidRPr="00354D16">
        <w:rPr>
          <w:rStyle w:val="af3"/>
          <w:sz w:val="26"/>
          <w:szCs w:val="26"/>
        </w:rPr>
        <w:t xml:space="preserve">3. </w:t>
      </w:r>
      <w:r w:rsidRPr="00354D16">
        <w:rPr>
          <w:sz w:val="26"/>
          <w:szCs w:val="26"/>
        </w:rPr>
        <w:t>Планирование расходов на уплату земельного налога организаций в соответствии с налоговым законодательством Российской Федерации, Удмуртской Республики и нормативными правовыми актами муниципального образования «Город Глазов». Бюджетные ассигнования  предусмотрены на 2023 год и на плановый период 2024 и 2025 годов в полном объеме исходя из потребности;</w:t>
      </w:r>
    </w:p>
    <w:p w:rsidR="00354D16" w:rsidRPr="00354D16" w:rsidRDefault="00354D16" w:rsidP="00354D16">
      <w:pPr>
        <w:pStyle w:val="af4"/>
        <w:spacing w:line="276" w:lineRule="auto"/>
        <w:ind w:left="0" w:firstLine="567"/>
        <w:jc w:val="both"/>
        <w:rPr>
          <w:rStyle w:val="af3"/>
          <w:sz w:val="26"/>
          <w:szCs w:val="26"/>
        </w:rPr>
      </w:pPr>
      <w:r w:rsidRPr="00354D16">
        <w:rPr>
          <w:rStyle w:val="af3"/>
          <w:sz w:val="26"/>
          <w:szCs w:val="26"/>
        </w:rPr>
        <w:t xml:space="preserve">4. </w:t>
      </w:r>
      <w:proofErr w:type="gramStart"/>
      <w:r w:rsidRPr="00354D16">
        <w:rPr>
          <w:rStyle w:val="af3"/>
          <w:sz w:val="26"/>
          <w:szCs w:val="26"/>
        </w:rPr>
        <w:t xml:space="preserve">Обеспечение в 2023 году расходных обязательств муниципального образования «Город Глазов», </w:t>
      </w:r>
      <w:proofErr w:type="spellStart"/>
      <w:r w:rsidRPr="00354D16">
        <w:rPr>
          <w:rStyle w:val="af3"/>
          <w:sz w:val="26"/>
          <w:szCs w:val="26"/>
        </w:rPr>
        <w:t>софинансируемых</w:t>
      </w:r>
      <w:proofErr w:type="spellEnd"/>
      <w:r w:rsidRPr="00354D16">
        <w:rPr>
          <w:rStyle w:val="af3"/>
          <w:sz w:val="26"/>
          <w:szCs w:val="26"/>
        </w:rPr>
        <w:t xml:space="preserve"> за счет субсидий из федерального бюджета и бюджета Удмуртской Республики, исходя из </w:t>
      </w:r>
      <w:hyperlink w:anchor="P21" w:history="1">
        <w:r w:rsidRPr="00354D16">
          <w:rPr>
            <w:rStyle w:val="af3"/>
            <w:sz w:val="26"/>
            <w:szCs w:val="26"/>
          </w:rPr>
          <w:t>предельного уровня</w:t>
        </w:r>
      </w:hyperlink>
      <w:r w:rsidRPr="00354D16">
        <w:rPr>
          <w:rStyle w:val="af3"/>
          <w:sz w:val="26"/>
          <w:szCs w:val="26"/>
        </w:rPr>
        <w:t xml:space="preserve"> </w:t>
      </w:r>
      <w:proofErr w:type="spellStart"/>
      <w:r w:rsidRPr="00354D16">
        <w:rPr>
          <w:rStyle w:val="af3"/>
          <w:sz w:val="26"/>
          <w:szCs w:val="26"/>
        </w:rPr>
        <w:t>софинансирования</w:t>
      </w:r>
      <w:proofErr w:type="spellEnd"/>
      <w:r w:rsidRPr="00354D16">
        <w:rPr>
          <w:rStyle w:val="af3"/>
          <w:sz w:val="26"/>
          <w:szCs w:val="26"/>
        </w:rPr>
        <w:t xml:space="preserve"> расходного обязательства, установленного распоряжением Правительства Российской Федерации от 19 августа 2022 года № 2332-р и от 18 октября 2019 года № 2468-р,  и Постановлением Правительства Удмуртской Республики от 12 декабря 2016 года № 508;</w:t>
      </w:r>
      <w:proofErr w:type="gramEnd"/>
    </w:p>
    <w:p w:rsidR="00354D16" w:rsidRPr="00354D16" w:rsidRDefault="00354D16" w:rsidP="00354D16">
      <w:pPr>
        <w:pStyle w:val="af4"/>
        <w:spacing w:line="276" w:lineRule="auto"/>
        <w:ind w:left="0" w:firstLine="567"/>
        <w:jc w:val="both"/>
        <w:rPr>
          <w:rStyle w:val="af3"/>
          <w:sz w:val="26"/>
          <w:szCs w:val="26"/>
        </w:rPr>
      </w:pPr>
      <w:r w:rsidRPr="00354D16">
        <w:rPr>
          <w:rStyle w:val="af3"/>
          <w:sz w:val="26"/>
          <w:szCs w:val="26"/>
        </w:rPr>
        <w:t>5. Бюджетные ассигнования на погашение муниципального долга муниципального образования «Город Глазов» определены в соответствии с условиями привлечения заемных средств;</w:t>
      </w:r>
    </w:p>
    <w:p w:rsidR="00354D16" w:rsidRPr="00354D16" w:rsidRDefault="00354D16" w:rsidP="00354D16">
      <w:pPr>
        <w:pStyle w:val="a5"/>
        <w:spacing w:line="276" w:lineRule="auto"/>
        <w:ind w:firstLine="567"/>
        <w:contextualSpacing/>
        <w:rPr>
          <w:sz w:val="26"/>
          <w:szCs w:val="26"/>
        </w:rPr>
      </w:pPr>
      <w:r w:rsidRPr="00354D16">
        <w:rPr>
          <w:sz w:val="26"/>
          <w:szCs w:val="26"/>
        </w:rPr>
        <w:t xml:space="preserve">6. </w:t>
      </w:r>
      <w:proofErr w:type="gramStart"/>
      <w:r w:rsidRPr="00354D16">
        <w:rPr>
          <w:sz w:val="26"/>
          <w:szCs w:val="26"/>
        </w:rPr>
        <w:t>В соответствии с пунктом 3 статьи 184.1 Бюджетного кодекса в общем объеме расходов предусмотрены условно утверждаемые расходы (бюджетные ассигнования, не распределенные в плановом периоде в соответствии с классификацией расходов бюджетов) в объеме 2,5 процента на первый год планового периода (2024 год) и в объеме 5 процентов на второй год планового периода (2025 год) общего объема расходов проекта бюджета на соответствующий</w:t>
      </w:r>
      <w:proofErr w:type="gramEnd"/>
      <w:r w:rsidRPr="00354D16">
        <w:rPr>
          <w:sz w:val="26"/>
          <w:szCs w:val="26"/>
        </w:rPr>
        <w:t xml:space="preserve"> год планового периода.</w:t>
      </w:r>
    </w:p>
    <w:p w:rsidR="00354D16" w:rsidRPr="00354D16" w:rsidRDefault="00354D16" w:rsidP="00354D16">
      <w:pPr>
        <w:pStyle w:val="ConsTitle"/>
        <w:spacing w:line="276" w:lineRule="auto"/>
        <w:ind w:firstLine="567"/>
        <w:jc w:val="both"/>
        <w:rPr>
          <w:rFonts w:ascii="Times New Roman" w:hAnsi="Times New Roman"/>
          <w:b w:val="0"/>
          <w:spacing w:val="-2"/>
          <w:sz w:val="26"/>
          <w:szCs w:val="26"/>
        </w:rPr>
      </w:pPr>
      <w:r w:rsidRPr="00354D16">
        <w:rPr>
          <w:rStyle w:val="af3"/>
          <w:rFonts w:ascii="Times New Roman" w:hAnsi="Times New Roman"/>
          <w:b w:val="0"/>
          <w:sz w:val="26"/>
          <w:szCs w:val="26"/>
        </w:rPr>
        <w:t>С учетом вышеназванных подходов расходная часть проекта бюджета предусмотрена в объеме</w:t>
      </w:r>
      <w:r w:rsidRPr="00354D16">
        <w:rPr>
          <w:rFonts w:ascii="Times New Roman" w:hAnsi="Times New Roman"/>
          <w:b w:val="0"/>
          <w:spacing w:val="-2"/>
          <w:sz w:val="26"/>
          <w:szCs w:val="26"/>
        </w:rPr>
        <w:t xml:space="preserve">: </w:t>
      </w:r>
    </w:p>
    <w:p w:rsidR="00354D16" w:rsidRPr="00354D16" w:rsidRDefault="00354D16" w:rsidP="00354D16">
      <w:pPr>
        <w:pStyle w:val="ConsTitle"/>
        <w:spacing w:line="276" w:lineRule="auto"/>
        <w:ind w:firstLine="567"/>
        <w:jc w:val="both"/>
        <w:rPr>
          <w:rFonts w:ascii="Times New Roman" w:hAnsi="Times New Roman"/>
          <w:b w:val="0"/>
          <w:spacing w:val="-2"/>
          <w:sz w:val="26"/>
          <w:szCs w:val="26"/>
        </w:rPr>
      </w:pPr>
      <w:r w:rsidRPr="00354D16">
        <w:rPr>
          <w:rFonts w:ascii="Times New Roman" w:hAnsi="Times New Roman"/>
          <w:b w:val="0"/>
          <w:spacing w:val="-2"/>
          <w:sz w:val="26"/>
          <w:szCs w:val="26"/>
        </w:rPr>
        <w:t>2023 год – 2 285 842,02 тыс. рублей;</w:t>
      </w:r>
    </w:p>
    <w:p w:rsidR="00354D16" w:rsidRPr="00354D16" w:rsidRDefault="00354D16" w:rsidP="00354D16">
      <w:pPr>
        <w:pStyle w:val="ConsTitle"/>
        <w:spacing w:line="276" w:lineRule="auto"/>
        <w:ind w:firstLine="567"/>
        <w:jc w:val="both"/>
        <w:rPr>
          <w:rFonts w:ascii="Times New Roman" w:hAnsi="Times New Roman"/>
          <w:b w:val="0"/>
          <w:spacing w:val="-2"/>
          <w:sz w:val="26"/>
          <w:szCs w:val="26"/>
        </w:rPr>
      </w:pPr>
      <w:r w:rsidRPr="00354D16">
        <w:rPr>
          <w:rFonts w:ascii="Times New Roman" w:hAnsi="Times New Roman"/>
          <w:b w:val="0"/>
          <w:spacing w:val="-2"/>
          <w:sz w:val="26"/>
          <w:szCs w:val="26"/>
        </w:rPr>
        <w:t>2024 год – 2 187 575,39 тыс. рублей,</w:t>
      </w:r>
    </w:p>
    <w:p w:rsidR="00354D16" w:rsidRPr="00354D16" w:rsidRDefault="00354D16" w:rsidP="00354D16">
      <w:pPr>
        <w:pStyle w:val="ConsTitle"/>
        <w:spacing w:line="276" w:lineRule="auto"/>
        <w:ind w:firstLine="567"/>
        <w:jc w:val="both"/>
        <w:rPr>
          <w:rFonts w:ascii="Times New Roman" w:hAnsi="Times New Roman"/>
          <w:b w:val="0"/>
          <w:spacing w:val="-2"/>
          <w:sz w:val="26"/>
          <w:szCs w:val="26"/>
        </w:rPr>
      </w:pPr>
      <w:r w:rsidRPr="00354D16">
        <w:rPr>
          <w:rFonts w:ascii="Times New Roman" w:hAnsi="Times New Roman"/>
          <w:b w:val="0"/>
          <w:spacing w:val="-2"/>
          <w:sz w:val="26"/>
          <w:szCs w:val="26"/>
        </w:rPr>
        <w:t>в том числе: условно утверждаемые расходы  в сумме 22 830,00  тыс. рублей;</w:t>
      </w:r>
    </w:p>
    <w:p w:rsidR="00354D16" w:rsidRPr="00354D16" w:rsidRDefault="00354D16" w:rsidP="00354D16">
      <w:pPr>
        <w:pStyle w:val="ConsTitle"/>
        <w:spacing w:line="276" w:lineRule="auto"/>
        <w:ind w:firstLine="567"/>
        <w:jc w:val="both"/>
        <w:rPr>
          <w:rFonts w:ascii="Times New Roman" w:hAnsi="Times New Roman"/>
          <w:b w:val="0"/>
          <w:spacing w:val="-2"/>
          <w:sz w:val="26"/>
          <w:szCs w:val="26"/>
        </w:rPr>
      </w:pPr>
      <w:r w:rsidRPr="00354D16">
        <w:rPr>
          <w:rFonts w:ascii="Times New Roman" w:hAnsi="Times New Roman"/>
          <w:b w:val="0"/>
          <w:spacing w:val="-2"/>
          <w:sz w:val="26"/>
          <w:szCs w:val="26"/>
        </w:rPr>
        <w:lastRenderedPageBreak/>
        <w:t>2025 год – 2 221 823,45 тыс. рублей,</w:t>
      </w:r>
    </w:p>
    <w:p w:rsidR="00354D16" w:rsidRPr="00354D16" w:rsidRDefault="00354D16" w:rsidP="00354D16">
      <w:pPr>
        <w:pStyle w:val="ConsTitle"/>
        <w:spacing w:line="276" w:lineRule="auto"/>
        <w:ind w:firstLine="567"/>
        <w:jc w:val="both"/>
        <w:rPr>
          <w:rFonts w:ascii="Times New Roman" w:hAnsi="Times New Roman"/>
          <w:b w:val="0"/>
          <w:spacing w:val="-2"/>
          <w:sz w:val="26"/>
          <w:szCs w:val="26"/>
        </w:rPr>
      </w:pPr>
      <w:r w:rsidRPr="00354D16">
        <w:rPr>
          <w:rFonts w:ascii="Times New Roman" w:hAnsi="Times New Roman"/>
          <w:b w:val="0"/>
          <w:spacing w:val="-2"/>
          <w:sz w:val="26"/>
          <w:szCs w:val="26"/>
        </w:rPr>
        <w:t>в том числе: условно утверждаемые  расходы  в сумме 47 284,00 тыс. рублей.</w:t>
      </w:r>
    </w:p>
    <w:p w:rsidR="00354D16" w:rsidRPr="00354D16" w:rsidRDefault="00354D16" w:rsidP="00354D16">
      <w:pPr>
        <w:pStyle w:val="ConsTitle"/>
        <w:spacing w:line="276" w:lineRule="auto"/>
        <w:ind w:firstLine="567"/>
        <w:jc w:val="both"/>
        <w:rPr>
          <w:rFonts w:ascii="Times New Roman" w:hAnsi="Times New Roman"/>
          <w:b w:val="0"/>
          <w:snapToGrid/>
          <w:sz w:val="26"/>
          <w:szCs w:val="26"/>
        </w:rPr>
      </w:pPr>
      <w:r w:rsidRPr="00354D16">
        <w:rPr>
          <w:rFonts w:ascii="Times New Roman" w:hAnsi="Times New Roman"/>
          <w:b w:val="0"/>
          <w:snapToGrid/>
          <w:sz w:val="26"/>
          <w:szCs w:val="26"/>
        </w:rPr>
        <w:t xml:space="preserve">Дефицит бюджета города Глазова сформировался исходя из прогнозируемого объема доходов и расходов бюджета на 2023 год в сумме 55 000,00 тыс. рублей и на плановый период 2023 и 2024 годов  в сумме 57 000,00 тыс. рублей и 60 000,00 тыс. рублей, соответственно, что не превышает размера ограничений, установленных Бюджетным кодексом Российской Федерации. </w:t>
      </w:r>
    </w:p>
    <w:p w:rsidR="00354D16" w:rsidRPr="00354D16" w:rsidRDefault="00354D16" w:rsidP="00354D16">
      <w:pPr>
        <w:pStyle w:val="ConsTitle"/>
        <w:spacing w:line="276" w:lineRule="auto"/>
        <w:ind w:firstLine="567"/>
        <w:jc w:val="both"/>
        <w:rPr>
          <w:rFonts w:ascii="Times New Roman" w:hAnsi="Times New Roman"/>
          <w:b w:val="0"/>
          <w:snapToGrid/>
          <w:sz w:val="26"/>
          <w:szCs w:val="26"/>
        </w:rPr>
      </w:pPr>
      <w:r w:rsidRPr="00354D16">
        <w:rPr>
          <w:rFonts w:ascii="Times New Roman" w:hAnsi="Times New Roman"/>
          <w:b w:val="0"/>
          <w:snapToGrid/>
          <w:sz w:val="26"/>
          <w:szCs w:val="26"/>
        </w:rPr>
        <w:t>На финансирование дефицита бюджета города Глазова в 2023 году планируется направить:</w:t>
      </w:r>
    </w:p>
    <w:p w:rsidR="00354D16" w:rsidRPr="00354D16" w:rsidRDefault="00354D16" w:rsidP="00354D16">
      <w:pPr>
        <w:pStyle w:val="ConsTitle"/>
        <w:spacing w:line="276" w:lineRule="auto"/>
        <w:ind w:firstLine="567"/>
        <w:jc w:val="both"/>
        <w:rPr>
          <w:rFonts w:ascii="Times New Roman" w:hAnsi="Times New Roman"/>
          <w:b w:val="0"/>
          <w:snapToGrid/>
          <w:sz w:val="26"/>
          <w:szCs w:val="26"/>
        </w:rPr>
      </w:pPr>
      <w:r w:rsidRPr="00354D16">
        <w:rPr>
          <w:rFonts w:ascii="Times New Roman" w:hAnsi="Times New Roman"/>
          <w:b w:val="0"/>
          <w:snapToGrid/>
          <w:sz w:val="26"/>
          <w:szCs w:val="26"/>
        </w:rPr>
        <w:t>- кредиты, полученные от кредитных организаций по муниципальным контрактам, заключенным Администрацией города  – 113 000,00 тыс. рублей.</w:t>
      </w:r>
    </w:p>
    <w:p w:rsidR="00354D16" w:rsidRPr="00354D16" w:rsidRDefault="00354D16" w:rsidP="00354D16">
      <w:pPr>
        <w:pStyle w:val="ConsTitle"/>
        <w:spacing w:line="276" w:lineRule="auto"/>
        <w:ind w:firstLine="567"/>
        <w:jc w:val="both"/>
        <w:rPr>
          <w:rFonts w:ascii="Times New Roman" w:hAnsi="Times New Roman"/>
          <w:b w:val="0"/>
          <w:snapToGrid/>
          <w:sz w:val="26"/>
          <w:szCs w:val="26"/>
        </w:rPr>
      </w:pPr>
      <w:r w:rsidRPr="00354D16">
        <w:rPr>
          <w:rFonts w:ascii="Times New Roman" w:hAnsi="Times New Roman"/>
          <w:b w:val="0"/>
          <w:snapToGrid/>
          <w:sz w:val="26"/>
          <w:szCs w:val="26"/>
        </w:rPr>
        <w:t>В источниках финансирования дефицита бюджета города Глазова на 2023 год предусмотрено погашение:</w:t>
      </w:r>
    </w:p>
    <w:p w:rsidR="00354D16" w:rsidRPr="00354D16" w:rsidRDefault="00354D16" w:rsidP="00354D16">
      <w:pPr>
        <w:pStyle w:val="ConsTitle"/>
        <w:spacing w:line="276" w:lineRule="auto"/>
        <w:ind w:firstLine="567"/>
        <w:jc w:val="both"/>
        <w:rPr>
          <w:rFonts w:ascii="Times New Roman" w:hAnsi="Times New Roman"/>
          <w:b w:val="0"/>
          <w:snapToGrid/>
          <w:sz w:val="26"/>
          <w:szCs w:val="26"/>
        </w:rPr>
      </w:pPr>
      <w:r w:rsidRPr="00354D16">
        <w:rPr>
          <w:rFonts w:ascii="Times New Roman" w:hAnsi="Times New Roman"/>
          <w:b w:val="0"/>
          <w:snapToGrid/>
          <w:sz w:val="26"/>
          <w:szCs w:val="26"/>
        </w:rPr>
        <w:t>- кредитов, полученных от кредитных организаций по муниципальным контрактам, заключенным Администрацией города – 48 000,00 тыс. рублей,</w:t>
      </w:r>
    </w:p>
    <w:p w:rsidR="00354D16" w:rsidRPr="00354D16" w:rsidRDefault="00354D16" w:rsidP="00354D16">
      <w:pPr>
        <w:pStyle w:val="ConsTitle"/>
        <w:spacing w:line="276" w:lineRule="auto"/>
        <w:ind w:firstLine="567"/>
        <w:jc w:val="both"/>
        <w:rPr>
          <w:rFonts w:ascii="Times New Roman" w:hAnsi="Times New Roman"/>
          <w:b w:val="0"/>
          <w:snapToGrid/>
          <w:sz w:val="26"/>
          <w:szCs w:val="26"/>
        </w:rPr>
      </w:pPr>
      <w:r w:rsidRPr="00354D16">
        <w:rPr>
          <w:rFonts w:ascii="Times New Roman" w:hAnsi="Times New Roman"/>
          <w:b w:val="0"/>
          <w:snapToGrid/>
          <w:sz w:val="26"/>
          <w:szCs w:val="26"/>
        </w:rPr>
        <w:t>- кредита, полученного из бюджета Удмуртской Республики в сумме 10 000,00 тыс. рублей</w:t>
      </w:r>
    </w:p>
    <w:p w:rsidR="00354D16" w:rsidRPr="00354D16" w:rsidRDefault="00354D16" w:rsidP="00354D16">
      <w:pPr>
        <w:pStyle w:val="ConsTitle"/>
        <w:spacing w:line="276" w:lineRule="auto"/>
        <w:ind w:firstLine="567"/>
        <w:jc w:val="both"/>
        <w:rPr>
          <w:rFonts w:ascii="Times New Roman" w:hAnsi="Times New Roman"/>
          <w:b w:val="0"/>
          <w:snapToGrid/>
          <w:sz w:val="26"/>
          <w:szCs w:val="26"/>
        </w:rPr>
      </w:pPr>
      <w:r w:rsidRPr="00354D16">
        <w:rPr>
          <w:rFonts w:ascii="Times New Roman" w:hAnsi="Times New Roman"/>
          <w:b w:val="0"/>
          <w:snapToGrid/>
          <w:sz w:val="26"/>
          <w:szCs w:val="26"/>
        </w:rPr>
        <w:t>На финансирование дефицита бюджета города Глазова в плановом периоде 2024 и 2025 годов планируется направить:</w:t>
      </w:r>
    </w:p>
    <w:p w:rsidR="00354D16" w:rsidRPr="00354D16" w:rsidRDefault="00354D16" w:rsidP="00354D16">
      <w:pPr>
        <w:pStyle w:val="ConsTitle"/>
        <w:spacing w:line="276" w:lineRule="auto"/>
        <w:ind w:firstLine="567"/>
        <w:jc w:val="both"/>
        <w:rPr>
          <w:rFonts w:ascii="Times New Roman" w:hAnsi="Times New Roman"/>
          <w:b w:val="0"/>
          <w:snapToGrid/>
          <w:sz w:val="26"/>
          <w:szCs w:val="26"/>
        </w:rPr>
      </w:pPr>
      <w:r w:rsidRPr="00354D16">
        <w:rPr>
          <w:rFonts w:ascii="Times New Roman" w:hAnsi="Times New Roman"/>
          <w:b w:val="0"/>
          <w:snapToGrid/>
          <w:sz w:val="26"/>
          <w:szCs w:val="26"/>
        </w:rPr>
        <w:t>- кредиты, полученные от кредитных организаций по муниципальным контрактам, заключенным Администрацией города, в 2024 году  – 200 000,00 тыс. рублей, в 2024 году – 331 889,60 тыс. рублей.</w:t>
      </w:r>
    </w:p>
    <w:p w:rsidR="00354D16" w:rsidRPr="00354D16" w:rsidRDefault="00354D16" w:rsidP="00354D16">
      <w:pPr>
        <w:pStyle w:val="ConsTitle"/>
        <w:spacing w:line="276" w:lineRule="auto"/>
        <w:ind w:firstLine="567"/>
        <w:jc w:val="both"/>
        <w:rPr>
          <w:rFonts w:ascii="Times New Roman" w:hAnsi="Times New Roman"/>
          <w:b w:val="0"/>
          <w:snapToGrid/>
          <w:sz w:val="26"/>
          <w:szCs w:val="26"/>
        </w:rPr>
      </w:pPr>
      <w:r w:rsidRPr="00354D16">
        <w:rPr>
          <w:rFonts w:ascii="Times New Roman" w:hAnsi="Times New Roman"/>
          <w:b w:val="0"/>
          <w:snapToGrid/>
          <w:sz w:val="26"/>
          <w:szCs w:val="26"/>
        </w:rPr>
        <w:t>В источниках финансирования дефицита бюджета города Глазова в плановом периоде 2024 и 2025 годов  году предусмотрено погашение:</w:t>
      </w:r>
    </w:p>
    <w:p w:rsidR="00354D16" w:rsidRPr="00354D16" w:rsidRDefault="00354D16" w:rsidP="00354D16">
      <w:pPr>
        <w:pStyle w:val="ConsTitle"/>
        <w:spacing w:line="276" w:lineRule="auto"/>
        <w:ind w:firstLine="567"/>
        <w:jc w:val="both"/>
        <w:rPr>
          <w:rFonts w:ascii="Times New Roman" w:hAnsi="Times New Roman"/>
          <w:b w:val="0"/>
          <w:snapToGrid/>
          <w:sz w:val="26"/>
          <w:szCs w:val="26"/>
        </w:rPr>
      </w:pPr>
      <w:r w:rsidRPr="00354D16">
        <w:rPr>
          <w:rFonts w:ascii="Times New Roman" w:hAnsi="Times New Roman"/>
          <w:b w:val="0"/>
          <w:snapToGrid/>
          <w:sz w:val="26"/>
          <w:szCs w:val="26"/>
        </w:rPr>
        <w:t>- кредитов, полученных от кредитных организаций по муниципальным контрактам, заключенным Администрацией города в 2024 году – 113 000,00 тыс. рублей и кредита, полученного из бюджета Удмуртской Республики в сумме 30 000,00 тыс.рублей,  в 2025 году – 200 000,00  тыс. рублей и кредита, полученного из бюджета Удмуртской Республики – 71 889,60 тыс. рублей.</w:t>
      </w:r>
    </w:p>
    <w:p w:rsidR="00354D16" w:rsidRPr="00354D16" w:rsidRDefault="00354D16" w:rsidP="00354D16">
      <w:pPr>
        <w:pStyle w:val="ConsTitle"/>
        <w:spacing w:line="276" w:lineRule="auto"/>
        <w:ind w:firstLine="567"/>
        <w:jc w:val="both"/>
        <w:rPr>
          <w:rFonts w:ascii="Times New Roman" w:hAnsi="Times New Roman"/>
          <w:b w:val="0"/>
          <w:spacing w:val="-2"/>
          <w:sz w:val="26"/>
          <w:szCs w:val="26"/>
        </w:rPr>
      </w:pPr>
      <w:r w:rsidRPr="00354D16">
        <w:rPr>
          <w:rFonts w:ascii="Times New Roman" w:hAnsi="Times New Roman"/>
          <w:b w:val="0"/>
          <w:spacing w:val="-2"/>
          <w:sz w:val="26"/>
          <w:szCs w:val="26"/>
        </w:rPr>
        <w:t>Заимствования предусматриваются в составе муниципального долга муниципального образования «Город Глазов», который не превышает предельных величин, установленных бюджетным законодательством, в том числе</w:t>
      </w:r>
      <w:r w:rsidRPr="00354D16">
        <w:rPr>
          <w:rFonts w:ascii="Times New Roman" w:hAnsi="Times New Roman"/>
          <w:b w:val="0"/>
          <w:bCs/>
          <w:sz w:val="26"/>
          <w:szCs w:val="26"/>
        </w:rPr>
        <w:t>:</w:t>
      </w:r>
    </w:p>
    <w:p w:rsidR="00354D16" w:rsidRPr="00354D16" w:rsidRDefault="00354D16" w:rsidP="00354D16">
      <w:pPr>
        <w:pStyle w:val="ConsTitle"/>
        <w:spacing w:line="276" w:lineRule="auto"/>
        <w:ind w:firstLine="567"/>
        <w:jc w:val="both"/>
        <w:rPr>
          <w:rFonts w:ascii="Times New Roman" w:hAnsi="Times New Roman"/>
          <w:b w:val="0"/>
          <w:spacing w:val="-2"/>
          <w:sz w:val="26"/>
          <w:szCs w:val="26"/>
        </w:rPr>
      </w:pPr>
      <w:r w:rsidRPr="00354D16">
        <w:rPr>
          <w:rFonts w:ascii="Times New Roman" w:hAnsi="Times New Roman"/>
          <w:spacing w:val="-2"/>
          <w:sz w:val="26"/>
          <w:szCs w:val="26"/>
        </w:rPr>
        <w:t>верхний предел муниципального долга</w:t>
      </w:r>
      <w:r w:rsidRPr="00354D16">
        <w:rPr>
          <w:rFonts w:ascii="Times New Roman" w:hAnsi="Times New Roman"/>
          <w:b w:val="0"/>
          <w:spacing w:val="-2"/>
          <w:sz w:val="26"/>
          <w:szCs w:val="26"/>
        </w:rPr>
        <w:t xml:space="preserve">  муниципального образования «Город Глазов» по состоянию на 1 января 2024 года составит 430 558,39 тыс. рублей, по состоянию на 1 января 2025  года  составит 487 558,39 тыс. рублей,  по  состоянию  на  1  января  2026  года  составит 547 558,39 тыс. рублей;</w:t>
      </w:r>
    </w:p>
    <w:p w:rsidR="00354D16" w:rsidRPr="00354D16" w:rsidRDefault="00354D16" w:rsidP="00354D16">
      <w:pPr>
        <w:pStyle w:val="ConsTitle"/>
        <w:spacing w:line="276" w:lineRule="auto"/>
        <w:ind w:firstLine="567"/>
        <w:jc w:val="both"/>
        <w:rPr>
          <w:rFonts w:ascii="Times New Roman" w:hAnsi="Times New Roman"/>
          <w:b w:val="0"/>
          <w:spacing w:val="-2"/>
          <w:sz w:val="26"/>
          <w:szCs w:val="26"/>
        </w:rPr>
      </w:pPr>
      <w:r w:rsidRPr="00354D16">
        <w:rPr>
          <w:rFonts w:ascii="Times New Roman" w:hAnsi="Times New Roman"/>
          <w:spacing w:val="-2"/>
          <w:sz w:val="26"/>
          <w:szCs w:val="26"/>
        </w:rPr>
        <w:t xml:space="preserve">предельный объем муниципального долга </w:t>
      </w:r>
      <w:r w:rsidRPr="00354D16">
        <w:rPr>
          <w:rFonts w:ascii="Times New Roman" w:hAnsi="Times New Roman"/>
          <w:b w:val="0"/>
          <w:spacing w:val="-2"/>
          <w:sz w:val="26"/>
          <w:szCs w:val="26"/>
        </w:rPr>
        <w:t>муниципального образования «Город Глазов» на 2023 год составит 559 125,00 тыс. рублей. Предельный объем муниципального долга</w:t>
      </w:r>
      <w:r w:rsidRPr="00354D16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54D16">
        <w:rPr>
          <w:rFonts w:ascii="Times New Roman" w:hAnsi="Times New Roman"/>
          <w:b w:val="0"/>
          <w:spacing w:val="-2"/>
          <w:sz w:val="26"/>
          <w:szCs w:val="26"/>
        </w:rPr>
        <w:t>муниципального образования «Город Глазов» на 2024 год составит 587 100,00 тыс.  рублей, на 2025 год составит 616 661,00 тыс. рублей.</w:t>
      </w:r>
    </w:p>
    <w:p w:rsidR="00354D16" w:rsidRPr="00354D16" w:rsidRDefault="00354D16" w:rsidP="00354D16">
      <w:pPr>
        <w:pStyle w:val="21"/>
        <w:spacing w:after="0" w:line="276" w:lineRule="auto"/>
        <w:ind w:firstLine="567"/>
        <w:jc w:val="both"/>
        <w:rPr>
          <w:sz w:val="26"/>
          <w:szCs w:val="26"/>
        </w:rPr>
      </w:pPr>
      <w:r w:rsidRPr="00354D16">
        <w:rPr>
          <w:sz w:val="26"/>
          <w:szCs w:val="26"/>
        </w:rPr>
        <w:t>В соответствии с положениями Бюджетного кодекса Российской Федерации бюджет города Глазова формируется в структуре муниципальных программ.</w:t>
      </w:r>
    </w:p>
    <w:p w:rsidR="00354D16" w:rsidRPr="00354D16" w:rsidRDefault="00354D16" w:rsidP="00354D16">
      <w:pPr>
        <w:pStyle w:val="af6"/>
        <w:spacing w:line="276" w:lineRule="auto"/>
        <w:ind w:firstLine="567"/>
        <w:rPr>
          <w:rStyle w:val="af3"/>
          <w:sz w:val="26"/>
          <w:szCs w:val="26"/>
        </w:rPr>
      </w:pPr>
      <w:r w:rsidRPr="00354D16">
        <w:rPr>
          <w:sz w:val="26"/>
          <w:szCs w:val="26"/>
        </w:rPr>
        <w:t xml:space="preserve">Постановлением Администрации города Глазова от 28.04.2014 № 9/3 «Об организации разработки муниципальных программ» </w:t>
      </w:r>
      <w:r w:rsidRPr="00354D16">
        <w:rPr>
          <w:rFonts w:eastAsia="Calibri"/>
          <w:sz w:val="26"/>
          <w:szCs w:val="26"/>
          <w:lang w:eastAsia="en-US"/>
        </w:rPr>
        <w:t xml:space="preserve">утвержден Перечень из 14 </w:t>
      </w:r>
      <w:r w:rsidRPr="00354D16">
        <w:rPr>
          <w:sz w:val="26"/>
          <w:szCs w:val="26"/>
        </w:rPr>
        <w:lastRenderedPageBreak/>
        <w:t>муниципальных</w:t>
      </w:r>
      <w:r w:rsidRPr="00354D16">
        <w:rPr>
          <w:rFonts w:eastAsia="Calibri"/>
          <w:sz w:val="26"/>
          <w:szCs w:val="26"/>
          <w:lang w:eastAsia="en-US"/>
        </w:rPr>
        <w:t xml:space="preserve"> программ муниципального образования «Город Глазов».  </w:t>
      </w:r>
      <w:r w:rsidRPr="00354D16">
        <w:rPr>
          <w:bCs/>
          <w:sz w:val="26"/>
          <w:szCs w:val="26"/>
        </w:rPr>
        <w:t>С учетом основных  подходов к формированию расходной части проекта бюджета</w:t>
      </w:r>
      <w:r w:rsidRPr="00354D16">
        <w:rPr>
          <w:rFonts w:eastAsia="Calibri"/>
          <w:sz w:val="26"/>
          <w:szCs w:val="26"/>
          <w:lang w:eastAsia="en-US"/>
        </w:rPr>
        <w:t xml:space="preserve"> бюджетные ассигнования предусмотрены на реализацию 14 </w:t>
      </w:r>
      <w:r w:rsidRPr="00354D16">
        <w:rPr>
          <w:rStyle w:val="af3"/>
          <w:sz w:val="26"/>
          <w:szCs w:val="26"/>
        </w:rPr>
        <w:t xml:space="preserve">муниципальных  программ </w:t>
      </w:r>
      <w:r w:rsidRPr="00354D16">
        <w:rPr>
          <w:rFonts w:eastAsia="Calibri"/>
          <w:sz w:val="26"/>
          <w:szCs w:val="26"/>
          <w:lang w:eastAsia="en-US"/>
        </w:rPr>
        <w:t>муниципального образования «Город Глазов»</w:t>
      </w:r>
      <w:r w:rsidRPr="00354D16">
        <w:rPr>
          <w:rStyle w:val="af3"/>
          <w:sz w:val="26"/>
          <w:szCs w:val="26"/>
        </w:rPr>
        <w:t xml:space="preserve">. </w:t>
      </w:r>
    </w:p>
    <w:p w:rsidR="00354D16" w:rsidRPr="00354D16" w:rsidRDefault="00354D16" w:rsidP="00354D16">
      <w:pPr>
        <w:pStyle w:val="21"/>
        <w:spacing w:after="0" w:line="276" w:lineRule="auto"/>
        <w:ind w:firstLine="567"/>
        <w:jc w:val="both"/>
        <w:rPr>
          <w:sz w:val="26"/>
          <w:szCs w:val="26"/>
        </w:rPr>
      </w:pPr>
      <w:r w:rsidRPr="00354D16">
        <w:rPr>
          <w:sz w:val="26"/>
          <w:szCs w:val="26"/>
        </w:rPr>
        <w:t>Проект бюджета города Глазова сбалансирован в соответствии с требованиями Бюджетного кодекса Российской Федерации.</w:t>
      </w:r>
    </w:p>
    <w:p w:rsidR="00354D16" w:rsidRPr="00354D16" w:rsidRDefault="00354D16" w:rsidP="00354D16">
      <w:pPr>
        <w:pStyle w:val="21"/>
        <w:spacing w:after="0" w:line="276" w:lineRule="auto"/>
        <w:ind w:firstLine="567"/>
        <w:jc w:val="both"/>
        <w:rPr>
          <w:sz w:val="26"/>
          <w:szCs w:val="26"/>
        </w:rPr>
      </w:pPr>
      <w:proofErr w:type="gramStart"/>
      <w:r w:rsidRPr="00354D16">
        <w:rPr>
          <w:spacing w:val="-2"/>
          <w:sz w:val="26"/>
          <w:szCs w:val="26"/>
        </w:rPr>
        <w:t xml:space="preserve">Предусмотренные бюджетные ассигнования позволяют обеспечить исполнение социальных обязательств перед населением города Глазова, расходных обязательств по направлениям, </w:t>
      </w:r>
      <w:proofErr w:type="spellStart"/>
      <w:r w:rsidRPr="00354D16">
        <w:rPr>
          <w:spacing w:val="-2"/>
          <w:sz w:val="26"/>
          <w:szCs w:val="26"/>
        </w:rPr>
        <w:t>софинансируемым</w:t>
      </w:r>
      <w:proofErr w:type="spellEnd"/>
      <w:r w:rsidRPr="00354D16">
        <w:rPr>
          <w:spacing w:val="-2"/>
          <w:sz w:val="26"/>
          <w:szCs w:val="26"/>
        </w:rPr>
        <w:t xml:space="preserve"> из федерального бюджета и бюджета Удмуртской Республики,  </w:t>
      </w:r>
      <w:r w:rsidRPr="00354D16">
        <w:rPr>
          <w:sz w:val="26"/>
          <w:szCs w:val="26"/>
        </w:rPr>
        <w:t>своевременную выплату заработной платы работникам организаций бюджетной сферы, реализацию расходных обязательств, направленных на функционирование действующей сети бюджетных учреждений, оказание качественных и в полном объеме муниципальных услуг населению города Глазова, с учетом принимаемых Администрацией города Глазова мер</w:t>
      </w:r>
      <w:proofErr w:type="gramEnd"/>
      <w:r w:rsidRPr="00354D16">
        <w:rPr>
          <w:sz w:val="26"/>
          <w:szCs w:val="26"/>
        </w:rPr>
        <w:t xml:space="preserve"> по оптимизации бюджетных расходов, повышению их эффективности и обеспечению контроля и жесткой экономии в расходовании бюджетных средств.</w:t>
      </w:r>
    </w:p>
    <w:p w:rsidR="00354D16" w:rsidRPr="00354D16" w:rsidRDefault="00354D16" w:rsidP="00354D16">
      <w:pPr>
        <w:pStyle w:val="21"/>
        <w:spacing w:after="0" w:line="276" w:lineRule="auto"/>
        <w:ind w:firstLine="567"/>
        <w:jc w:val="both"/>
        <w:rPr>
          <w:b/>
          <w:sz w:val="26"/>
          <w:szCs w:val="26"/>
        </w:rPr>
      </w:pPr>
      <w:r w:rsidRPr="00354D16">
        <w:rPr>
          <w:b/>
          <w:sz w:val="26"/>
          <w:szCs w:val="26"/>
        </w:rPr>
        <w:t>Предлагается внести соответствующие изменения в проект бюджета города Глазова на 2023 год и на плановый период 2024 и 2025 годов:</w:t>
      </w:r>
    </w:p>
    <w:p w:rsidR="00354D16" w:rsidRPr="00354D16" w:rsidRDefault="00354D16" w:rsidP="00354D16">
      <w:pPr>
        <w:pStyle w:val="21"/>
        <w:spacing w:after="0" w:line="276" w:lineRule="auto"/>
        <w:ind w:firstLine="567"/>
        <w:jc w:val="both"/>
        <w:rPr>
          <w:sz w:val="26"/>
          <w:szCs w:val="26"/>
        </w:rPr>
      </w:pPr>
      <w:r w:rsidRPr="00354D16">
        <w:rPr>
          <w:sz w:val="26"/>
          <w:szCs w:val="26"/>
        </w:rPr>
        <w:t xml:space="preserve">I. Предлагается внести изменения в проект бюджета города Глазова на 2023 год и на плановый период 2024 и 2025 годов, представленный на рассмотрение в </w:t>
      </w:r>
      <w:proofErr w:type="spellStart"/>
      <w:r w:rsidRPr="00354D16">
        <w:rPr>
          <w:sz w:val="26"/>
          <w:szCs w:val="26"/>
        </w:rPr>
        <w:t>Глазовскую</w:t>
      </w:r>
      <w:proofErr w:type="spellEnd"/>
      <w:r w:rsidRPr="00354D16">
        <w:rPr>
          <w:sz w:val="26"/>
          <w:szCs w:val="26"/>
        </w:rPr>
        <w:t xml:space="preserve"> городскую Думу, </w:t>
      </w:r>
      <w:r w:rsidRPr="00354D16">
        <w:rPr>
          <w:b/>
          <w:sz w:val="26"/>
          <w:szCs w:val="26"/>
        </w:rPr>
        <w:t>следующие изменения по основным параметрам бюджета города</w:t>
      </w:r>
      <w:r w:rsidRPr="00354D16">
        <w:rPr>
          <w:sz w:val="26"/>
          <w:szCs w:val="26"/>
        </w:rPr>
        <w:t>.</w:t>
      </w:r>
    </w:p>
    <w:p w:rsidR="00354D16" w:rsidRPr="00354D16" w:rsidRDefault="00354D16" w:rsidP="00354D16">
      <w:pPr>
        <w:pStyle w:val="21"/>
        <w:spacing w:after="0" w:line="276" w:lineRule="auto"/>
        <w:ind w:firstLine="567"/>
        <w:jc w:val="both"/>
        <w:rPr>
          <w:rStyle w:val="FontStyle65"/>
        </w:rPr>
      </w:pPr>
      <w:r w:rsidRPr="00354D16">
        <w:rPr>
          <w:rStyle w:val="FontStyle65"/>
        </w:rPr>
        <w:t>1. В</w:t>
      </w:r>
      <w:r w:rsidRPr="00354D16">
        <w:rPr>
          <w:rStyle w:val="FontStyle65"/>
          <w:b/>
        </w:rPr>
        <w:t xml:space="preserve"> </w:t>
      </w:r>
      <w:r w:rsidRPr="00354D16">
        <w:rPr>
          <w:rStyle w:val="FontStyle65"/>
        </w:rPr>
        <w:t xml:space="preserve"> связи с изменением Перечня муниципального имущества города Глазова, подлежащего приватизации в 2023 году  (решение </w:t>
      </w:r>
      <w:proofErr w:type="spellStart"/>
      <w:r w:rsidRPr="00354D16">
        <w:rPr>
          <w:rStyle w:val="FontStyle65"/>
        </w:rPr>
        <w:t>Глазовской</w:t>
      </w:r>
      <w:proofErr w:type="spellEnd"/>
      <w:r w:rsidRPr="00354D16">
        <w:rPr>
          <w:rStyle w:val="FontStyle65"/>
        </w:rPr>
        <w:t xml:space="preserve"> городской Думы № 296 от 30.11.2022 года) увеличить налоговые и неналоговые доходы по следующей классификации: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3027"/>
        <w:gridCol w:w="1288"/>
        <w:gridCol w:w="1290"/>
        <w:gridCol w:w="1556"/>
      </w:tblGrid>
      <w:tr w:rsidR="00354D16" w:rsidRPr="00354D16" w:rsidTr="00354D16">
        <w:trPr>
          <w:cantSplit/>
          <w:trHeight w:val="580"/>
        </w:trPr>
        <w:tc>
          <w:tcPr>
            <w:tcW w:w="1259" w:type="pct"/>
            <w:vMerge w:val="restart"/>
            <w:shd w:val="clear" w:color="auto" w:fill="auto"/>
            <w:vAlign w:val="center"/>
          </w:tcPr>
          <w:p w:rsidR="00354D16" w:rsidRPr="00354D16" w:rsidRDefault="00354D16" w:rsidP="00354D16">
            <w:pPr>
              <w:jc w:val="center"/>
              <w:rPr>
                <w:sz w:val="22"/>
                <w:szCs w:val="22"/>
              </w:rPr>
            </w:pPr>
            <w:r w:rsidRPr="00354D16">
              <w:rPr>
                <w:sz w:val="22"/>
                <w:szCs w:val="22"/>
              </w:rPr>
              <w:t>Код дохода</w:t>
            </w:r>
          </w:p>
        </w:tc>
        <w:tc>
          <w:tcPr>
            <w:tcW w:w="1581" w:type="pct"/>
            <w:vMerge w:val="restart"/>
            <w:shd w:val="clear" w:color="auto" w:fill="auto"/>
            <w:vAlign w:val="center"/>
          </w:tcPr>
          <w:p w:rsidR="00354D16" w:rsidRPr="00354D16" w:rsidRDefault="00354D16" w:rsidP="00354D16">
            <w:pPr>
              <w:jc w:val="center"/>
              <w:rPr>
                <w:sz w:val="22"/>
                <w:szCs w:val="22"/>
              </w:rPr>
            </w:pPr>
            <w:r w:rsidRPr="00354D16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2160" w:type="pct"/>
            <w:gridSpan w:val="3"/>
            <w:shd w:val="clear" w:color="auto" w:fill="auto"/>
            <w:vAlign w:val="center"/>
          </w:tcPr>
          <w:p w:rsidR="00354D16" w:rsidRPr="00354D16" w:rsidRDefault="00354D16" w:rsidP="0035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354D16">
              <w:rPr>
                <w:sz w:val="22"/>
                <w:szCs w:val="22"/>
              </w:rPr>
              <w:t>, (тыс. руб.)</w:t>
            </w:r>
          </w:p>
        </w:tc>
      </w:tr>
      <w:tr w:rsidR="00354D16" w:rsidRPr="00354D16" w:rsidTr="00354D16">
        <w:trPr>
          <w:cantSplit/>
          <w:trHeight w:val="1397"/>
        </w:trPr>
        <w:tc>
          <w:tcPr>
            <w:tcW w:w="1259" w:type="pct"/>
            <w:vMerge/>
            <w:shd w:val="clear" w:color="auto" w:fill="auto"/>
            <w:vAlign w:val="center"/>
          </w:tcPr>
          <w:p w:rsidR="00354D16" w:rsidRPr="00354D16" w:rsidRDefault="00354D16" w:rsidP="00354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pct"/>
            <w:vMerge/>
            <w:vAlign w:val="center"/>
          </w:tcPr>
          <w:p w:rsidR="00354D16" w:rsidRPr="00354D16" w:rsidRDefault="00354D16" w:rsidP="00354D16">
            <w:pPr>
              <w:rPr>
                <w:sz w:val="22"/>
                <w:szCs w:val="22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354D16" w:rsidRPr="00354D16" w:rsidRDefault="00354D16" w:rsidP="00354D16">
            <w:pPr>
              <w:ind w:left="-24" w:hanging="14"/>
              <w:jc w:val="center"/>
              <w:rPr>
                <w:sz w:val="22"/>
                <w:szCs w:val="22"/>
              </w:rPr>
            </w:pPr>
            <w:r w:rsidRPr="00354D16">
              <w:rPr>
                <w:sz w:val="22"/>
                <w:szCs w:val="22"/>
              </w:rPr>
              <w:t>на 2023г. (очередной финансовый год)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354D16" w:rsidRPr="00354D16" w:rsidRDefault="00354D16" w:rsidP="00354D16">
            <w:pPr>
              <w:jc w:val="center"/>
              <w:rPr>
                <w:sz w:val="22"/>
                <w:szCs w:val="22"/>
              </w:rPr>
            </w:pPr>
            <w:r w:rsidRPr="00354D16">
              <w:rPr>
                <w:sz w:val="22"/>
                <w:szCs w:val="22"/>
              </w:rPr>
              <w:t>на 2024г. (первый год планового периода)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354D16" w:rsidRPr="00354D16" w:rsidRDefault="00354D16" w:rsidP="00354D16">
            <w:pPr>
              <w:jc w:val="center"/>
              <w:rPr>
                <w:sz w:val="22"/>
                <w:szCs w:val="22"/>
              </w:rPr>
            </w:pPr>
            <w:r w:rsidRPr="00354D16">
              <w:rPr>
                <w:sz w:val="22"/>
                <w:szCs w:val="22"/>
              </w:rPr>
              <w:t>на 2025г. (второй год планового периода)</w:t>
            </w:r>
          </w:p>
        </w:tc>
      </w:tr>
      <w:tr w:rsidR="00354D16" w:rsidRPr="00354D16" w:rsidTr="00354D16">
        <w:trPr>
          <w:trHeight w:val="20"/>
        </w:trPr>
        <w:tc>
          <w:tcPr>
            <w:tcW w:w="1259" w:type="pct"/>
            <w:shd w:val="clear" w:color="auto" w:fill="auto"/>
            <w:vAlign w:val="center"/>
          </w:tcPr>
          <w:p w:rsidR="00354D16" w:rsidRPr="00354D16" w:rsidRDefault="00354D16" w:rsidP="00354D16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354D16">
              <w:rPr>
                <w:bCs/>
                <w:sz w:val="22"/>
                <w:szCs w:val="22"/>
              </w:rPr>
              <w:t>1 14 02043 04 0000 410</w:t>
            </w:r>
          </w:p>
        </w:tc>
        <w:tc>
          <w:tcPr>
            <w:tcW w:w="1581" w:type="pct"/>
            <w:shd w:val="clear" w:color="000000" w:fill="FFFFFF"/>
            <w:noWrap/>
            <w:vAlign w:val="center"/>
          </w:tcPr>
          <w:p w:rsidR="00354D16" w:rsidRPr="00354D16" w:rsidRDefault="00354D16" w:rsidP="00354D16">
            <w:pPr>
              <w:jc w:val="center"/>
              <w:rPr>
                <w:sz w:val="22"/>
                <w:szCs w:val="22"/>
                <w:highlight w:val="yellow"/>
              </w:rPr>
            </w:pPr>
            <w:r w:rsidRPr="00354D16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354D16" w:rsidRPr="00354D16" w:rsidRDefault="00354D16" w:rsidP="00354D16">
            <w:pPr>
              <w:jc w:val="center"/>
              <w:rPr>
                <w:sz w:val="22"/>
                <w:szCs w:val="22"/>
              </w:rPr>
            </w:pPr>
            <w:r w:rsidRPr="00354D16">
              <w:rPr>
                <w:sz w:val="22"/>
                <w:szCs w:val="22"/>
              </w:rPr>
              <w:t>21 474,00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354D16" w:rsidRPr="00354D16" w:rsidRDefault="00354D16" w:rsidP="00354D16">
            <w:pPr>
              <w:jc w:val="center"/>
              <w:rPr>
                <w:sz w:val="22"/>
                <w:szCs w:val="22"/>
              </w:rPr>
            </w:pPr>
            <w:r w:rsidRPr="00354D16">
              <w:rPr>
                <w:sz w:val="22"/>
                <w:szCs w:val="22"/>
              </w:rPr>
              <w:t>0,00</w:t>
            </w:r>
          </w:p>
        </w:tc>
        <w:tc>
          <w:tcPr>
            <w:tcW w:w="814" w:type="pct"/>
            <w:shd w:val="clear" w:color="000000" w:fill="FFFFFF"/>
            <w:noWrap/>
            <w:vAlign w:val="center"/>
          </w:tcPr>
          <w:p w:rsidR="00354D16" w:rsidRPr="00354D16" w:rsidRDefault="00354D16" w:rsidP="00354D16">
            <w:pPr>
              <w:jc w:val="center"/>
              <w:rPr>
                <w:sz w:val="22"/>
                <w:szCs w:val="22"/>
              </w:rPr>
            </w:pPr>
            <w:r w:rsidRPr="00354D16">
              <w:rPr>
                <w:sz w:val="22"/>
                <w:szCs w:val="22"/>
              </w:rPr>
              <w:t>0,00</w:t>
            </w:r>
          </w:p>
        </w:tc>
      </w:tr>
    </w:tbl>
    <w:p w:rsidR="00354D16" w:rsidRDefault="00354D16" w:rsidP="00354D16">
      <w:pPr>
        <w:pStyle w:val="21"/>
        <w:spacing w:after="0" w:line="240" w:lineRule="auto"/>
        <w:ind w:firstLine="708"/>
        <w:jc w:val="both"/>
        <w:rPr>
          <w:rStyle w:val="FontStyle65"/>
          <w:i/>
        </w:rPr>
      </w:pPr>
    </w:p>
    <w:p w:rsidR="00354D16" w:rsidRDefault="00354D16" w:rsidP="00354D16">
      <w:pPr>
        <w:pStyle w:val="21"/>
        <w:spacing w:after="0" w:line="240" w:lineRule="auto"/>
        <w:ind w:firstLine="708"/>
        <w:jc w:val="both"/>
        <w:rPr>
          <w:rStyle w:val="FontStyle65"/>
          <w:i/>
        </w:rPr>
      </w:pPr>
    </w:p>
    <w:p w:rsidR="00354D16" w:rsidRDefault="00354D16" w:rsidP="00354D16">
      <w:pPr>
        <w:pStyle w:val="21"/>
        <w:spacing w:after="0" w:line="240" w:lineRule="auto"/>
        <w:ind w:firstLine="708"/>
        <w:jc w:val="both"/>
        <w:rPr>
          <w:rStyle w:val="FontStyle65"/>
          <w:i/>
        </w:rPr>
      </w:pPr>
    </w:p>
    <w:p w:rsidR="00354D16" w:rsidRDefault="00354D16" w:rsidP="00354D16">
      <w:pPr>
        <w:pStyle w:val="21"/>
        <w:spacing w:after="0" w:line="240" w:lineRule="auto"/>
        <w:ind w:firstLine="708"/>
        <w:jc w:val="both"/>
        <w:rPr>
          <w:rStyle w:val="FontStyle65"/>
          <w:i/>
        </w:rPr>
      </w:pPr>
    </w:p>
    <w:p w:rsidR="00354D16" w:rsidRPr="00354D16" w:rsidRDefault="00354D16" w:rsidP="00354D16">
      <w:pPr>
        <w:pStyle w:val="21"/>
        <w:spacing w:after="0" w:line="240" w:lineRule="auto"/>
        <w:ind w:firstLine="708"/>
        <w:jc w:val="both"/>
        <w:rPr>
          <w:rStyle w:val="FontStyle65"/>
          <w:i/>
        </w:rPr>
      </w:pPr>
    </w:p>
    <w:p w:rsidR="00354D16" w:rsidRPr="00354D16" w:rsidRDefault="00354D16" w:rsidP="00354D16">
      <w:pPr>
        <w:pStyle w:val="21"/>
        <w:spacing w:after="0" w:line="240" w:lineRule="auto"/>
        <w:ind w:firstLine="708"/>
        <w:jc w:val="both"/>
        <w:rPr>
          <w:rStyle w:val="FontStyle65"/>
        </w:rPr>
      </w:pPr>
      <w:r w:rsidRPr="00354D16">
        <w:rPr>
          <w:rStyle w:val="FontStyle65"/>
        </w:rPr>
        <w:t xml:space="preserve">Определить следующую расходную классификацию:  </w:t>
      </w:r>
    </w:p>
    <w:p w:rsidR="00354D16" w:rsidRPr="00354D16" w:rsidRDefault="00354D16" w:rsidP="00354D16">
      <w:pPr>
        <w:pStyle w:val="21"/>
        <w:spacing w:after="0" w:line="240" w:lineRule="auto"/>
        <w:ind w:left="7371"/>
        <w:jc w:val="center"/>
        <w:rPr>
          <w:sz w:val="26"/>
          <w:szCs w:val="26"/>
        </w:rPr>
      </w:pPr>
      <w:r w:rsidRPr="00354D16">
        <w:rPr>
          <w:sz w:val="26"/>
          <w:szCs w:val="26"/>
        </w:rPr>
        <w:t>(в  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402"/>
        <w:gridCol w:w="1448"/>
        <w:gridCol w:w="1091"/>
        <w:gridCol w:w="679"/>
        <w:gridCol w:w="1304"/>
        <w:gridCol w:w="1257"/>
        <w:gridCol w:w="1115"/>
      </w:tblGrid>
      <w:tr w:rsidR="00354D16" w:rsidRPr="00354D16" w:rsidTr="00BF3FEA">
        <w:trPr>
          <w:trHeight w:val="30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54D16">
              <w:rPr>
                <w:sz w:val="22"/>
                <w:szCs w:val="22"/>
              </w:rPr>
              <w:t>Ведомство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54D16">
              <w:rPr>
                <w:sz w:val="22"/>
                <w:szCs w:val="22"/>
              </w:rPr>
              <w:t>Раздел (подраздел)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54D16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54D16">
              <w:rPr>
                <w:sz w:val="22"/>
                <w:szCs w:val="22"/>
              </w:rPr>
              <w:t>Вид расходов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354D16">
              <w:rPr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54D16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54D16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54D16">
              <w:rPr>
                <w:b/>
                <w:sz w:val="22"/>
                <w:szCs w:val="22"/>
              </w:rPr>
              <w:t>2025 год</w:t>
            </w:r>
          </w:p>
        </w:tc>
      </w:tr>
      <w:tr w:rsidR="00354D16" w:rsidRPr="00354D16" w:rsidTr="00BF3FEA">
        <w:trPr>
          <w:trHeight w:val="30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54D16">
              <w:rPr>
                <w:sz w:val="22"/>
                <w:szCs w:val="22"/>
              </w:rPr>
              <w:t>961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54D16">
              <w:rPr>
                <w:sz w:val="22"/>
                <w:szCs w:val="22"/>
              </w:rPr>
              <w:t>0409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54D16">
              <w:rPr>
                <w:sz w:val="22"/>
                <w:szCs w:val="22"/>
              </w:rPr>
              <w:t>0850262510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54D16">
              <w:rPr>
                <w:sz w:val="22"/>
                <w:szCs w:val="22"/>
              </w:rPr>
              <w:t>244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54D16">
              <w:rPr>
                <w:sz w:val="22"/>
                <w:szCs w:val="22"/>
              </w:rPr>
              <w:t>225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16" w:rsidRPr="00354D16" w:rsidRDefault="00354D16" w:rsidP="00354D16">
            <w:pPr>
              <w:jc w:val="center"/>
              <w:rPr>
                <w:sz w:val="22"/>
                <w:szCs w:val="22"/>
              </w:rPr>
            </w:pPr>
            <w:r w:rsidRPr="00354D16">
              <w:rPr>
                <w:sz w:val="22"/>
                <w:szCs w:val="22"/>
              </w:rPr>
              <w:t>10 000,00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16" w:rsidRPr="00354D16" w:rsidRDefault="00354D16" w:rsidP="00354D16">
            <w:pPr>
              <w:jc w:val="center"/>
              <w:rPr>
                <w:sz w:val="22"/>
                <w:szCs w:val="22"/>
              </w:rPr>
            </w:pPr>
            <w:r w:rsidRPr="00354D16"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16" w:rsidRPr="00354D16" w:rsidRDefault="00354D16" w:rsidP="00354D16">
            <w:pPr>
              <w:jc w:val="center"/>
              <w:rPr>
                <w:sz w:val="22"/>
                <w:szCs w:val="22"/>
              </w:rPr>
            </w:pPr>
            <w:r w:rsidRPr="00354D16">
              <w:rPr>
                <w:sz w:val="22"/>
                <w:szCs w:val="22"/>
              </w:rPr>
              <w:t>0,00</w:t>
            </w:r>
          </w:p>
        </w:tc>
      </w:tr>
      <w:tr w:rsidR="00354D16" w:rsidRPr="00354D16" w:rsidTr="00BF3FEA">
        <w:trPr>
          <w:trHeight w:val="30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54D16">
              <w:rPr>
                <w:sz w:val="22"/>
                <w:szCs w:val="22"/>
              </w:rPr>
              <w:t>980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54D16">
              <w:rPr>
                <w:sz w:val="22"/>
                <w:szCs w:val="22"/>
              </w:rPr>
              <w:t>0113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54D16">
              <w:rPr>
                <w:sz w:val="22"/>
                <w:szCs w:val="22"/>
              </w:rPr>
              <w:t>1010760330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54D16">
              <w:rPr>
                <w:sz w:val="22"/>
                <w:szCs w:val="22"/>
              </w:rPr>
              <w:t>870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54D16">
              <w:rPr>
                <w:sz w:val="22"/>
                <w:szCs w:val="22"/>
              </w:rPr>
              <w:t>290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16" w:rsidRPr="00354D16" w:rsidRDefault="00354D16" w:rsidP="00354D16">
            <w:pPr>
              <w:jc w:val="center"/>
              <w:rPr>
                <w:sz w:val="22"/>
                <w:szCs w:val="22"/>
              </w:rPr>
            </w:pPr>
            <w:r w:rsidRPr="00354D16">
              <w:rPr>
                <w:sz w:val="22"/>
                <w:szCs w:val="22"/>
              </w:rPr>
              <w:t>11 474,00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16" w:rsidRPr="00354D16" w:rsidRDefault="00354D16" w:rsidP="00354D16">
            <w:pPr>
              <w:jc w:val="center"/>
              <w:rPr>
                <w:sz w:val="22"/>
                <w:szCs w:val="22"/>
              </w:rPr>
            </w:pPr>
            <w:r w:rsidRPr="00354D16"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16" w:rsidRPr="00354D16" w:rsidRDefault="00354D16" w:rsidP="00354D16">
            <w:pPr>
              <w:jc w:val="center"/>
              <w:rPr>
                <w:sz w:val="22"/>
                <w:szCs w:val="22"/>
              </w:rPr>
            </w:pPr>
            <w:r w:rsidRPr="00354D16">
              <w:rPr>
                <w:sz w:val="22"/>
                <w:szCs w:val="22"/>
              </w:rPr>
              <w:t>0,00</w:t>
            </w:r>
          </w:p>
        </w:tc>
      </w:tr>
    </w:tbl>
    <w:p w:rsidR="00354D16" w:rsidRPr="00354D16" w:rsidRDefault="00354D16" w:rsidP="00354D16">
      <w:pPr>
        <w:pStyle w:val="21"/>
        <w:spacing w:after="0" w:line="240" w:lineRule="auto"/>
        <w:ind w:firstLine="567"/>
        <w:jc w:val="both"/>
        <w:rPr>
          <w:rStyle w:val="FontStyle65"/>
        </w:rPr>
      </w:pPr>
    </w:p>
    <w:p w:rsidR="00354D16" w:rsidRPr="00354D16" w:rsidRDefault="00354D16" w:rsidP="00354D16">
      <w:pPr>
        <w:pStyle w:val="21"/>
        <w:spacing w:after="0" w:line="276" w:lineRule="auto"/>
        <w:ind w:firstLine="567"/>
        <w:jc w:val="both"/>
        <w:rPr>
          <w:rStyle w:val="FontStyle65"/>
        </w:rPr>
      </w:pPr>
      <w:r w:rsidRPr="00354D16">
        <w:rPr>
          <w:rStyle w:val="FontStyle65"/>
        </w:rPr>
        <w:t xml:space="preserve">2. </w:t>
      </w:r>
      <w:proofErr w:type="gramStart"/>
      <w:r w:rsidRPr="00354D16">
        <w:rPr>
          <w:rStyle w:val="FontStyle65"/>
        </w:rPr>
        <w:t>В связи с изменениями, внесенными на второе чтение  в проект Закона Удмуртской Республики «О бюджете Удмуртской Республики на 2023 год и на плановый период 2024 и 2025 годов» возможно внесение изменений по</w:t>
      </w:r>
      <w:r w:rsidRPr="00354D16">
        <w:rPr>
          <w:rStyle w:val="FontStyle65"/>
          <w:b/>
        </w:rPr>
        <w:t xml:space="preserve">  суммам</w:t>
      </w:r>
      <w:r w:rsidRPr="00354D16">
        <w:rPr>
          <w:rStyle w:val="FontStyle65"/>
        </w:rPr>
        <w:t xml:space="preserve"> </w:t>
      </w:r>
      <w:r w:rsidRPr="00354D16">
        <w:rPr>
          <w:rStyle w:val="FontStyle65"/>
          <w:b/>
        </w:rPr>
        <w:t>межбюджетных трансфертов</w:t>
      </w:r>
      <w:r w:rsidRPr="00354D16">
        <w:rPr>
          <w:rStyle w:val="FontStyle65"/>
        </w:rPr>
        <w:t xml:space="preserve"> из бюджета Удмуртской Республики бюджету города Глазова на 2023 год и на плановый период 2024 и 2025 годов.</w:t>
      </w:r>
      <w:proofErr w:type="gramEnd"/>
    </w:p>
    <w:p w:rsidR="00354D16" w:rsidRDefault="00354D16" w:rsidP="00354D16">
      <w:pPr>
        <w:pStyle w:val="21"/>
        <w:spacing w:after="0" w:line="276" w:lineRule="auto"/>
        <w:ind w:firstLine="567"/>
        <w:jc w:val="both"/>
        <w:rPr>
          <w:rStyle w:val="FontStyle65"/>
        </w:rPr>
      </w:pPr>
    </w:p>
    <w:p w:rsidR="00354D16" w:rsidRPr="00354D16" w:rsidRDefault="00354D16" w:rsidP="00354D16">
      <w:pPr>
        <w:pStyle w:val="21"/>
        <w:spacing w:after="0" w:line="276" w:lineRule="auto"/>
        <w:ind w:firstLine="567"/>
        <w:jc w:val="both"/>
        <w:rPr>
          <w:rStyle w:val="FontStyle65"/>
        </w:rPr>
      </w:pPr>
      <w:r w:rsidRPr="00354D16">
        <w:rPr>
          <w:rStyle w:val="FontStyle65"/>
        </w:rPr>
        <w:t>В связи с изменениями по пунктам 1, 2 предлагается внести изменения в  «Прогноз основных характеристик бюджета города Глазова  на 2023 год и на плановый период 2024 и 2025 годов»:</w:t>
      </w:r>
    </w:p>
    <w:p w:rsidR="00354D16" w:rsidRPr="00354D16" w:rsidRDefault="00354D16" w:rsidP="00354D16">
      <w:pPr>
        <w:pStyle w:val="21"/>
        <w:spacing w:after="0" w:line="240" w:lineRule="auto"/>
        <w:ind w:firstLine="708"/>
        <w:jc w:val="right"/>
        <w:rPr>
          <w:rStyle w:val="FontStyle65"/>
        </w:rPr>
      </w:pPr>
      <w:r w:rsidRPr="00354D16">
        <w:rPr>
          <w:rStyle w:val="FontStyle65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5"/>
        <w:gridCol w:w="1968"/>
        <w:gridCol w:w="1830"/>
        <w:gridCol w:w="1759"/>
      </w:tblGrid>
      <w:tr w:rsidR="00354D16" w:rsidRPr="00354D16" w:rsidTr="00BF3FEA">
        <w:tc>
          <w:tcPr>
            <w:tcW w:w="4077" w:type="dxa"/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rStyle w:val="FontStyle65"/>
                <w:sz w:val="22"/>
                <w:szCs w:val="22"/>
              </w:rPr>
            </w:pPr>
            <w:r w:rsidRPr="00354D16">
              <w:rPr>
                <w:rStyle w:val="FontStyle65"/>
                <w:sz w:val="22"/>
                <w:szCs w:val="22"/>
              </w:rPr>
              <w:t>Показатели</w:t>
            </w:r>
          </w:p>
        </w:tc>
        <w:tc>
          <w:tcPr>
            <w:tcW w:w="1985" w:type="dxa"/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rStyle w:val="FontStyle65"/>
                <w:sz w:val="22"/>
                <w:szCs w:val="22"/>
              </w:rPr>
            </w:pPr>
            <w:r w:rsidRPr="00354D16">
              <w:rPr>
                <w:rStyle w:val="FontStyle65"/>
                <w:sz w:val="22"/>
                <w:szCs w:val="22"/>
              </w:rPr>
              <w:t>Сумма на 2023 год</w:t>
            </w:r>
          </w:p>
        </w:tc>
        <w:tc>
          <w:tcPr>
            <w:tcW w:w="1843" w:type="dxa"/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rStyle w:val="FontStyle65"/>
                <w:sz w:val="22"/>
                <w:szCs w:val="22"/>
              </w:rPr>
            </w:pPr>
            <w:r w:rsidRPr="00354D16">
              <w:rPr>
                <w:rStyle w:val="FontStyle65"/>
                <w:sz w:val="22"/>
                <w:szCs w:val="22"/>
              </w:rPr>
              <w:t>Сумма на 2024 год</w:t>
            </w:r>
          </w:p>
        </w:tc>
        <w:tc>
          <w:tcPr>
            <w:tcW w:w="1770" w:type="dxa"/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rStyle w:val="FontStyle65"/>
                <w:sz w:val="22"/>
                <w:szCs w:val="22"/>
              </w:rPr>
            </w:pPr>
            <w:r w:rsidRPr="00354D16">
              <w:rPr>
                <w:rStyle w:val="FontStyle65"/>
                <w:sz w:val="22"/>
                <w:szCs w:val="22"/>
              </w:rPr>
              <w:t>Сумма на 2025 год</w:t>
            </w:r>
          </w:p>
        </w:tc>
      </w:tr>
      <w:tr w:rsidR="00354D16" w:rsidRPr="00354D16" w:rsidTr="00BF3FEA">
        <w:tc>
          <w:tcPr>
            <w:tcW w:w="4077" w:type="dxa"/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rStyle w:val="FontStyle65"/>
                <w:sz w:val="22"/>
                <w:szCs w:val="22"/>
              </w:rPr>
            </w:pPr>
            <w:r w:rsidRPr="00354D16">
              <w:rPr>
                <w:rStyle w:val="FontStyle65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rStyle w:val="FontStyle65"/>
                <w:sz w:val="22"/>
                <w:szCs w:val="22"/>
              </w:rPr>
            </w:pPr>
            <w:r w:rsidRPr="00354D16">
              <w:rPr>
                <w:rStyle w:val="FontStyle65"/>
                <w:sz w:val="22"/>
                <w:szCs w:val="22"/>
              </w:rPr>
              <w:t>580 599,00</w:t>
            </w:r>
          </w:p>
        </w:tc>
        <w:tc>
          <w:tcPr>
            <w:tcW w:w="1843" w:type="dxa"/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rStyle w:val="FontStyle65"/>
                <w:sz w:val="22"/>
                <w:szCs w:val="22"/>
              </w:rPr>
            </w:pPr>
            <w:r w:rsidRPr="00354D16">
              <w:rPr>
                <w:rStyle w:val="FontStyle65"/>
                <w:sz w:val="22"/>
                <w:szCs w:val="22"/>
              </w:rPr>
              <w:t>587 100,00</w:t>
            </w:r>
          </w:p>
        </w:tc>
        <w:tc>
          <w:tcPr>
            <w:tcW w:w="1770" w:type="dxa"/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rStyle w:val="FontStyle65"/>
                <w:sz w:val="22"/>
                <w:szCs w:val="22"/>
              </w:rPr>
            </w:pPr>
            <w:r w:rsidRPr="00354D16">
              <w:rPr>
                <w:rStyle w:val="FontStyle65"/>
                <w:sz w:val="22"/>
                <w:szCs w:val="22"/>
              </w:rPr>
              <w:t>616 661,00</w:t>
            </w:r>
          </w:p>
        </w:tc>
      </w:tr>
      <w:tr w:rsidR="00354D16" w:rsidRPr="00354D16" w:rsidTr="00BF3FEA">
        <w:tc>
          <w:tcPr>
            <w:tcW w:w="4077" w:type="dxa"/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rStyle w:val="FontStyle65"/>
                <w:sz w:val="22"/>
                <w:szCs w:val="22"/>
              </w:rPr>
            </w:pPr>
            <w:r w:rsidRPr="00354D16">
              <w:rPr>
                <w:rStyle w:val="FontStyle65"/>
                <w:sz w:val="22"/>
                <w:szCs w:val="22"/>
              </w:rPr>
              <w:t>Безвозмездные перечисления, в том числе:</w:t>
            </w:r>
          </w:p>
        </w:tc>
        <w:tc>
          <w:tcPr>
            <w:tcW w:w="1985" w:type="dxa"/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rStyle w:val="FontStyle65"/>
                <w:sz w:val="22"/>
                <w:szCs w:val="22"/>
              </w:rPr>
            </w:pPr>
            <w:r w:rsidRPr="00354D16">
              <w:rPr>
                <w:rStyle w:val="FontStyle65"/>
                <w:sz w:val="22"/>
                <w:szCs w:val="22"/>
              </w:rPr>
              <w:t>1 671 717,02</w:t>
            </w:r>
          </w:p>
        </w:tc>
        <w:tc>
          <w:tcPr>
            <w:tcW w:w="1843" w:type="dxa"/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rStyle w:val="FontStyle65"/>
                <w:sz w:val="22"/>
                <w:szCs w:val="22"/>
              </w:rPr>
            </w:pPr>
            <w:r w:rsidRPr="00354D16">
              <w:rPr>
                <w:rStyle w:val="FontStyle65"/>
                <w:sz w:val="22"/>
                <w:szCs w:val="22"/>
              </w:rPr>
              <w:t>1 543 475,39</w:t>
            </w:r>
          </w:p>
        </w:tc>
        <w:tc>
          <w:tcPr>
            <w:tcW w:w="1770" w:type="dxa"/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rStyle w:val="FontStyle65"/>
                <w:sz w:val="22"/>
                <w:szCs w:val="22"/>
              </w:rPr>
            </w:pPr>
            <w:r w:rsidRPr="00354D16">
              <w:rPr>
                <w:rStyle w:val="FontStyle65"/>
                <w:sz w:val="22"/>
                <w:szCs w:val="22"/>
              </w:rPr>
              <w:t>1 545 162,45</w:t>
            </w:r>
          </w:p>
        </w:tc>
      </w:tr>
      <w:tr w:rsidR="00354D16" w:rsidRPr="00354D16" w:rsidTr="00BF3FEA">
        <w:tc>
          <w:tcPr>
            <w:tcW w:w="4077" w:type="dxa"/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rStyle w:val="FontStyle65"/>
                <w:sz w:val="22"/>
                <w:szCs w:val="22"/>
              </w:rPr>
            </w:pPr>
            <w:r w:rsidRPr="00354D16">
              <w:rPr>
                <w:rStyle w:val="FontStyle65"/>
                <w:sz w:val="22"/>
                <w:szCs w:val="22"/>
              </w:rPr>
              <w:t>Дотации</w:t>
            </w:r>
          </w:p>
        </w:tc>
        <w:tc>
          <w:tcPr>
            <w:tcW w:w="1985" w:type="dxa"/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rStyle w:val="FontStyle65"/>
                <w:sz w:val="22"/>
                <w:szCs w:val="22"/>
              </w:rPr>
            </w:pPr>
            <w:r w:rsidRPr="00354D16">
              <w:rPr>
                <w:rStyle w:val="FontStyle65"/>
                <w:sz w:val="22"/>
                <w:szCs w:val="22"/>
              </w:rPr>
              <w:t>269 014,00</w:t>
            </w:r>
          </w:p>
        </w:tc>
        <w:tc>
          <w:tcPr>
            <w:tcW w:w="1843" w:type="dxa"/>
            <w:vAlign w:val="center"/>
          </w:tcPr>
          <w:p w:rsidR="00354D16" w:rsidRPr="00354D16" w:rsidRDefault="00354D16" w:rsidP="00354D16">
            <w:pPr>
              <w:jc w:val="center"/>
              <w:rPr>
                <w:sz w:val="22"/>
                <w:szCs w:val="22"/>
              </w:rPr>
            </w:pPr>
            <w:r w:rsidRPr="00354D16">
              <w:rPr>
                <w:rStyle w:val="FontStyle65"/>
                <w:sz w:val="22"/>
                <w:szCs w:val="22"/>
              </w:rPr>
              <w:t>269 014,00</w:t>
            </w:r>
          </w:p>
        </w:tc>
        <w:tc>
          <w:tcPr>
            <w:tcW w:w="1770" w:type="dxa"/>
            <w:vAlign w:val="center"/>
          </w:tcPr>
          <w:p w:rsidR="00354D16" w:rsidRPr="00354D16" w:rsidRDefault="00354D16" w:rsidP="00354D16">
            <w:pPr>
              <w:jc w:val="center"/>
              <w:rPr>
                <w:sz w:val="22"/>
                <w:szCs w:val="22"/>
              </w:rPr>
            </w:pPr>
            <w:r w:rsidRPr="00354D16">
              <w:rPr>
                <w:rStyle w:val="FontStyle65"/>
                <w:sz w:val="22"/>
                <w:szCs w:val="22"/>
              </w:rPr>
              <w:t>269 014,00</w:t>
            </w:r>
          </w:p>
        </w:tc>
      </w:tr>
      <w:tr w:rsidR="00354D16" w:rsidRPr="00354D16" w:rsidTr="00BF3FEA">
        <w:tc>
          <w:tcPr>
            <w:tcW w:w="4077" w:type="dxa"/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rStyle w:val="FontStyle65"/>
                <w:b/>
                <w:sz w:val="22"/>
                <w:szCs w:val="22"/>
              </w:rPr>
            </w:pPr>
            <w:r w:rsidRPr="00354D16">
              <w:rPr>
                <w:rStyle w:val="FontStyle65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985" w:type="dxa"/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rStyle w:val="FontStyle65"/>
                <w:b/>
                <w:sz w:val="22"/>
                <w:szCs w:val="22"/>
              </w:rPr>
            </w:pPr>
            <w:r w:rsidRPr="00354D16">
              <w:rPr>
                <w:rStyle w:val="FontStyle65"/>
                <w:b/>
                <w:sz w:val="22"/>
                <w:szCs w:val="22"/>
              </w:rPr>
              <w:t>2 252 316,02</w:t>
            </w:r>
          </w:p>
        </w:tc>
        <w:tc>
          <w:tcPr>
            <w:tcW w:w="1843" w:type="dxa"/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rStyle w:val="FontStyle65"/>
                <w:b/>
                <w:sz w:val="22"/>
                <w:szCs w:val="22"/>
              </w:rPr>
            </w:pPr>
            <w:r w:rsidRPr="00354D16">
              <w:rPr>
                <w:rStyle w:val="FontStyle65"/>
                <w:b/>
                <w:sz w:val="22"/>
                <w:szCs w:val="22"/>
              </w:rPr>
              <w:t>2 130 575,39</w:t>
            </w:r>
          </w:p>
        </w:tc>
        <w:tc>
          <w:tcPr>
            <w:tcW w:w="1770" w:type="dxa"/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rStyle w:val="FontStyle65"/>
                <w:b/>
                <w:sz w:val="22"/>
                <w:szCs w:val="22"/>
              </w:rPr>
            </w:pPr>
            <w:r w:rsidRPr="00354D16">
              <w:rPr>
                <w:rStyle w:val="FontStyle65"/>
                <w:b/>
                <w:sz w:val="22"/>
                <w:szCs w:val="22"/>
              </w:rPr>
              <w:t>2 161 82,45</w:t>
            </w:r>
          </w:p>
        </w:tc>
      </w:tr>
      <w:tr w:rsidR="00354D16" w:rsidRPr="00354D16" w:rsidTr="00BF3FEA">
        <w:tc>
          <w:tcPr>
            <w:tcW w:w="4077" w:type="dxa"/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rStyle w:val="FontStyle65"/>
                <w:sz w:val="22"/>
                <w:szCs w:val="22"/>
              </w:rPr>
            </w:pPr>
            <w:r w:rsidRPr="00354D16">
              <w:rPr>
                <w:rStyle w:val="FontStyle65"/>
                <w:sz w:val="22"/>
                <w:szCs w:val="22"/>
              </w:rPr>
              <w:t>Расходы за счет средств местного бюджета</w:t>
            </w:r>
          </w:p>
        </w:tc>
        <w:tc>
          <w:tcPr>
            <w:tcW w:w="1985" w:type="dxa"/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rStyle w:val="FontStyle65"/>
                <w:sz w:val="22"/>
                <w:szCs w:val="22"/>
              </w:rPr>
            </w:pPr>
            <w:r w:rsidRPr="00354D16">
              <w:rPr>
                <w:rStyle w:val="FontStyle65"/>
                <w:sz w:val="22"/>
                <w:szCs w:val="22"/>
              </w:rPr>
              <w:t>957 413,00</w:t>
            </w:r>
          </w:p>
        </w:tc>
        <w:tc>
          <w:tcPr>
            <w:tcW w:w="1843" w:type="dxa"/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rStyle w:val="FontStyle65"/>
                <w:sz w:val="22"/>
                <w:szCs w:val="22"/>
              </w:rPr>
            </w:pPr>
            <w:r w:rsidRPr="00354D16">
              <w:rPr>
                <w:rStyle w:val="FontStyle65"/>
                <w:sz w:val="22"/>
                <w:szCs w:val="22"/>
              </w:rPr>
              <w:t>913 114,00</w:t>
            </w:r>
          </w:p>
        </w:tc>
        <w:tc>
          <w:tcPr>
            <w:tcW w:w="1770" w:type="dxa"/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rStyle w:val="FontStyle65"/>
                <w:sz w:val="22"/>
                <w:szCs w:val="22"/>
              </w:rPr>
            </w:pPr>
            <w:r w:rsidRPr="00354D16">
              <w:rPr>
                <w:rStyle w:val="FontStyle65"/>
                <w:sz w:val="22"/>
                <w:szCs w:val="22"/>
              </w:rPr>
              <w:t>945 675,00</w:t>
            </w:r>
          </w:p>
        </w:tc>
      </w:tr>
      <w:tr w:rsidR="00354D16" w:rsidRPr="00354D16" w:rsidTr="00BF3FEA">
        <w:tc>
          <w:tcPr>
            <w:tcW w:w="4077" w:type="dxa"/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rStyle w:val="FontStyle65"/>
                <w:sz w:val="22"/>
                <w:szCs w:val="22"/>
              </w:rPr>
            </w:pPr>
            <w:r w:rsidRPr="00354D16">
              <w:rPr>
                <w:rStyle w:val="FontStyle65"/>
                <w:sz w:val="22"/>
                <w:szCs w:val="22"/>
              </w:rPr>
              <w:t>Расходы за счет субвенций из бюджета УР</w:t>
            </w:r>
          </w:p>
        </w:tc>
        <w:tc>
          <w:tcPr>
            <w:tcW w:w="1985" w:type="dxa"/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rStyle w:val="FontStyle65"/>
                <w:sz w:val="22"/>
                <w:szCs w:val="22"/>
              </w:rPr>
            </w:pPr>
            <w:r w:rsidRPr="00354D16">
              <w:rPr>
                <w:rStyle w:val="FontStyle65"/>
                <w:sz w:val="22"/>
                <w:szCs w:val="22"/>
              </w:rPr>
              <w:t>1 116 300,38</w:t>
            </w:r>
          </w:p>
        </w:tc>
        <w:tc>
          <w:tcPr>
            <w:tcW w:w="1843" w:type="dxa"/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rStyle w:val="FontStyle65"/>
                <w:sz w:val="22"/>
                <w:szCs w:val="22"/>
              </w:rPr>
            </w:pPr>
            <w:r w:rsidRPr="00354D16">
              <w:rPr>
                <w:rStyle w:val="FontStyle65"/>
                <w:sz w:val="22"/>
                <w:szCs w:val="22"/>
              </w:rPr>
              <w:t>1 146 309,50</w:t>
            </w:r>
          </w:p>
        </w:tc>
        <w:tc>
          <w:tcPr>
            <w:tcW w:w="1770" w:type="dxa"/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rStyle w:val="FontStyle65"/>
                <w:sz w:val="22"/>
                <w:szCs w:val="22"/>
              </w:rPr>
            </w:pPr>
            <w:r w:rsidRPr="00354D16">
              <w:rPr>
                <w:rStyle w:val="FontStyle65"/>
                <w:sz w:val="22"/>
                <w:szCs w:val="22"/>
              </w:rPr>
              <w:t>1 146 537,20</w:t>
            </w:r>
          </w:p>
        </w:tc>
      </w:tr>
      <w:tr w:rsidR="00354D16" w:rsidRPr="00354D16" w:rsidTr="00BF3FEA">
        <w:tc>
          <w:tcPr>
            <w:tcW w:w="4077" w:type="dxa"/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rStyle w:val="FontStyle65"/>
                <w:sz w:val="22"/>
                <w:szCs w:val="22"/>
              </w:rPr>
            </w:pPr>
            <w:r w:rsidRPr="00354D16">
              <w:rPr>
                <w:rStyle w:val="FontStyle65"/>
                <w:sz w:val="22"/>
                <w:szCs w:val="22"/>
              </w:rPr>
              <w:t>Расходы за счет субсидий  из бюджета УР</w:t>
            </w:r>
          </w:p>
        </w:tc>
        <w:tc>
          <w:tcPr>
            <w:tcW w:w="1985" w:type="dxa"/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rStyle w:val="FontStyle65"/>
                <w:sz w:val="22"/>
                <w:szCs w:val="22"/>
              </w:rPr>
            </w:pPr>
            <w:r w:rsidRPr="00354D16">
              <w:rPr>
                <w:rStyle w:val="FontStyle65"/>
                <w:sz w:val="22"/>
                <w:szCs w:val="22"/>
              </w:rPr>
              <w:t>233 602,35</w:t>
            </w:r>
          </w:p>
        </w:tc>
        <w:tc>
          <w:tcPr>
            <w:tcW w:w="1843" w:type="dxa"/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rStyle w:val="FontStyle65"/>
                <w:sz w:val="22"/>
                <w:szCs w:val="22"/>
              </w:rPr>
            </w:pPr>
            <w:r w:rsidRPr="00354D16">
              <w:rPr>
                <w:rStyle w:val="FontStyle65"/>
                <w:sz w:val="22"/>
                <w:szCs w:val="22"/>
              </w:rPr>
              <w:t>128 151,88</w:t>
            </w:r>
          </w:p>
        </w:tc>
        <w:tc>
          <w:tcPr>
            <w:tcW w:w="1770" w:type="dxa"/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rStyle w:val="FontStyle65"/>
                <w:sz w:val="22"/>
                <w:szCs w:val="22"/>
              </w:rPr>
            </w:pPr>
            <w:r w:rsidRPr="00354D16">
              <w:rPr>
                <w:rStyle w:val="FontStyle65"/>
                <w:sz w:val="22"/>
                <w:szCs w:val="22"/>
              </w:rPr>
              <w:t>129 611,25</w:t>
            </w:r>
          </w:p>
        </w:tc>
      </w:tr>
      <w:tr w:rsidR="00354D16" w:rsidRPr="00354D16" w:rsidTr="00BF3FEA">
        <w:tc>
          <w:tcPr>
            <w:tcW w:w="4077" w:type="dxa"/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rStyle w:val="FontStyle65"/>
                <w:b/>
                <w:sz w:val="22"/>
                <w:szCs w:val="22"/>
              </w:rPr>
            </w:pPr>
            <w:r w:rsidRPr="00354D16">
              <w:rPr>
                <w:rStyle w:val="FontStyle65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985" w:type="dxa"/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rStyle w:val="FontStyle65"/>
                <w:b/>
                <w:sz w:val="22"/>
                <w:szCs w:val="22"/>
              </w:rPr>
            </w:pPr>
            <w:r w:rsidRPr="00354D16">
              <w:rPr>
                <w:rStyle w:val="FontStyle65"/>
                <w:b/>
                <w:sz w:val="22"/>
                <w:szCs w:val="22"/>
              </w:rPr>
              <w:t>2 307 316,02</w:t>
            </w:r>
          </w:p>
        </w:tc>
        <w:tc>
          <w:tcPr>
            <w:tcW w:w="1843" w:type="dxa"/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rStyle w:val="FontStyle65"/>
                <w:b/>
                <w:sz w:val="22"/>
                <w:szCs w:val="22"/>
              </w:rPr>
            </w:pPr>
            <w:r w:rsidRPr="00354D16">
              <w:rPr>
                <w:rStyle w:val="FontStyle65"/>
                <w:b/>
                <w:sz w:val="22"/>
                <w:szCs w:val="22"/>
              </w:rPr>
              <w:t>2 187 575,39</w:t>
            </w:r>
          </w:p>
        </w:tc>
        <w:tc>
          <w:tcPr>
            <w:tcW w:w="1770" w:type="dxa"/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rStyle w:val="FontStyle65"/>
                <w:b/>
                <w:sz w:val="22"/>
                <w:szCs w:val="22"/>
              </w:rPr>
            </w:pPr>
            <w:r w:rsidRPr="00354D16">
              <w:rPr>
                <w:rStyle w:val="FontStyle65"/>
                <w:b/>
                <w:sz w:val="22"/>
                <w:szCs w:val="22"/>
              </w:rPr>
              <w:t>2 221 823,45</w:t>
            </w:r>
          </w:p>
        </w:tc>
      </w:tr>
      <w:tr w:rsidR="00354D16" w:rsidRPr="00354D16" w:rsidTr="00BF3FEA">
        <w:tc>
          <w:tcPr>
            <w:tcW w:w="4077" w:type="dxa"/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rStyle w:val="FontStyle65"/>
                <w:b/>
                <w:sz w:val="22"/>
                <w:szCs w:val="22"/>
              </w:rPr>
            </w:pPr>
            <w:r w:rsidRPr="00354D16">
              <w:rPr>
                <w:rStyle w:val="FontStyle65"/>
                <w:b/>
                <w:sz w:val="22"/>
                <w:szCs w:val="22"/>
              </w:rPr>
              <w:t>Дефицит</w:t>
            </w:r>
            <w:proofErr w:type="gramStart"/>
            <w:r w:rsidRPr="00354D16">
              <w:rPr>
                <w:rStyle w:val="FontStyle65"/>
                <w:b/>
                <w:sz w:val="22"/>
                <w:szCs w:val="22"/>
              </w:rPr>
              <w:t xml:space="preserve"> ("-") / </w:t>
            </w:r>
            <w:proofErr w:type="gramEnd"/>
            <w:r w:rsidRPr="00354D16">
              <w:rPr>
                <w:rStyle w:val="FontStyle65"/>
                <w:b/>
                <w:sz w:val="22"/>
                <w:szCs w:val="22"/>
              </w:rPr>
              <w:t>Профицит("+")</w:t>
            </w:r>
          </w:p>
        </w:tc>
        <w:tc>
          <w:tcPr>
            <w:tcW w:w="1985" w:type="dxa"/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rStyle w:val="FontStyle65"/>
                <w:b/>
                <w:sz w:val="22"/>
                <w:szCs w:val="22"/>
              </w:rPr>
            </w:pPr>
            <w:r w:rsidRPr="00354D16">
              <w:rPr>
                <w:rStyle w:val="FontStyle65"/>
                <w:b/>
                <w:sz w:val="22"/>
                <w:szCs w:val="22"/>
              </w:rPr>
              <w:t>- 55 000,00</w:t>
            </w:r>
          </w:p>
        </w:tc>
        <w:tc>
          <w:tcPr>
            <w:tcW w:w="1843" w:type="dxa"/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rStyle w:val="FontStyle65"/>
                <w:b/>
                <w:sz w:val="22"/>
                <w:szCs w:val="22"/>
              </w:rPr>
            </w:pPr>
            <w:r w:rsidRPr="00354D16">
              <w:rPr>
                <w:rStyle w:val="FontStyle65"/>
                <w:b/>
                <w:sz w:val="22"/>
                <w:szCs w:val="22"/>
              </w:rPr>
              <w:t>- 57 000,00</w:t>
            </w:r>
          </w:p>
        </w:tc>
        <w:tc>
          <w:tcPr>
            <w:tcW w:w="1770" w:type="dxa"/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rStyle w:val="FontStyle65"/>
                <w:b/>
                <w:sz w:val="22"/>
                <w:szCs w:val="22"/>
              </w:rPr>
            </w:pPr>
            <w:r w:rsidRPr="00354D16">
              <w:rPr>
                <w:rStyle w:val="FontStyle65"/>
                <w:b/>
                <w:sz w:val="22"/>
                <w:szCs w:val="22"/>
              </w:rPr>
              <w:t>- 60 000,00</w:t>
            </w:r>
          </w:p>
        </w:tc>
      </w:tr>
      <w:tr w:rsidR="00354D16" w:rsidRPr="00354D16" w:rsidTr="00BF3FEA">
        <w:tc>
          <w:tcPr>
            <w:tcW w:w="4077" w:type="dxa"/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rStyle w:val="FontStyle65"/>
                <w:b/>
                <w:sz w:val="22"/>
                <w:szCs w:val="22"/>
              </w:rPr>
            </w:pPr>
            <w:r w:rsidRPr="00354D16">
              <w:rPr>
                <w:rStyle w:val="FontStyle65"/>
                <w:b/>
                <w:sz w:val="22"/>
                <w:szCs w:val="22"/>
              </w:rPr>
              <w:t>Предельный объем муниципального внутреннего долга</w:t>
            </w:r>
          </w:p>
        </w:tc>
        <w:tc>
          <w:tcPr>
            <w:tcW w:w="1985" w:type="dxa"/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rStyle w:val="FontStyle65"/>
                <w:b/>
                <w:sz w:val="22"/>
                <w:szCs w:val="22"/>
              </w:rPr>
            </w:pPr>
            <w:r w:rsidRPr="00354D16">
              <w:rPr>
                <w:rStyle w:val="FontStyle65"/>
                <w:b/>
                <w:sz w:val="22"/>
                <w:szCs w:val="22"/>
              </w:rPr>
              <w:t>580 599,00</w:t>
            </w:r>
          </w:p>
        </w:tc>
        <w:tc>
          <w:tcPr>
            <w:tcW w:w="1843" w:type="dxa"/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rStyle w:val="FontStyle65"/>
                <w:b/>
                <w:sz w:val="22"/>
                <w:szCs w:val="22"/>
              </w:rPr>
            </w:pPr>
            <w:r w:rsidRPr="00354D16">
              <w:rPr>
                <w:rStyle w:val="FontStyle65"/>
                <w:b/>
                <w:sz w:val="22"/>
                <w:szCs w:val="22"/>
              </w:rPr>
              <w:t>587 100,00</w:t>
            </w:r>
          </w:p>
        </w:tc>
        <w:tc>
          <w:tcPr>
            <w:tcW w:w="1770" w:type="dxa"/>
            <w:vAlign w:val="center"/>
          </w:tcPr>
          <w:p w:rsidR="00354D16" w:rsidRPr="00354D16" w:rsidRDefault="00354D16" w:rsidP="00354D16">
            <w:pPr>
              <w:pStyle w:val="21"/>
              <w:spacing w:after="0" w:line="240" w:lineRule="auto"/>
              <w:jc w:val="center"/>
              <w:rPr>
                <w:rStyle w:val="FontStyle65"/>
                <w:b/>
                <w:sz w:val="22"/>
                <w:szCs w:val="22"/>
              </w:rPr>
            </w:pPr>
            <w:r w:rsidRPr="00354D16">
              <w:rPr>
                <w:rStyle w:val="FontStyle65"/>
                <w:b/>
                <w:sz w:val="22"/>
                <w:szCs w:val="22"/>
              </w:rPr>
              <w:t>616 661,00</w:t>
            </w:r>
          </w:p>
        </w:tc>
      </w:tr>
    </w:tbl>
    <w:p w:rsidR="00354D16" w:rsidRPr="00354D16" w:rsidRDefault="00354D16" w:rsidP="00354D16">
      <w:pPr>
        <w:pStyle w:val="ConsTitle"/>
        <w:ind w:firstLine="567"/>
        <w:jc w:val="both"/>
        <w:rPr>
          <w:rStyle w:val="af3"/>
          <w:rFonts w:ascii="Times New Roman" w:hAnsi="Times New Roman"/>
          <w:sz w:val="26"/>
          <w:szCs w:val="26"/>
        </w:rPr>
      </w:pPr>
    </w:p>
    <w:p w:rsidR="00354D16" w:rsidRPr="00354D16" w:rsidRDefault="00354D16" w:rsidP="00354D16">
      <w:pPr>
        <w:pStyle w:val="ConsTitle"/>
        <w:spacing w:line="276" w:lineRule="auto"/>
        <w:ind w:firstLine="567"/>
        <w:jc w:val="both"/>
        <w:rPr>
          <w:rFonts w:ascii="Times New Roman" w:hAnsi="Times New Roman"/>
          <w:b w:val="0"/>
          <w:spacing w:val="-2"/>
          <w:sz w:val="26"/>
          <w:szCs w:val="26"/>
        </w:rPr>
      </w:pPr>
      <w:r w:rsidRPr="00354D16">
        <w:rPr>
          <w:rStyle w:val="af3"/>
          <w:rFonts w:ascii="Times New Roman" w:hAnsi="Times New Roman"/>
          <w:b w:val="0"/>
          <w:sz w:val="26"/>
          <w:szCs w:val="26"/>
        </w:rPr>
        <w:t>С учетом вышеназванных подходов расходная часть проекта бюджета предусмотрена в объеме</w:t>
      </w:r>
      <w:r w:rsidRPr="00354D16">
        <w:rPr>
          <w:rFonts w:ascii="Times New Roman" w:hAnsi="Times New Roman"/>
          <w:b w:val="0"/>
          <w:spacing w:val="-2"/>
          <w:sz w:val="26"/>
          <w:szCs w:val="26"/>
        </w:rPr>
        <w:t xml:space="preserve">: </w:t>
      </w:r>
    </w:p>
    <w:p w:rsidR="00354D16" w:rsidRPr="00354D16" w:rsidRDefault="00354D16" w:rsidP="00354D16">
      <w:pPr>
        <w:pStyle w:val="ConsTitle"/>
        <w:spacing w:line="276" w:lineRule="auto"/>
        <w:ind w:firstLine="567"/>
        <w:jc w:val="both"/>
        <w:rPr>
          <w:rFonts w:ascii="Times New Roman" w:hAnsi="Times New Roman"/>
          <w:b w:val="0"/>
          <w:spacing w:val="-2"/>
          <w:sz w:val="26"/>
          <w:szCs w:val="26"/>
        </w:rPr>
      </w:pPr>
      <w:r w:rsidRPr="00354D16">
        <w:rPr>
          <w:rFonts w:ascii="Times New Roman" w:hAnsi="Times New Roman"/>
          <w:b w:val="0"/>
          <w:spacing w:val="-2"/>
          <w:sz w:val="26"/>
          <w:szCs w:val="26"/>
        </w:rPr>
        <w:t>2023 год – 2 307 316,02 тыс. рублей;</w:t>
      </w:r>
    </w:p>
    <w:p w:rsidR="00354D16" w:rsidRPr="00354D16" w:rsidRDefault="00354D16" w:rsidP="00354D16">
      <w:pPr>
        <w:pStyle w:val="ConsTitle"/>
        <w:spacing w:line="276" w:lineRule="auto"/>
        <w:ind w:firstLine="567"/>
        <w:jc w:val="both"/>
        <w:rPr>
          <w:rFonts w:ascii="Times New Roman" w:hAnsi="Times New Roman"/>
          <w:b w:val="0"/>
          <w:spacing w:val="-2"/>
          <w:sz w:val="26"/>
          <w:szCs w:val="26"/>
        </w:rPr>
      </w:pPr>
      <w:r w:rsidRPr="00354D16">
        <w:rPr>
          <w:rFonts w:ascii="Times New Roman" w:hAnsi="Times New Roman"/>
          <w:b w:val="0"/>
          <w:spacing w:val="-2"/>
          <w:sz w:val="26"/>
          <w:szCs w:val="26"/>
        </w:rPr>
        <w:t>2024 год – 2 187 575,39 тыс. рублей, в том числе: условно утверждаемые расходы  в сумме 22 830,00  тыс. рублей;</w:t>
      </w:r>
    </w:p>
    <w:p w:rsidR="00354D16" w:rsidRPr="00354D16" w:rsidRDefault="00354D16" w:rsidP="00354D16">
      <w:pPr>
        <w:pStyle w:val="ConsTitle"/>
        <w:spacing w:line="276" w:lineRule="auto"/>
        <w:ind w:firstLine="567"/>
        <w:jc w:val="both"/>
        <w:rPr>
          <w:rFonts w:ascii="Times New Roman" w:hAnsi="Times New Roman"/>
          <w:b w:val="0"/>
          <w:spacing w:val="-2"/>
          <w:sz w:val="26"/>
          <w:szCs w:val="26"/>
        </w:rPr>
      </w:pPr>
      <w:r w:rsidRPr="00354D16">
        <w:rPr>
          <w:rFonts w:ascii="Times New Roman" w:hAnsi="Times New Roman"/>
          <w:b w:val="0"/>
          <w:spacing w:val="-2"/>
          <w:sz w:val="26"/>
          <w:szCs w:val="26"/>
        </w:rPr>
        <w:t>2025 год – 2 221 823,45 тыс. рублей, в том числе: условно утверждаемые  расходы  в сумме 47 284,00 тыс. рублей.</w:t>
      </w:r>
    </w:p>
    <w:p w:rsidR="00354D16" w:rsidRPr="00354D16" w:rsidRDefault="00354D16" w:rsidP="00354D16">
      <w:pPr>
        <w:pStyle w:val="ConsTitle"/>
        <w:spacing w:line="276" w:lineRule="auto"/>
        <w:ind w:firstLine="567"/>
        <w:jc w:val="both"/>
        <w:rPr>
          <w:rFonts w:ascii="Times New Roman" w:hAnsi="Times New Roman"/>
          <w:b w:val="0"/>
          <w:snapToGrid/>
          <w:sz w:val="26"/>
          <w:szCs w:val="26"/>
        </w:rPr>
      </w:pPr>
    </w:p>
    <w:p w:rsidR="00354D16" w:rsidRPr="00354D16" w:rsidRDefault="00354D16" w:rsidP="00354D16">
      <w:pPr>
        <w:pStyle w:val="ConsTitle"/>
        <w:spacing w:line="276" w:lineRule="auto"/>
        <w:ind w:firstLine="567"/>
        <w:jc w:val="both"/>
        <w:rPr>
          <w:rFonts w:ascii="Times New Roman" w:hAnsi="Times New Roman"/>
          <w:b w:val="0"/>
          <w:snapToGrid/>
          <w:sz w:val="26"/>
          <w:szCs w:val="26"/>
        </w:rPr>
      </w:pPr>
      <w:r w:rsidRPr="00354D16">
        <w:rPr>
          <w:rFonts w:ascii="Times New Roman" w:hAnsi="Times New Roman"/>
          <w:b w:val="0"/>
          <w:snapToGrid/>
          <w:sz w:val="26"/>
          <w:szCs w:val="26"/>
        </w:rPr>
        <w:t>В связи с необходимостью дополнительного финансирования дефицита бюджета предлагается внести в «Источники финансирования дефицита бюджета города Глазова  на 2023 год и плановый период 2024 и 2025 годов» следующие изменения:</w:t>
      </w:r>
    </w:p>
    <w:p w:rsidR="00354D16" w:rsidRPr="00354D16" w:rsidRDefault="00354D16" w:rsidP="00354D16">
      <w:pPr>
        <w:pStyle w:val="ConsTitle"/>
        <w:spacing w:line="276" w:lineRule="auto"/>
        <w:ind w:firstLine="567"/>
        <w:jc w:val="both"/>
        <w:rPr>
          <w:rFonts w:ascii="Times New Roman" w:hAnsi="Times New Roman"/>
          <w:b w:val="0"/>
          <w:snapToGrid/>
          <w:sz w:val="26"/>
          <w:szCs w:val="26"/>
        </w:rPr>
      </w:pPr>
      <w:r w:rsidRPr="00354D16">
        <w:rPr>
          <w:rFonts w:ascii="Times New Roman" w:hAnsi="Times New Roman"/>
          <w:b w:val="0"/>
          <w:snapToGrid/>
          <w:sz w:val="26"/>
          <w:szCs w:val="26"/>
        </w:rPr>
        <w:t>На финансирование дефицита бюджета города Глазова в 2023 году дополнительно  направить:</w:t>
      </w:r>
    </w:p>
    <w:p w:rsidR="00354D16" w:rsidRPr="00354D16" w:rsidRDefault="00354D16" w:rsidP="00354D16">
      <w:pPr>
        <w:pStyle w:val="ConsTitle"/>
        <w:spacing w:line="276" w:lineRule="auto"/>
        <w:ind w:firstLine="567"/>
        <w:jc w:val="both"/>
        <w:rPr>
          <w:rFonts w:ascii="Times New Roman" w:hAnsi="Times New Roman"/>
          <w:b w:val="0"/>
          <w:snapToGrid/>
          <w:sz w:val="26"/>
          <w:szCs w:val="26"/>
        </w:rPr>
      </w:pPr>
      <w:r w:rsidRPr="00354D16">
        <w:rPr>
          <w:rFonts w:ascii="Times New Roman" w:hAnsi="Times New Roman"/>
          <w:b w:val="0"/>
          <w:snapToGrid/>
          <w:sz w:val="26"/>
          <w:szCs w:val="26"/>
        </w:rPr>
        <w:lastRenderedPageBreak/>
        <w:t>- кредит, привлекаемый из других бюджетов бюджетной системы Российской Федерации на пополнение остатка средств на едином счете бюджета муниципального образования «Город Глазов» – 40 000,00 тыс. рублей;</w:t>
      </w:r>
    </w:p>
    <w:p w:rsidR="00354D16" w:rsidRPr="00354D16" w:rsidRDefault="00354D16" w:rsidP="00354D16">
      <w:pPr>
        <w:pStyle w:val="ConsTitle"/>
        <w:spacing w:line="276" w:lineRule="auto"/>
        <w:ind w:firstLine="567"/>
        <w:jc w:val="both"/>
        <w:rPr>
          <w:rFonts w:ascii="Times New Roman" w:hAnsi="Times New Roman"/>
          <w:b w:val="0"/>
          <w:snapToGrid/>
          <w:sz w:val="26"/>
          <w:szCs w:val="26"/>
        </w:rPr>
      </w:pPr>
      <w:r w:rsidRPr="00354D16">
        <w:rPr>
          <w:rFonts w:ascii="Times New Roman" w:hAnsi="Times New Roman"/>
          <w:b w:val="0"/>
          <w:snapToGrid/>
          <w:sz w:val="26"/>
          <w:szCs w:val="26"/>
        </w:rPr>
        <w:t>В источниках финансирования дефицита бюджета города Глазова на 2023 год предусмотреть погашение:</w:t>
      </w:r>
    </w:p>
    <w:p w:rsidR="00354D16" w:rsidRPr="00354D16" w:rsidRDefault="00354D16" w:rsidP="00354D16">
      <w:pPr>
        <w:pStyle w:val="ConsTitle"/>
        <w:spacing w:line="276" w:lineRule="auto"/>
        <w:ind w:firstLine="567"/>
        <w:jc w:val="both"/>
        <w:rPr>
          <w:rFonts w:ascii="Times New Roman" w:hAnsi="Times New Roman"/>
          <w:b w:val="0"/>
          <w:snapToGrid/>
          <w:sz w:val="26"/>
          <w:szCs w:val="26"/>
        </w:rPr>
      </w:pPr>
      <w:r w:rsidRPr="00354D16">
        <w:rPr>
          <w:rFonts w:ascii="Times New Roman" w:hAnsi="Times New Roman"/>
          <w:b w:val="0"/>
          <w:snapToGrid/>
          <w:sz w:val="26"/>
          <w:szCs w:val="26"/>
        </w:rPr>
        <w:t>- кредита, полученного из других бюджетов бюджетной системы Российской Федерации на пополнение остатка средств на едином счете бюджета муниципального образования «Город Глазов» – 40 000,00 тыс. рублей;</w:t>
      </w:r>
    </w:p>
    <w:p w:rsidR="00354D16" w:rsidRPr="00354D16" w:rsidRDefault="00354D16" w:rsidP="00354D16">
      <w:pPr>
        <w:pStyle w:val="ConsTitle"/>
        <w:spacing w:line="276" w:lineRule="auto"/>
        <w:ind w:firstLine="567"/>
        <w:jc w:val="both"/>
        <w:rPr>
          <w:rFonts w:ascii="Times New Roman" w:hAnsi="Times New Roman"/>
          <w:b w:val="0"/>
          <w:snapToGrid/>
          <w:sz w:val="26"/>
          <w:szCs w:val="26"/>
        </w:rPr>
      </w:pPr>
      <w:r w:rsidRPr="00354D16">
        <w:rPr>
          <w:rFonts w:ascii="Times New Roman" w:hAnsi="Times New Roman"/>
          <w:b w:val="0"/>
          <w:snapToGrid/>
          <w:sz w:val="26"/>
          <w:szCs w:val="26"/>
        </w:rPr>
        <w:t>В «Программу муниципальных заимствований муниципального образования «Город Глазов» на 2023 год и на плановый период 2024 и 2025 годов» внести следующие изменения:</w:t>
      </w:r>
    </w:p>
    <w:p w:rsidR="00354D16" w:rsidRPr="00354D16" w:rsidRDefault="00354D16" w:rsidP="00354D16">
      <w:pPr>
        <w:pStyle w:val="21"/>
        <w:spacing w:after="0" w:line="276" w:lineRule="auto"/>
        <w:ind w:firstLine="567"/>
        <w:jc w:val="both"/>
        <w:rPr>
          <w:i/>
          <w:iCs/>
          <w:sz w:val="26"/>
          <w:szCs w:val="26"/>
        </w:rPr>
      </w:pPr>
      <w:r w:rsidRPr="00354D16">
        <w:rPr>
          <w:i/>
          <w:iCs/>
          <w:sz w:val="26"/>
          <w:szCs w:val="26"/>
        </w:rPr>
        <w:t xml:space="preserve">в 2023 году дополнительно планируется привлечь:  </w:t>
      </w:r>
    </w:p>
    <w:p w:rsidR="00354D16" w:rsidRPr="00354D16" w:rsidRDefault="00354D16" w:rsidP="00354D16">
      <w:pPr>
        <w:pStyle w:val="ConsTitle"/>
        <w:spacing w:line="276" w:lineRule="auto"/>
        <w:ind w:firstLine="567"/>
        <w:jc w:val="both"/>
        <w:rPr>
          <w:rFonts w:ascii="Times New Roman" w:hAnsi="Times New Roman"/>
          <w:b w:val="0"/>
          <w:snapToGrid/>
          <w:sz w:val="26"/>
          <w:szCs w:val="26"/>
        </w:rPr>
      </w:pPr>
      <w:r w:rsidRPr="00354D16">
        <w:rPr>
          <w:rFonts w:ascii="Times New Roman" w:hAnsi="Times New Roman"/>
          <w:b w:val="0"/>
          <w:snapToGrid/>
          <w:sz w:val="26"/>
          <w:szCs w:val="26"/>
        </w:rPr>
        <w:t>- кредит, привлекаемый из других бюджетов бюджетной системы Российской Федерации на пополнение остатка средств на едином счете бюджета муниципального образования «Город Глазов» – 40 000,00 тыс. рублей</w:t>
      </w:r>
    </w:p>
    <w:p w:rsidR="00354D16" w:rsidRPr="00354D16" w:rsidRDefault="00354D16" w:rsidP="00354D16">
      <w:pPr>
        <w:pStyle w:val="21"/>
        <w:spacing w:after="0" w:line="276" w:lineRule="auto"/>
        <w:ind w:firstLine="567"/>
        <w:jc w:val="both"/>
        <w:rPr>
          <w:i/>
          <w:iCs/>
          <w:sz w:val="26"/>
          <w:szCs w:val="26"/>
        </w:rPr>
      </w:pPr>
      <w:r w:rsidRPr="00354D16">
        <w:rPr>
          <w:i/>
          <w:iCs/>
          <w:sz w:val="26"/>
          <w:szCs w:val="26"/>
        </w:rPr>
        <w:t>в 2023 год запланировать погашение:</w:t>
      </w:r>
    </w:p>
    <w:p w:rsidR="00354D16" w:rsidRPr="00354D16" w:rsidRDefault="00354D16" w:rsidP="00354D16">
      <w:pPr>
        <w:pStyle w:val="ConsTitle"/>
        <w:spacing w:line="276" w:lineRule="auto"/>
        <w:ind w:firstLine="567"/>
        <w:jc w:val="both"/>
        <w:rPr>
          <w:rFonts w:ascii="Times New Roman" w:hAnsi="Times New Roman"/>
          <w:b w:val="0"/>
          <w:snapToGrid/>
          <w:sz w:val="26"/>
          <w:szCs w:val="26"/>
        </w:rPr>
      </w:pPr>
      <w:r w:rsidRPr="00354D16">
        <w:rPr>
          <w:rFonts w:ascii="Times New Roman" w:hAnsi="Times New Roman"/>
          <w:b w:val="0"/>
          <w:snapToGrid/>
          <w:sz w:val="26"/>
          <w:szCs w:val="26"/>
        </w:rPr>
        <w:t>- кредит, привлекаемый из других бюджетов бюджетной системы Российской Федерации на пополнение остатка средств на едином счете бюджета муниципального образования «Город Глазов» – 40 000,00 тыс. рублей</w:t>
      </w:r>
    </w:p>
    <w:p w:rsidR="00354D16" w:rsidRPr="00354D16" w:rsidRDefault="00354D16" w:rsidP="00354D16">
      <w:pPr>
        <w:pStyle w:val="ConsTitle"/>
        <w:spacing w:line="276" w:lineRule="auto"/>
        <w:ind w:firstLine="567"/>
        <w:jc w:val="both"/>
        <w:rPr>
          <w:rFonts w:ascii="Times New Roman" w:hAnsi="Times New Roman"/>
          <w:b w:val="0"/>
          <w:spacing w:val="-2"/>
          <w:sz w:val="26"/>
          <w:szCs w:val="26"/>
        </w:rPr>
      </w:pPr>
      <w:r w:rsidRPr="00354D16">
        <w:rPr>
          <w:rFonts w:ascii="Times New Roman" w:hAnsi="Times New Roman"/>
          <w:b w:val="0"/>
          <w:spacing w:val="-2"/>
          <w:sz w:val="26"/>
          <w:szCs w:val="26"/>
        </w:rPr>
        <w:t>Заимствования предусматриваются в составе муниципального долга муниципального образования «Город Глазов», который не превышает предельных величин, установленных бюджетным законодательством, в том числе</w:t>
      </w:r>
      <w:r w:rsidRPr="00354D16">
        <w:rPr>
          <w:rFonts w:ascii="Times New Roman" w:hAnsi="Times New Roman"/>
          <w:b w:val="0"/>
          <w:bCs/>
          <w:sz w:val="26"/>
          <w:szCs w:val="26"/>
        </w:rPr>
        <w:t>:</w:t>
      </w:r>
    </w:p>
    <w:p w:rsidR="00354D16" w:rsidRPr="00354D16" w:rsidRDefault="00354D16" w:rsidP="00354D16">
      <w:pPr>
        <w:pStyle w:val="ConsTitle"/>
        <w:spacing w:line="276" w:lineRule="auto"/>
        <w:ind w:firstLine="567"/>
        <w:jc w:val="both"/>
        <w:rPr>
          <w:rFonts w:ascii="Times New Roman" w:hAnsi="Times New Roman"/>
          <w:b w:val="0"/>
          <w:spacing w:val="-2"/>
          <w:sz w:val="26"/>
          <w:szCs w:val="26"/>
        </w:rPr>
      </w:pPr>
      <w:r w:rsidRPr="00354D16">
        <w:rPr>
          <w:rFonts w:ascii="Times New Roman" w:hAnsi="Times New Roman"/>
          <w:spacing w:val="-2"/>
          <w:sz w:val="26"/>
          <w:szCs w:val="26"/>
        </w:rPr>
        <w:t>верхний предел муниципального долга</w:t>
      </w:r>
      <w:r w:rsidRPr="00354D16">
        <w:rPr>
          <w:rFonts w:ascii="Times New Roman" w:hAnsi="Times New Roman"/>
          <w:b w:val="0"/>
          <w:spacing w:val="-2"/>
          <w:sz w:val="26"/>
          <w:szCs w:val="26"/>
        </w:rPr>
        <w:t xml:space="preserve">  муниципального образования «Город Глазов» по состоянию на 1 января 2024 года составит 430 558,39 тыс. рублей, по состоянию на 1 января 2025  года  составит 487 558,39 тыс. рублей,  по  состоянию  на  1  января  2026  года  составит 547 558,39 тыс. рублей;</w:t>
      </w:r>
    </w:p>
    <w:p w:rsidR="00354D16" w:rsidRPr="00354D16" w:rsidRDefault="00354D16" w:rsidP="00354D16">
      <w:pPr>
        <w:pStyle w:val="ConsTitle"/>
        <w:spacing w:line="276" w:lineRule="auto"/>
        <w:ind w:firstLine="567"/>
        <w:jc w:val="both"/>
        <w:rPr>
          <w:rFonts w:ascii="Times New Roman" w:hAnsi="Times New Roman"/>
          <w:b w:val="0"/>
          <w:spacing w:val="-2"/>
          <w:sz w:val="26"/>
          <w:szCs w:val="26"/>
        </w:rPr>
      </w:pPr>
      <w:r w:rsidRPr="00354D16">
        <w:rPr>
          <w:rFonts w:ascii="Times New Roman" w:hAnsi="Times New Roman"/>
          <w:spacing w:val="-2"/>
          <w:sz w:val="26"/>
          <w:szCs w:val="26"/>
        </w:rPr>
        <w:t xml:space="preserve">предельный объем муниципального долга </w:t>
      </w:r>
      <w:r w:rsidRPr="00354D16">
        <w:rPr>
          <w:rFonts w:ascii="Times New Roman" w:hAnsi="Times New Roman"/>
          <w:b w:val="0"/>
          <w:spacing w:val="-2"/>
          <w:sz w:val="26"/>
          <w:szCs w:val="26"/>
        </w:rPr>
        <w:t xml:space="preserve">муниципального образования «Город Глазов» на 2023 год составит </w:t>
      </w:r>
      <w:r w:rsidRPr="00354D16">
        <w:rPr>
          <w:rFonts w:ascii="Times New Roman" w:hAnsi="Times New Roman"/>
          <w:spacing w:val="-2"/>
          <w:sz w:val="26"/>
          <w:szCs w:val="26"/>
        </w:rPr>
        <w:t>580 599,00</w:t>
      </w:r>
      <w:r w:rsidRPr="00354D16">
        <w:rPr>
          <w:rFonts w:ascii="Times New Roman" w:hAnsi="Times New Roman"/>
          <w:b w:val="0"/>
          <w:spacing w:val="-2"/>
          <w:sz w:val="26"/>
          <w:szCs w:val="26"/>
        </w:rPr>
        <w:t xml:space="preserve"> тыс. рублей. Предельный объем муниципального долга</w:t>
      </w:r>
      <w:r w:rsidRPr="00354D16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54D16">
        <w:rPr>
          <w:rFonts w:ascii="Times New Roman" w:hAnsi="Times New Roman"/>
          <w:b w:val="0"/>
          <w:spacing w:val="-2"/>
          <w:sz w:val="26"/>
          <w:szCs w:val="26"/>
        </w:rPr>
        <w:t>муниципального образования «Город Глазов» на 2024 год составит 587 100,00 тыс.  рублей, на 2025 год составит 616 661,00 тыс. рублей.</w:t>
      </w:r>
    </w:p>
    <w:p w:rsidR="00354D16" w:rsidRPr="00354D16" w:rsidRDefault="00354D16" w:rsidP="00354D16">
      <w:pPr>
        <w:spacing w:line="276" w:lineRule="auto"/>
        <w:ind w:firstLine="567"/>
        <w:jc w:val="both"/>
        <w:rPr>
          <w:sz w:val="26"/>
          <w:szCs w:val="26"/>
        </w:rPr>
      </w:pPr>
      <w:r w:rsidRPr="00354D16">
        <w:rPr>
          <w:sz w:val="26"/>
          <w:szCs w:val="26"/>
        </w:rPr>
        <w:t xml:space="preserve">По результатам обсуждения проекта решения, вынесенного на публичные слушания, поступило предложение одобрить проект бюджета города Глазова на 2023 год и на плановый период 2024 и 2025 годов и направить на рассмотрение и утверждение в </w:t>
      </w:r>
      <w:proofErr w:type="spellStart"/>
      <w:r w:rsidRPr="00354D16">
        <w:rPr>
          <w:sz w:val="26"/>
          <w:szCs w:val="26"/>
        </w:rPr>
        <w:t>Глазовскую</w:t>
      </w:r>
      <w:proofErr w:type="spellEnd"/>
      <w:r w:rsidRPr="00354D16">
        <w:rPr>
          <w:sz w:val="26"/>
          <w:szCs w:val="26"/>
        </w:rPr>
        <w:t xml:space="preserve"> городскую Думу.</w:t>
      </w:r>
    </w:p>
    <w:p w:rsidR="00354D16" w:rsidRPr="00354D16" w:rsidRDefault="00354D16" w:rsidP="00354D16">
      <w:pPr>
        <w:ind w:firstLine="708"/>
        <w:jc w:val="both"/>
        <w:rPr>
          <w:sz w:val="26"/>
          <w:szCs w:val="26"/>
        </w:rPr>
      </w:pPr>
    </w:p>
    <w:p w:rsidR="00354D16" w:rsidRPr="00354D16" w:rsidRDefault="00354D16" w:rsidP="00354D16">
      <w:pPr>
        <w:ind w:firstLine="708"/>
        <w:jc w:val="both"/>
        <w:rPr>
          <w:sz w:val="26"/>
          <w:szCs w:val="26"/>
        </w:rPr>
      </w:pPr>
    </w:p>
    <w:p w:rsidR="00354D16" w:rsidRPr="00354D16" w:rsidRDefault="00354D16" w:rsidP="00354D16">
      <w:pPr>
        <w:ind w:firstLine="35"/>
        <w:jc w:val="both"/>
        <w:rPr>
          <w:sz w:val="26"/>
          <w:szCs w:val="26"/>
        </w:rPr>
      </w:pPr>
      <w:r w:rsidRPr="00354D16">
        <w:rPr>
          <w:sz w:val="26"/>
          <w:szCs w:val="26"/>
        </w:rPr>
        <w:t>Глава города Глазова</w:t>
      </w:r>
      <w:r w:rsidRPr="00354D16">
        <w:rPr>
          <w:sz w:val="26"/>
          <w:szCs w:val="26"/>
        </w:rPr>
        <w:tab/>
      </w:r>
      <w:r w:rsidRPr="00354D16">
        <w:rPr>
          <w:sz w:val="26"/>
          <w:szCs w:val="26"/>
        </w:rPr>
        <w:tab/>
      </w:r>
      <w:r w:rsidRPr="00354D16">
        <w:rPr>
          <w:sz w:val="26"/>
          <w:szCs w:val="26"/>
        </w:rPr>
        <w:tab/>
      </w:r>
      <w:r w:rsidRPr="00354D16">
        <w:rPr>
          <w:sz w:val="26"/>
          <w:szCs w:val="26"/>
        </w:rPr>
        <w:tab/>
      </w:r>
      <w:r w:rsidRPr="00354D16">
        <w:rPr>
          <w:sz w:val="26"/>
          <w:szCs w:val="26"/>
        </w:rPr>
        <w:tab/>
      </w:r>
      <w:r w:rsidRPr="00354D16">
        <w:rPr>
          <w:sz w:val="26"/>
          <w:szCs w:val="26"/>
        </w:rPr>
        <w:tab/>
      </w:r>
      <w:r w:rsidRPr="00354D16">
        <w:rPr>
          <w:sz w:val="26"/>
          <w:szCs w:val="26"/>
        </w:rPr>
        <w:tab/>
        <w:t xml:space="preserve">С.Н. </w:t>
      </w:r>
      <w:proofErr w:type="gramStart"/>
      <w:r w:rsidRPr="00354D16">
        <w:rPr>
          <w:sz w:val="26"/>
          <w:szCs w:val="26"/>
        </w:rPr>
        <w:t>Коновалов</w:t>
      </w:r>
      <w:proofErr w:type="gramEnd"/>
    </w:p>
    <w:p w:rsidR="00354D16" w:rsidRPr="00354D16" w:rsidRDefault="00354D16" w:rsidP="00354D16">
      <w:pPr>
        <w:ind w:firstLine="35"/>
        <w:jc w:val="both"/>
        <w:rPr>
          <w:sz w:val="26"/>
          <w:szCs w:val="26"/>
        </w:rPr>
      </w:pPr>
    </w:p>
    <w:p w:rsidR="00354D16" w:rsidRDefault="00354D16" w:rsidP="00354D16">
      <w:pPr>
        <w:ind w:firstLine="35"/>
        <w:jc w:val="both"/>
      </w:pPr>
    </w:p>
    <w:p w:rsidR="00354D16" w:rsidRDefault="00354D16" w:rsidP="00354D16">
      <w:pPr>
        <w:ind w:firstLine="35"/>
        <w:jc w:val="both"/>
      </w:pPr>
      <w:bookmarkStart w:id="2" w:name="_GoBack"/>
      <w:bookmarkEnd w:id="2"/>
    </w:p>
    <w:p w:rsidR="00354D16" w:rsidRDefault="00354D16" w:rsidP="00354D16">
      <w:pPr>
        <w:ind w:firstLine="35"/>
        <w:jc w:val="both"/>
      </w:pPr>
    </w:p>
    <w:p w:rsidR="00354D16" w:rsidRDefault="00354D16" w:rsidP="00354D16">
      <w:pPr>
        <w:spacing w:line="276" w:lineRule="auto"/>
        <w:jc w:val="center"/>
        <w:rPr>
          <w:sz w:val="20"/>
          <w:szCs w:val="20"/>
        </w:rPr>
      </w:pPr>
    </w:p>
    <w:p w:rsidR="00354D16" w:rsidRPr="00354D16" w:rsidRDefault="00354D16" w:rsidP="00354D16">
      <w:pPr>
        <w:pBdr>
          <w:bottom w:val="single" w:sz="12" w:space="1" w:color="auto"/>
        </w:pBdr>
        <w:spacing w:line="276" w:lineRule="auto"/>
        <w:jc w:val="center"/>
        <w:rPr>
          <w:sz w:val="26"/>
          <w:szCs w:val="26"/>
        </w:rPr>
      </w:pPr>
      <w:r w:rsidRPr="00354D16">
        <w:rPr>
          <w:sz w:val="26"/>
          <w:szCs w:val="26"/>
        </w:rPr>
        <w:t xml:space="preserve">Заключение подготовлено Управлением финансов Администрации города Глазова </w:t>
      </w:r>
    </w:p>
    <w:p w:rsidR="00354D16" w:rsidRPr="00354D16" w:rsidRDefault="00354D16" w:rsidP="00354D16">
      <w:pPr>
        <w:pStyle w:val="a5"/>
        <w:rPr>
          <w:sz w:val="26"/>
          <w:szCs w:val="26"/>
        </w:rPr>
      </w:pPr>
      <w:r w:rsidRPr="00354D16">
        <w:rPr>
          <w:sz w:val="26"/>
          <w:szCs w:val="26"/>
        </w:rPr>
        <w:t>Начальник управления финансов,  наделенного правами юридического лица, Администрации города Глазова   И.В. Петров 8 (341 41) 2- 97- 77</w:t>
      </w:r>
    </w:p>
    <w:p w:rsidR="00AC14C7" w:rsidRPr="000422CE" w:rsidRDefault="004C7D3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D36" w:rsidRDefault="004C7D36">
      <w:r>
        <w:separator/>
      </w:r>
    </w:p>
  </w:endnote>
  <w:endnote w:type="continuationSeparator" w:id="0">
    <w:p w:rsidR="004C7D36" w:rsidRDefault="004C7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D36" w:rsidRDefault="004C7D36">
      <w:r>
        <w:separator/>
      </w:r>
    </w:p>
  </w:footnote>
  <w:footnote w:type="continuationSeparator" w:id="0">
    <w:p w:rsidR="004C7D36" w:rsidRDefault="004C7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B357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76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C7D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B357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762C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6651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C7D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866A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3C3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60A9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2E09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CDD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F0D9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BE14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D678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D47F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E1E7D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24DE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360B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DE4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DCBF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446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6A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88F0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8C6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65E6F4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CF02C0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92438E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32416F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DBCFA8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C761CC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01EE86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D46466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FE8CFD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FA463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CA213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A88E1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60E44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70BD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1D6CC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C848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280F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7DAF5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CF85BD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40CFCD8" w:tentative="1">
      <w:start w:val="1"/>
      <w:numFmt w:val="lowerLetter"/>
      <w:lvlText w:val="%2."/>
      <w:lvlJc w:val="left"/>
      <w:pPr>
        <w:ind w:left="1440" w:hanging="360"/>
      </w:pPr>
    </w:lvl>
    <w:lvl w:ilvl="2" w:tplc="774054FA" w:tentative="1">
      <w:start w:val="1"/>
      <w:numFmt w:val="lowerRoman"/>
      <w:lvlText w:val="%3."/>
      <w:lvlJc w:val="right"/>
      <w:pPr>
        <w:ind w:left="2160" w:hanging="180"/>
      </w:pPr>
    </w:lvl>
    <w:lvl w:ilvl="3" w:tplc="6374D55C" w:tentative="1">
      <w:start w:val="1"/>
      <w:numFmt w:val="decimal"/>
      <w:lvlText w:val="%4."/>
      <w:lvlJc w:val="left"/>
      <w:pPr>
        <w:ind w:left="2880" w:hanging="360"/>
      </w:pPr>
    </w:lvl>
    <w:lvl w:ilvl="4" w:tplc="A75027FE" w:tentative="1">
      <w:start w:val="1"/>
      <w:numFmt w:val="lowerLetter"/>
      <w:lvlText w:val="%5."/>
      <w:lvlJc w:val="left"/>
      <w:pPr>
        <w:ind w:left="3600" w:hanging="360"/>
      </w:pPr>
    </w:lvl>
    <w:lvl w:ilvl="5" w:tplc="C47C78EE" w:tentative="1">
      <w:start w:val="1"/>
      <w:numFmt w:val="lowerRoman"/>
      <w:lvlText w:val="%6."/>
      <w:lvlJc w:val="right"/>
      <w:pPr>
        <w:ind w:left="4320" w:hanging="180"/>
      </w:pPr>
    </w:lvl>
    <w:lvl w:ilvl="6" w:tplc="BA8AEE2E" w:tentative="1">
      <w:start w:val="1"/>
      <w:numFmt w:val="decimal"/>
      <w:lvlText w:val="%7."/>
      <w:lvlJc w:val="left"/>
      <w:pPr>
        <w:ind w:left="5040" w:hanging="360"/>
      </w:pPr>
    </w:lvl>
    <w:lvl w:ilvl="7" w:tplc="17C40CC2" w:tentative="1">
      <w:start w:val="1"/>
      <w:numFmt w:val="lowerLetter"/>
      <w:lvlText w:val="%8."/>
      <w:lvlJc w:val="left"/>
      <w:pPr>
        <w:ind w:left="5760" w:hanging="360"/>
      </w:pPr>
    </w:lvl>
    <w:lvl w:ilvl="8" w:tplc="DE82D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A3C1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4C83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F664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34DB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27F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2A4C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243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492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6CEE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6C6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B1AC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F43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56FE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8A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9233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0851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42A8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804F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E2EA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9811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8889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825E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00E7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D6ED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049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EAD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E096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F981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22D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A4BF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68B7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8AA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CE9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4CF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1A04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7AF3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06C387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B72AF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0464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2063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046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186E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6ACB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58BC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EAC0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0C0FEE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ABA2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CA74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6857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940F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6854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32B2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019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8276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1001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5489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52C5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2E9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EB0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7433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6EA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6496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743F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6461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CC50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8606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62E4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FA01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688C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FC77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261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A867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E490FB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2CC2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78A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087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D0F8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D257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C31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A44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042B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BD20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2C41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4EC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DC4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C3C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08C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165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221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829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00CC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3C8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7008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C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545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06C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109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A4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6E5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FC90C2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D2248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741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AC1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262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4295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5CA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401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A0F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3D543B2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F0E9F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28E109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41C977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99A0D0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D0C549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F3EDEB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DC0618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1E4905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C4741E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FED6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102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C89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B02D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C46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8CC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F009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E67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06CE4D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76057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E40A8A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E708D5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2C67E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0B29B4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7164D9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596062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3C6E9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36883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48D0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960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3CF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3492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620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44A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880A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D8F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58E22A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6ACF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F89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89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E17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12F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C5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FE18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BC1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275C42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658D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9857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F6E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025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619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041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50F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04B2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4BF2F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C11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C3D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449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CD7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2A67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EC87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488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3263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4456EBF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D0A4E8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234C30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16479A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42CC04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0E265E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27654D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EDEABA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7424F3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A41C721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626DBC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7E4226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606E42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9945A1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9E2434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32850B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F4C6A0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2D60F0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BD4ECD0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D06E8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C5EED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12F6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D0027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761A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7C698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30E2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FB284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634270A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EFC8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5245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620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68A4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E0BC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5CB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4A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6A56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6344AA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126F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6E3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8B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EC0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EEB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EA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CC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064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D58C07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A6D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7E2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CA1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AD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B47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04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162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F035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BA0E35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6E9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1E5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A3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0C50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DC73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568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8C14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52AC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70B89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727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9EEB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9CA3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0C54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2095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B6A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78B6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C033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6EF"/>
    <w:rsid w:val="0016651E"/>
    <w:rsid w:val="00354D16"/>
    <w:rsid w:val="004C7D36"/>
    <w:rsid w:val="00637429"/>
    <w:rsid w:val="007762C1"/>
    <w:rsid w:val="00AC56EF"/>
    <w:rsid w:val="00E5090C"/>
    <w:rsid w:val="00E65F7D"/>
    <w:rsid w:val="00EB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FontStyle36">
    <w:name w:val="Font Style36"/>
    <w:rsid w:val="00354D16"/>
    <w:rPr>
      <w:rFonts w:ascii="Times New Roman" w:hAnsi="Times New Roman"/>
      <w:sz w:val="22"/>
    </w:rPr>
  </w:style>
  <w:style w:type="paragraph" w:customStyle="1" w:styleId="ConsTitle">
    <w:name w:val="ConsTitle"/>
    <w:rsid w:val="00354D16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f3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,Основной текст Знак1 Знак1,Знак Знак Знак1"/>
    <w:rsid w:val="00354D16"/>
    <w:rPr>
      <w:sz w:val="24"/>
      <w:lang w:val="ru-RU" w:eastAsia="ru-RU" w:bidi="ar-SA"/>
    </w:rPr>
  </w:style>
  <w:style w:type="character" w:customStyle="1" w:styleId="FontStyle65">
    <w:name w:val="Font Style65"/>
    <w:rsid w:val="00354D16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link w:val="af5"/>
    <w:uiPriority w:val="34"/>
    <w:qFormat/>
    <w:rsid w:val="00354D16"/>
    <w:pPr>
      <w:ind w:left="720"/>
      <w:contextualSpacing/>
    </w:pPr>
  </w:style>
  <w:style w:type="character" w:customStyle="1" w:styleId="FontStyle88">
    <w:name w:val="Font Style88"/>
    <w:rsid w:val="00354D16"/>
    <w:rPr>
      <w:rFonts w:ascii="Times New Roman" w:hAnsi="Times New Roman" w:cs="Times New Roman" w:hint="default"/>
      <w:sz w:val="24"/>
      <w:szCs w:val="24"/>
    </w:rPr>
  </w:style>
  <w:style w:type="character" w:customStyle="1" w:styleId="af5">
    <w:name w:val="Абзац списка Знак"/>
    <w:link w:val="af4"/>
    <w:uiPriority w:val="34"/>
    <w:locked/>
    <w:rsid w:val="00354D16"/>
    <w:rPr>
      <w:sz w:val="24"/>
      <w:szCs w:val="24"/>
    </w:rPr>
  </w:style>
  <w:style w:type="paragraph" w:customStyle="1" w:styleId="af6">
    <w:name w:val="ЭЭГ"/>
    <w:basedOn w:val="a"/>
    <w:uiPriority w:val="99"/>
    <w:rsid w:val="00354D16"/>
    <w:pPr>
      <w:spacing w:line="360" w:lineRule="auto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2870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36</cp:revision>
  <cp:lastPrinted>2010-11-19T11:14:00Z</cp:lastPrinted>
  <dcterms:created xsi:type="dcterms:W3CDTF">2016-12-16T12:43:00Z</dcterms:created>
  <dcterms:modified xsi:type="dcterms:W3CDTF">2022-12-12T05:21:00Z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