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040EE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67786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E1A6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40EE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40EE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40EE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40EE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D4182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40EE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040EE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040EE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040EE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D4182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4182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40EE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D4182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40EE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0718F5">
        <w:rPr>
          <w:rFonts w:eastAsiaTheme="minorEastAsia"/>
          <w:color w:val="000000"/>
          <w:sz w:val="26"/>
          <w:szCs w:val="26"/>
        </w:rPr>
        <w:t>13.01.2022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</w:t>
      </w:r>
      <w:r w:rsidR="000718F5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__</w:t>
      </w:r>
      <w:r w:rsidR="000718F5">
        <w:rPr>
          <w:rFonts w:eastAsiaTheme="minorEastAsia"/>
          <w:color w:val="000000"/>
          <w:sz w:val="26"/>
          <w:szCs w:val="26"/>
        </w:rPr>
        <w:t>17/1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D4182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40EE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D4182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480398" w:rsidRDefault="00040EEE" w:rsidP="00480398">
      <w:pPr>
        <w:tabs>
          <w:tab w:val="left" w:pos="9356"/>
        </w:tabs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480398" w:rsidRDefault="00040EEE" w:rsidP="00480398">
      <w:pPr>
        <w:tabs>
          <w:tab w:val="left" w:pos="9356"/>
        </w:tabs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от 10.03.2015г № 17/14 «О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</w:t>
      </w:r>
    </w:p>
    <w:p w:rsidR="00D623C2" w:rsidRPr="00E649DB" w:rsidRDefault="00040EEE" w:rsidP="00480398">
      <w:pPr>
        <w:tabs>
          <w:tab w:val="left" w:pos="9356"/>
        </w:tabs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на счете регионального оператора»</w:t>
      </w:r>
    </w:p>
    <w:p w:rsidR="00AC14C7" w:rsidRPr="00760BEF" w:rsidRDefault="00D4182D" w:rsidP="00480398">
      <w:pPr>
        <w:tabs>
          <w:tab w:val="left" w:pos="9356"/>
        </w:tabs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4182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94F2D" w:rsidRDefault="00694F2D" w:rsidP="00694F2D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170 Жилищного Кодекса Российской Федерации, Законом Удмуртской Республики от 22.10.2013 № 64-РЗ «Об организации проведения капитального ремонта общего имущества в многоквартирных домах в Удмуртской Республике», Уставом муниципального образования «Город Глазов»,</w:t>
      </w:r>
    </w:p>
    <w:p w:rsidR="00694F2D" w:rsidRDefault="00694F2D" w:rsidP="00694F2D">
      <w:pPr>
        <w:spacing w:line="360" w:lineRule="auto"/>
        <w:jc w:val="both"/>
        <w:rPr>
          <w:b/>
          <w:sz w:val="26"/>
          <w:szCs w:val="26"/>
        </w:rPr>
      </w:pPr>
    </w:p>
    <w:p w:rsidR="00694F2D" w:rsidRPr="008E0382" w:rsidRDefault="00694F2D" w:rsidP="00694F2D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694F2D" w:rsidRPr="008E0382" w:rsidRDefault="00694F2D" w:rsidP="00694F2D">
      <w:pPr>
        <w:spacing w:line="360" w:lineRule="auto"/>
        <w:ind w:firstLine="567"/>
        <w:jc w:val="both"/>
        <w:rPr>
          <w:sz w:val="26"/>
          <w:szCs w:val="26"/>
        </w:rPr>
      </w:pPr>
    </w:p>
    <w:p w:rsidR="00694F2D" w:rsidRDefault="00694F2D" w:rsidP="00694F2D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Администрации города Глазова от 10.03.2015г № 17/14 </w:t>
      </w:r>
      <w:r w:rsidRPr="002E2294">
        <w:rPr>
          <w:bCs/>
          <w:kern w:val="1"/>
          <w:sz w:val="26"/>
          <w:szCs w:val="26"/>
        </w:rPr>
        <w:t>«</w:t>
      </w:r>
      <w:r w:rsidRPr="005F3207">
        <w:rPr>
          <w:bCs/>
          <w:kern w:val="1"/>
          <w:sz w:val="26"/>
          <w:szCs w:val="26"/>
        </w:rPr>
        <w:t>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на счете регионального оператора»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694F2D" w:rsidRDefault="00694F2D" w:rsidP="00694F2D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1.1. Дополнить Перечень многоквартирных домов, расположенных на территории муниципального образования «Город Глазов», собственники помещений, которых не выбрали способ формирования фонда капитального ремонта и (или) выбранный ими способ не был реализован в сроки, установленные законодательством, следующими пунктами:</w:t>
      </w:r>
    </w:p>
    <w:p w:rsidR="00694F2D" w:rsidRDefault="00694F2D" w:rsidP="00694F2D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1) «628. ул</w:t>
      </w:r>
      <w:proofErr w:type="gramStart"/>
      <w:r>
        <w:rPr>
          <w:bCs/>
          <w:kern w:val="1"/>
          <w:sz w:val="26"/>
          <w:szCs w:val="26"/>
        </w:rPr>
        <w:t>.К</w:t>
      </w:r>
      <w:proofErr w:type="gramEnd"/>
      <w:r>
        <w:rPr>
          <w:bCs/>
          <w:kern w:val="1"/>
          <w:sz w:val="26"/>
          <w:szCs w:val="26"/>
        </w:rPr>
        <w:t>уйбышева, д.87»;</w:t>
      </w:r>
    </w:p>
    <w:p w:rsidR="00694F2D" w:rsidRDefault="00694F2D" w:rsidP="00694F2D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2) «629. ул</w:t>
      </w:r>
      <w:proofErr w:type="gramStart"/>
      <w:r>
        <w:rPr>
          <w:bCs/>
          <w:kern w:val="1"/>
          <w:sz w:val="26"/>
          <w:szCs w:val="26"/>
        </w:rPr>
        <w:t>.К</w:t>
      </w:r>
      <w:proofErr w:type="gramEnd"/>
      <w:r>
        <w:rPr>
          <w:bCs/>
          <w:kern w:val="1"/>
          <w:sz w:val="26"/>
          <w:szCs w:val="26"/>
        </w:rPr>
        <w:t>уйбышева, д.89».</w:t>
      </w:r>
    </w:p>
    <w:p w:rsidR="00694F2D" w:rsidRDefault="00694F2D" w:rsidP="00694F2D">
      <w:pPr>
        <w:spacing w:line="360" w:lineRule="auto"/>
        <w:ind w:firstLine="567"/>
        <w:jc w:val="both"/>
        <w:rPr>
          <w:sz w:val="26"/>
          <w:szCs w:val="26"/>
        </w:rPr>
      </w:pPr>
    </w:p>
    <w:p w:rsidR="00694F2D" w:rsidRDefault="00694F2D" w:rsidP="00694F2D">
      <w:pPr>
        <w:spacing w:line="360" w:lineRule="auto"/>
        <w:ind w:firstLine="567"/>
        <w:jc w:val="both"/>
        <w:rPr>
          <w:sz w:val="26"/>
          <w:szCs w:val="26"/>
        </w:rPr>
      </w:pPr>
    </w:p>
    <w:p w:rsidR="00694F2D" w:rsidRDefault="00694F2D" w:rsidP="00694F2D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и вступает в силу со дня официального опубликования.</w:t>
      </w:r>
    </w:p>
    <w:p w:rsidR="00694F2D" w:rsidRPr="001E1A6A" w:rsidRDefault="00694F2D" w:rsidP="00694F2D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AC14C7" w:rsidRPr="00760BEF" w:rsidRDefault="00D4182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4182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4182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E1A6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40EE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40EE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040EEE" w:rsidP="000718F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D4182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82D" w:rsidRDefault="00D4182D" w:rsidP="008E1A6D">
      <w:r>
        <w:separator/>
      </w:r>
    </w:p>
  </w:endnote>
  <w:endnote w:type="continuationSeparator" w:id="0">
    <w:p w:rsidR="00D4182D" w:rsidRDefault="00D4182D" w:rsidP="008E1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82D" w:rsidRDefault="00D4182D" w:rsidP="008E1A6D">
      <w:r>
        <w:separator/>
      </w:r>
    </w:p>
  </w:footnote>
  <w:footnote w:type="continuationSeparator" w:id="0">
    <w:p w:rsidR="00D4182D" w:rsidRDefault="00D4182D" w:rsidP="008E1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85E9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40EE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418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85E9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40EE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18F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418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E5E0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065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BE11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8C41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8BA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9464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0460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CE0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2807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8EEE4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EAA3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027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FEB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678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82D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81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2030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DAD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0289A5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658493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D82DC7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828FDA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286BFA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1EAE8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F08281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1F4B2E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EAE59C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43E5E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BE0EB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929F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44A5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F549E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D1ADE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7467B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94D0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B624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E1E426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EFE66F6" w:tentative="1">
      <w:start w:val="1"/>
      <w:numFmt w:val="lowerLetter"/>
      <w:lvlText w:val="%2."/>
      <w:lvlJc w:val="left"/>
      <w:pPr>
        <w:ind w:left="1440" w:hanging="360"/>
      </w:pPr>
    </w:lvl>
    <w:lvl w:ilvl="2" w:tplc="71FADE50" w:tentative="1">
      <w:start w:val="1"/>
      <w:numFmt w:val="lowerRoman"/>
      <w:lvlText w:val="%3."/>
      <w:lvlJc w:val="right"/>
      <w:pPr>
        <w:ind w:left="2160" w:hanging="180"/>
      </w:pPr>
    </w:lvl>
    <w:lvl w:ilvl="3" w:tplc="62480138" w:tentative="1">
      <w:start w:val="1"/>
      <w:numFmt w:val="decimal"/>
      <w:lvlText w:val="%4."/>
      <w:lvlJc w:val="left"/>
      <w:pPr>
        <w:ind w:left="2880" w:hanging="360"/>
      </w:pPr>
    </w:lvl>
    <w:lvl w:ilvl="4" w:tplc="1C26588E" w:tentative="1">
      <w:start w:val="1"/>
      <w:numFmt w:val="lowerLetter"/>
      <w:lvlText w:val="%5."/>
      <w:lvlJc w:val="left"/>
      <w:pPr>
        <w:ind w:left="3600" w:hanging="360"/>
      </w:pPr>
    </w:lvl>
    <w:lvl w:ilvl="5" w:tplc="BFE8CA1C" w:tentative="1">
      <w:start w:val="1"/>
      <w:numFmt w:val="lowerRoman"/>
      <w:lvlText w:val="%6."/>
      <w:lvlJc w:val="right"/>
      <w:pPr>
        <w:ind w:left="4320" w:hanging="180"/>
      </w:pPr>
    </w:lvl>
    <w:lvl w:ilvl="6" w:tplc="0F3CEF92" w:tentative="1">
      <w:start w:val="1"/>
      <w:numFmt w:val="decimal"/>
      <w:lvlText w:val="%7."/>
      <w:lvlJc w:val="left"/>
      <w:pPr>
        <w:ind w:left="5040" w:hanging="360"/>
      </w:pPr>
    </w:lvl>
    <w:lvl w:ilvl="7" w:tplc="3644603E" w:tentative="1">
      <w:start w:val="1"/>
      <w:numFmt w:val="lowerLetter"/>
      <w:lvlText w:val="%8."/>
      <w:lvlJc w:val="left"/>
      <w:pPr>
        <w:ind w:left="5760" w:hanging="360"/>
      </w:pPr>
    </w:lvl>
    <w:lvl w:ilvl="8" w:tplc="8D5C6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044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54B0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76CC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98AD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A2A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0F9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0C89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DE96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5C63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50C9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2030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28BE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C064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8A6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9664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B031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4ED1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940F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628E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EE08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420D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E4E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CA6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402F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B01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46A0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A4DE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4823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084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668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726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AAD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66C4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8C8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5CAC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464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666BB7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E38BC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36A2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B06F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02AF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4462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4476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246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8CBC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A5485D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2886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5EA0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DE36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CA7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5CF8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63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181E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DE5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EDA7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262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3836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EEF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DCB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A8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304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22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7256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B9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6812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9E7B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E091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817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02C1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EC1E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646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7C5A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9BA9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88FE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C2A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22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D2DA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A40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E2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B689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385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5B646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ACBE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74AB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784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AF9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ECA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BC7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622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A03D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0C2E3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9E1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124C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64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ED1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C04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7840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6EED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DC4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C7CEE31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FEC1F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B0CC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1C2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A0B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6851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625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CAD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4C6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297CECE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64A445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62D97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06E9A8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0DA4E6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A494A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A8243C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C8C89A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B7481B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53ECE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101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E25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81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A081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96BD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6D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021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7A5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7966D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D50E7B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CF8D08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8F6242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25C144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FAE5EC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AE2154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36C635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9F8CCC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F5985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1230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62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467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E2DB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765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AE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0DC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50A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B5F89D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CCC2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D4C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AF5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68D4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067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2D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24A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680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C4CA2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938F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2A11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9601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E81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EE3C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AD8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83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CEE9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DC46E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A0B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C04B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AC33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49D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70E2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CBA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4FD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C4BE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248EAE4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84AA0B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B8E9AE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AC616D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410946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454FAE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9D04A4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D16797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E2646C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E56674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81AC0B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7DE65F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ED263F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5687E3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CDEA97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96C081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7EECC9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E12C5E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161C778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BB89F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0EC82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E3EE2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A90AB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E3A54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020B7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5E15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07C32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5C2A86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92242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2E2E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08C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64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A2D8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EA0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EE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38B3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A0CB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4E2F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B60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4F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4C4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C6F8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A4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AA7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AA3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CA1E9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A8B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283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FC7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CD8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F2F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EF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27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CE5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93C6A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E069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5CF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E1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EEA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84E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CF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2E21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9A9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5DB44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24F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C65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63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FAD5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5C56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AA16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E01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CEC7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A6D"/>
    <w:rsid w:val="00040EEE"/>
    <w:rsid w:val="000718F5"/>
    <w:rsid w:val="00480398"/>
    <w:rsid w:val="00694F2D"/>
    <w:rsid w:val="008E1A6D"/>
    <w:rsid w:val="00962404"/>
    <w:rsid w:val="00D4182D"/>
    <w:rsid w:val="00EF2125"/>
    <w:rsid w:val="00F8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2022-01-13T04:18:00Z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