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1" w:type="dxa"/>
        <w:tblLayout w:type="fixed"/>
        <w:tblLook w:val="0000" w:firstRow="0" w:lastRow="0" w:firstColumn="0" w:lastColumn="0" w:noHBand="0" w:noVBand="0"/>
      </w:tblPr>
      <w:tblGrid>
        <w:gridCol w:w="5130"/>
        <w:gridCol w:w="1425"/>
        <w:gridCol w:w="4040"/>
      </w:tblGrid>
      <w:tr w:rsidR="007222DB" w:rsidRPr="007222DB" w:rsidTr="002247D1">
        <w:trPr>
          <w:trHeight w:val="1072"/>
          <w:jc w:val="center"/>
        </w:trPr>
        <w:tc>
          <w:tcPr>
            <w:tcW w:w="5130" w:type="dxa"/>
            <w:vAlign w:val="center"/>
          </w:tcPr>
          <w:p w:rsidR="007222DB" w:rsidRPr="007222DB" w:rsidRDefault="007222DB" w:rsidP="007222DB">
            <w:pPr>
              <w:ind w:right="317" w:firstLine="0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Городская Дума муниципального образования</w:t>
            </w:r>
          </w:p>
          <w:p w:rsidR="007222DB" w:rsidRPr="007222DB" w:rsidRDefault="007222DB" w:rsidP="007222DB">
            <w:pPr>
              <w:ind w:right="317" w:firstLine="50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«Город Глазов»</w:t>
            </w:r>
          </w:p>
          <w:p w:rsidR="007222DB" w:rsidRPr="007222DB" w:rsidRDefault="007222DB" w:rsidP="007222DB">
            <w:pPr>
              <w:ind w:right="317" w:hanging="7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7222DB" w:rsidRPr="007222DB" w:rsidRDefault="007222DB" w:rsidP="007222DB">
            <w:pPr>
              <w:ind w:right="-104" w:firstLine="8"/>
              <w:jc w:val="center"/>
            </w:pPr>
          </w:p>
          <w:p w:rsidR="007222DB" w:rsidRPr="007222DB" w:rsidRDefault="007222DB" w:rsidP="007222DB">
            <w:pPr>
              <w:ind w:right="-104" w:firstLine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7222DB" w:rsidRPr="007222DB" w:rsidRDefault="007222DB" w:rsidP="007222DB">
            <w:pPr>
              <w:jc w:val="center"/>
              <w:rPr>
                <w:bCs/>
              </w:rPr>
            </w:pPr>
          </w:p>
          <w:p w:rsidR="007222DB" w:rsidRPr="007222DB" w:rsidRDefault="007222DB" w:rsidP="007222DB">
            <w:pPr>
              <w:ind w:firstLine="6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«Глазкар» муниципал кылдытэтлэн</w:t>
            </w:r>
          </w:p>
          <w:p w:rsidR="007222DB" w:rsidRPr="007222DB" w:rsidRDefault="007222DB" w:rsidP="007222DB">
            <w:pPr>
              <w:ind w:firstLine="63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кар Думаез</w:t>
            </w:r>
          </w:p>
          <w:p w:rsidR="007222DB" w:rsidRPr="007222DB" w:rsidRDefault="007222DB" w:rsidP="007222DB">
            <w:pPr>
              <w:ind w:firstLine="6"/>
              <w:jc w:val="center"/>
              <w:rPr>
                <w:bCs/>
              </w:rPr>
            </w:pPr>
            <w:r w:rsidRPr="007222DB">
              <w:rPr>
                <w:bCs/>
                <w:sz w:val="22"/>
              </w:rPr>
              <w:t>(Глазкар Дума)</w:t>
            </w:r>
          </w:p>
        </w:tc>
      </w:tr>
    </w:tbl>
    <w:p w:rsidR="00B77613" w:rsidRDefault="00B77613" w:rsidP="007222DB">
      <w:pPr>
        <w:pStyle w:val="3"/>
        <w:spacing w:before="0"/>
        <w:rPr>
          <w:sz w:val="28"/>
          <w:szCs w:val="28"/>
        </w:rPr>
      </w:pPr>
    </w:p>
    <w:p w:rsidR="007222DB" w:rsidRPr="007222DB" w:rsidRDefault="00CC19B6" w:rsidP="007222DB">
      <w:pPr>
        <w:pStyle w:val="3"/>
        <w:spacing w:before="0"/>
        <w:rPr>
          <w:sz w:val="28"/>
          <w:szCs w:val="28"/>
        </w:rPr>
      </w:pPr>
      <w:r w:rsidRPr="007222DB">
        <w:rPr>
          <w:sz w:val="28"/>
          <w:szCs w:val="28"/>
        </w:rPr>
        <w:t>РЕШЕНИЕ</w:t>
      </w:r>
      <w:r w:rsidRPr="007222DB">
        <w:rPr>
          <w:sz w:val="28"/>
          <w:szCs w:val="28"/>
        </w:rPr>
        <w:br/>
        <w:t>Глазовской городской Думы</w:t>
      </w:r>
    </w:p>
    <w:p w:rsidR="00CC19B6" w:rsidRDefault="007222DB" w:rsidP="007222DB">
      <w:pPr>
        <w:pStyle w:val="3"/>
        <w:spacing w:before="0"/>
      </w:pPr>
      <w:r w:rsidRPr="007222DB">
        <w:rPr>
          <w:sz w:val="28"/>
          <w:szCs w:val="28"/>
        </w:rPr>
        <w:t>седьмого созыва</w:t>
      </w:r>
      <w:r w:rsidR="00CC19B6">
        <w:br/>
      </w:r>
    </w:p>
    <w:p w:rsidR="00CC19B6" w:rsidRPr="00B53D13" w:rsidRDefault="00CC19B6" w:rsidP="00CC19B6">
      <w:pPr>
        <w:rPr>
          <w:b/>
        </w:rPr>
      </w:pPr>
      <w:r w:rsidRPr="00B53D13">
        <w:rPr>
          <w:b/>
        </w:rPr>
        <w:t>№</w:t>
      </w:r>
      <w:r w:rsidR="00F35473">
        <w:rPr>
          <w:b/>
        </w:rPr>
        <w:t xml:space="preserve"> 154</w:t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="007222DB">
        <w:rPr>
          <w:b/>
        </w:rPr>
        <w:tab/>
      </w:r>
      <w:r w:rsidRPr="00B53D13">
        <w:rPr>
          <w:b/>
        </w:rPr>
        <w:t xml:space="preserve"> </w:t>
      </w:r>
      <w:r w:rsidR="00B77613">
        <w:rPr>
          <w:b/>
        </w:rPr>
        <w:tab/>
      </w:r>
      <w:r w:rsidR="00F35473">
        <w:rPr>
          <w:b/>
        </w:rPr>
        <w:t xml:space="preserve">17 </w:t>
      </w:r>
      <w:r w:rsidR="006D5A41">
        <w:rPr>
          <w:b/>
        </w:rPr>
        <w:t>декабря</w:t>
      </w:r>
      <w:r w:rsidR="007222DB">
        <w:rPr>
          <w:b/>
        </w:rPr>
        <w:t xml:space="preserve"> 2021 года</w:t>
      </w:r>
    </w:p>
    <w:p w:rsidR="00CC19B6" w:rsidRPr="00B53D13" w:rsidRDefault="00CC19B6" w:rsidP="00CC19B6"/>
    <w:p w:rsidR="00CC19B6" w:rsidRPr="006E3BF4" w:rsidRDefault="006D5A41" w:rsidP="006D5A41">
      <w:pPr>
        <w:pStyle w:val="a3"/>
        <w:jc w:val="both"/>
        <w:rPr>
          <w:noProof w:val="0"/>
          <w:szCs w:val="24"/>
        </w:rPr>
      </w:pPr>
      <w:r w:rsidRPr="006D5A41">
        <w:t>Об утверждении Положения о муниципальном контроле</w:t>
      </w:r>
      <w:r>
        <w:t xml:space="preserve"> </w:t>
      </w:r>
      <w:r w:rsidRPr="006D5A41">
        <w:rPr>
          <w:noProof w:val="0"/>
        </w:rPr>
        <w:t>в сфере благоустройства в границах муниципального образования «Город Глазов»</w:t>
      </w:r>
    </w:p>
    <w:p w:rsidR="009D22DF" w:rsidRPr="009D22DF" w:rsidRDefault="009D22DF" w:rsidP="009D22DF">
      <w:pPr>
        <w:ind w:firstLine="709"/>
      </w:pPr>
      <w:r w:rsidRPr="009D22DF">
        <w:t xml:space="preserve">В соответствии с Федеральным </w:t>
      </w:r>
      <w:hyperlink r:id="rId8" w:history="1">
        <w:r w:rsidRPr="003716AD">
          <w:rPr>
            <w:rStyle w:val="a7"/>
            <w:color w:val="auto"/>
            <w:u w:val="none"/>
          </w:rPr>
          <w:t>закон</w:t>
        </w:r>
      </w:hyperlink>
      <w:r w:rsidRPr="009D22DF">
        <w:t xml:space="preserve">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3716AD">
        <w:t xml:space="preserve">№ </w:t>
      </w:r>
      <w:r w:rsidRPr="009D22DF">
        <w:t xml:space="preserve">248-ФЗ «О государственном контроле (надзоре) и муниципальном контроле в Российской Федерации», </w:t>
      </w:r>
    </w:p>
    <w:p w:rsidR="007222DB" w:rsidRDefault="007222DB" w:rsidP="0082423C">
      <w:pPr>
        <w:pStyle w:val="4"/>
        <w:spacing w:before="0" w:after="0" w:line="312" w:lineRule="auto"/>
        <w:rPr>
          <w:noProof w:val="0"/>
          <w:szCs w:val="24"/>
        </w:rPr>
      </w:pPr>
    </w:p>
    <w:p w:rsidR="00CC19B6" w:rsidRDefault="00CC19B6" w:rsidP="0082423C">
      <w:pPr>
        <w:pStyle w:val="4"/>
        <w:spacing w:before="0" w:after="0" w:line="312" w:lineRule="auto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9D22DF" w:rsidRPr="009D22DF" w:rsidRDefault="009D22DF" w:rsidP="003716AD">
      <w:pPr>
        <w:rPr>
          <w:szCs w:val="24"/>
        </w:rPr>
      </w:pPr>
      <w:r w:rsidRPr="009D22DF">
        <w:rPr>
          <w:szCs w:val="24"/>
        </w:rPr>
        <w:t>1. Утвердить прилагаемое Положение о муниципальном контроле в сфере благоустройства в границах муниципального образования «Город Глазов».</w:t>
      </w:r>
    </w:p>
    <w:p w:rsidR="009D22DF" w:rsidRPr="009D22DF" w:rsidRDefault="009D22DF" w:rsidP="003716AD">
      <w:pPr>
        <w:rPr>
          <w:szCs w:val="24"/>
        </w:rPr>
      </w:pPr>
      <w:r w:rsidRPr="009D22DF">
        <w:rPr>
          <w:szCs w:val="24"/>
        </w:rPr>
        <w:t>2. Утвердить прилагаемый Перечень индикаторов риска нарушения обязательных требований, при осуществлении муниципального контроля в сфере благоустройства в границах муниципального образования «Город Глазов».</w:t>
      </w:r>
    </w:p>
    <w:p w:rsidR="009D22DF" w:rsidRPr="009D22DF" w:rsidRDefault="009D22DF" w:rsidP="003716AD">
      <w:pPr>
        <w:rPr>
          <w:szCs w:val="24"/>
        </w:rPr>
      </w:pPr>
      <w:r w:rsidRPr="009D22DF">
        <w:rPr>
          <w:szCs w:val="24"/>
        </w:rPr>
        <w:t>3. Настоящее решение подлежит официальному опубликованию в средствах массовой информации.</w:t>
      </w:r>
    </w:p>
    <w:p w:rsidR="0015466F" w:rsidRDefault="0015466F" w:rsidP="00087C13">
      <w:pPr>
        <w:spacing w:line="312" w:lineRule="auto"/>
        <w:rPr>
          <w:szCs w:val="24"/>
        </w:rPr>
      </w:pPr>
    </w:p>
    <w:p w:rsidR="0015466F" w:rsidRDefault="0015466F" w:rsidP="00087C13">
      <w:pPr>
        <w:spacing w:line="312" w:lineRule="auto"/>
        <w:rPr>
          <w:szCs w:val="24"/>
        </w:rPr>
      </w:pPr>
    </w:p>
    <w:p w:rsidR="008C2218" w:rsidRPr="00E40D68" w:rsidRDefault="008C2218" w:rsidP="00E40D68">
      <w:pPr>
        <w:spacing w:line="312" w:lineRule="auto"/>
        <w:rPr>
          <w:b/>
        </w:rPr>
      </w:pPr>
      <w:r w:rsidRPr="00E40D68">
        <w:rPr>
          <w:b/>
        </w:rPr>
        <w:t>Глава города Глазова</w:t>
      </w:r>
      <w:r w:rsidR="007222DB" w:rsidRPr="00E40D68">
        <w:rPr>
          <w:b/>
        </w:rPr>
        <w:tab/>
      </w:r>
      <w:r w:rsidR="007222DB" w:rsidRPr="00E40D68">
        <w:rPr>
          <w:b/>
        </w:rPr>
        <w:tab/>
      </w:r>
      <w:r w:rsidR="007222DB" w:rsidRPr="00E40D68">
        <w:rPr>
          <w:b/>
        </w:rPr>
        <w:tab/>
      </w:r>
      <w:r w:rsidR="007222DB" w:rsidRPr="00E40D68">
        <w:rPr>
          <w:b/>
        </w:rPr>
        <w:tab/>
      </w:r>
      <w:r w:rsidR="007222DB" w:rsidRPr="00E40D68">
        <w:rPr>
          <w:b/>
        </w:rPr>
        <w:tab/>
      </w:r>
      <w:r w:rsidR="007222DB" w:rsidRPr="00E40D68">
        <w:rPr>
          <w:b/>
        </w:rPr>
        <w:tab/>
      </w:r>
      <w:r w:rsidR="00913635" w:rsidRPr="00E40D68">
        <w:rPr>
          <w:b/>
        </w:rPr>
        <w:t>С</w:t>
      </w:r>
      <w:r w:rsidR="006B5AEA" w:rsidRPr="00E40D68">
        <w:rPr>
          <w:b/>
        </w:rPr>
        <w:t xml:space="preserve">.Н. </w:t>
      </w:r>
      <w:r w:rsidR="00913635" w:rsidRPr="00E40D68">
        <w:rPr>
          <w:b/>
        </w:rPr>
        <w:t>Коновалов</w:t>
      </w:r>
    </w:p>
    <w:p w:rsidR="00FD08B6" w:rsidRPr="00E40D68" w:rsidRDefault="00FD08B6" w:rsidP="00087C13">
      <w:pPr>
        <w:spacing w:line="312" w:lineRule="auto"/>
        <w:rPr>
          <w:b/>
        </w:rPr>
      </w:pPr>
    </w:p>
    <w:p w:rsidR="00433EC0" w:rsidRPr="00E40D68" w:rsidRDefault="007222DB" w:rsidP="00087C13">
      <w:pPr>
        <w:spacing w:line="312" w:lineRule="auto"/>
        <w:rPr>
          <w:b/>
        </w:rPr>
      </w:pPr>
      <w:r w:rsidRPr="00E40D68">
        <w:rPr>
          <w:b/>
        </w:rPr>
        <w:t xml:space="preserve">Председатель </w:t>
      </w:r>
    </w:p>
    <w:p w:rsidR="00E40D68" w:rsidRPr="00E40D68" w:rsidRDefault="00E40D68" w:rsidP="00087C13">
      <w:pPr>
        <w:spacing w:line="312" w:lineRule="auto"/>
        <w:rPr>
          <w:b/>
        </w:rPr>
      </w:pPr>
      <w:r w:rsidRPr="00E40D68">
        <w:rPr>
          <w:b/>
        </w:rPr>
        <w:t>Глазовской городской Думы</w:t>
      </w:r>
      <w:r w:rsidRPr="00E40D68">
        <w:rPr>
          <w:b/>
        </w:rPr>
        <w:tab/>
      </w:r>
      <w:r w:rsidRPr="00E40D68">
        <w:rPr>
          <w:b/>
        </w:rPr>
        <w:tab/>
      </w:r>
      <w:r w:rsidRPr="00E40D68">
        <w:rPr>
          <w:b/>
        </w:rPr>
        <w:tab/>
      </w:r>
      <w:r w:rsidRPr="00E40D68">
        <w:rPr>
          <w:b/>
        </w:rPr>
        <w:tab/>
      </w:r>
      <w:r w:rsidRPr="00E40D68">
        <w:rPr>
          <w:b/>
        </w:rPr>
        <w:tab/>
        <w:t>И.А. Волков</w:t>
      </w:r>
    </w:p>
    <w:p w:rsidR="00433EC0" w:rsidRDefault="00433EC0" w:rsidP="00087C13">
      <w:pPr>
        <w:spacing w:line="312" w:lineRule="auto"/>
        <w:rPr>
          <w:b/>
        </w:rPr>
      </w:pPr>
    </w:p>
    <w:p w:rsidR="00E40D68" w:rsidRDefault="00E40D68" w:rsidP="00087C13">
      <w:pPr>
        <w:spacing w:line="312" w:lineRule="auto"/>
        <w:rPr>
          <w:b/>
        </w:rPr>
      </w:pPr>
    </w:p>
    <w:p w:rsidR="00E40D68" w:rsidRPr="00E40D68" w:rsidRDefault="00E40D68" w:rsidP="00E40D68">
      <w:pPr>
        <w:ind w:firstLine="709"/>
        <w:rPr>
          <w:b/>
          <w:szCs w:val="24"/>
        </w:rPr>
      </w:pPr>
      <w:r w:rsidRPr="00E40D68">
        <w:rPr>
          <w:b/>
          <w:szCs w:val="24"/>
        </w:rPr>
        <w:t>город Глазов</w:t>
      </w:r>
    </w:p>
    <w:p w:rsidR="00F35473" w:rsidRDefault="00E40D68" w:rsidP="00F35473">
      <w:pPr>
        <w:ind w:firstLine="709"/>
        <w:rPr>
          <w:b/>
          <w:szCs w:val="24"/>
        </w:rPr>
      </w:pPr>
      <w:r w:rsidRPr="00E40D68">
        <w:rPr>
          <w:b/>
          <w:szCs w:val="24"/>
        </w:rPr>
        <w:t>«</w:t>
      </w:r>
      <w:r w:rsidR="000350CC">
        <w:rPr>
          <w:b/>
          <w:szCs w:val="24"/>
        </w:rPr>
        <w:t>21</w:t>
      </w:r>
      <w:bookmarkStart w:id="0" w:name="_GoBack"/>
      <w:bookmarkEnd w:id="0"/>
      <w:r w:rsidRPr="00E40D68">
        <w:rPr>
          <w:b/>
          <w:szCs w:val="24"/>
        </w:rPr>
        <w:t xml:space="preserve">» </w:t>
      </w:r>
      <w:r w:rsidR="009D22DF">
        <w:rPr>
          <w:b/>
          <w:szCs w:val="24"/>
        </w:rPr>
        <w:t>декабря</w:t>
      </w:r>
      <w:r w:rsidRPr="00E40D68">
        <w:rPr>
          <w:b/>
          <w:szCs w:val="24"/>
        </w:rPr>
        <w:t xml:space="preserve"> 2021 года</w:t>
      </w:r>
      <w:r w:rsidR="00F35473">
        <w:rPr>
          <w:b/>
          <w:szCs w:val="24"/>
        </w:rPr>
        <w:t xml:space="preserve"> </w:t>
      </w:r>
    </w:p>
    <w:p w:rsidR="00F35473" w:rsidRDefault="00F35473" w:rsidP="00F35473">
      <w:pPr>
        <w:ind w:firstLine="709"/>
        <w:rPr>
          <w:b/>
          <w:szCs w:val="24"/>
        </w:rPr>
        <w:sectPr w:rsidR="00F35473" w:rsidSect="00A33E3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2DF" w:rsidRPr="008709D6" w:rsidRDefault="00D10ADF" w:rsidP="00F35473">
      <w:pPr>
        <w:ind w:firstLine="709"/>
        <w:jc w:val="right"/>
        <w:rPr>
          <w:b/>
          <w:sz w:val="20"/>
        </w:rPr>
      </w:pPr>
      <w:r w:rsidRPr="008709D6">
        <w:rPr>
          <w:b/>
          <w:sz w:val="20"/>
        </w:rPr>
        <w:lastRenderedPageBreak/>
        <w:t>Утверждено</w:t>
      </w:r>
    </w:p>
    <w:p w:rsidR="009D22DF" w:rsidRPr="008709D6" w:rsidRDefault="009D22DF" w:rsidP="00D10ADF">
      <w:pPr>
        <w:widowControl w:val="0"/>
        <w:autoSpaceDE w:val="0"/>
        <w:ind w:left="142" w:firstLine="0"/>
        <w:jc w:val="right"/>
        <w:rPr>
          <w:b/>
          <w:iCs/>
          <w:sz w:val="20"/>
        </w:rPr>
      </w:pPr>
      <w:r w:rsidRPr="008709D6">
        <w:rPr>
          <w:b/>
          <w:sz w:val="20"/>
        </w:rPr>
        <w:t xml:space="preserve">решением </w:t>
      </w:r>
      <w:r w:rsidRPr="008709D6">
        <w:rPr>
          <w:b/>
          <w:iCs/>
          <w:sz w:val="20"/>
        </w:rPr>
        <w:t>Глазовской городской Думы</w:t>
      </w:r>
    </w:p>
    <w:p w:rsidR="009D22DF" w:rsidRPr="008709D6" w:rsidRDefault="009D22DF" w:rsidP="003716AD">
      <w:pPr>
        <w:widowControl w:val="0"/>
        <w:autoSpaceDE w:val="0"/>
        <w:ind w:left="5103" w:firstLine="0"/>
        <w:jc w:val="right"/>
        <w:rPr>
          <w:b/>
          <w:sz w:val="20"/>
        </w:rPr>
      </w:pPr>
      <w:r w:rsidRPr="008709D6">
        <w:rPr>
          <w:b/>
          <w:sz w:val="20"/>
        </w:rPr>
        <w:t xml:space="preserve">от </w:t>
      </w:r>
      <w:r w:rsidR="00F35473">
        <w:rPr>
          <w:b/>
          <w:sz w:val="20"/>
        </w:rPr>
        <w:t>17.12.2021</w:t>
      </w:r>
      <w:r w:rsidRPr="008709D6">
        <w:rPr>
          <w:b/>
          <w:sz w:val="20"/>
        </w:rPr>
        <w:t xml:space="preserve"> № </w:t>
      </w:r>
      <w:r w:rsidR="00F35473">
        <w:rPr>
          <w:b/>
          <w:sz w:val="20"/>
        </w:rPr>
        <w:t>154</w:t>
      </w:r>
    </w:p>
    <w:p w:rsidR="009D22DF" w:rsidRPr="009D22DF" w:rsidRDefault="009D22DF" w:rsidP="009D22DF">
      <w:pPr>
        <w:widowControl w:val="0"/>
        <w:ind w:firstLine="0"/>
        <w:jc w:val="center"/>
        <w:rPr>
          <w:bCs/>
          <w:color w:val="000000"/>
          <w:szCs w:val="24"/>
        </w:rPr>
      </w:pPr>
    </w:p>
    <w:p w:rsidR="009D22DF" w:rsidRPr="009D22DF" w:rsidRDefault="009D22DF" w:rsidP="009D22DF">
      <w:pPr>
        <w:widowControl w:val="0"/>
        <w:ind w:firstLine="0"/>
        <w:jc w:val="center"/>
        <w:rPr>
          <w:b/>
          <w:color w:val="000000"/>
          <w:szCs w:val="24"/>
        </w:rPr>
      </w:pPr>
      <w:r w:rsidRPr="009D22DF">
        <w:rPr>
          <w:b/>
          <w:bCs/>
          <w:color w:val="000000"/>
          <w:szCs w:val="24"/>
        </w:rPr>
        <w:t>ПОЛОЖЕНИЕ</w:t>
      </w:r>
    </w:p>
    <w:p w:rsidR="009D22DF" w:rsidRPr="009D22DF" w:rsidRDefault="009D22DF" w:rsidP="009D22DF">
      <w:pPr>
        <w:widowControl w:val="0"/>
        <w:ind w:firstLine="0"/>
        <w:jc w:val="center"/>
        <w:rPr>
          <w:b/>
          <w:bCs/>
          <w:color w:val="000000"/>
          <w:szCs w:val="24"/>
        </w:rPr>
      </w:pPr>
      <w:r w:rsidRPr="009D22DF">
        <w:rPr>
          <w:b/>
          <w:bCs/>
          <w:color w:val="000000"/>
          <w:szCs w:val="24"/>
        </w:rPr>
        <w:t xml:space="preserve">о муниципальном контроле в сфере благоустройства в границах муниципального образования «Город </w:t>
      </w:r>
      <w:r w:rsidR="002247D1">
        <w:rPr>
          <w:b/>
          <w:bCs/>
          <w:color w:val="000000"/>
          <w:szCs w:val="24"/>
        </w:rPr>
        <w:t>Глазов»</w:t>
      </w:r>
    </w:p>
    <w:p w:rsidR="009D22DF" w:rsidRPr="009D22DF" w:rsidRDefault="009D22DF" w:rsidP="009D22DF">
      <w:pPr>
        <w:widowControl w:val="0"/>
        <w:ind w:firstLine="709"/>
        <w:rPr>
          <w:color w:val="000000"/>
          <w:szCs w:val="24"/>
        </w:rPr>
      </w:pPr>
      <w:r w:rsidRPr="009D22DF">
        <w:rPr>
          <w:b/>
          <w:bCs/>
          <w:color w:val="000000"/>
          <w:szCs w:val="24"/>
        </w:rPr>
        <w:t> 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D22DF">
        <w:rPr>
          <w:color w:val="000000"/>
          <w:szCs w:val="24"/>
        </w:rPr>
        <w:t> </w:t>
      </w:r>
      <w:r w:rsidRPr="009D22DF">
        <w:rPr>
          <w:b/>
          <w:bCs/>
          <w:szCs w:val="24"/>
          <w:lang w:val="en-US"/>
        </w:rPr>
        <w:t>I</w:t>
      </w:r>
      <w:r w:rsidRPr="009D22DF">
        <w:rPr>
          <w:b/>
          <w:bCs/>
          <w:szCs w:val="24"/>
        </w:rPr>
        <w:t>. Общие положения</w:t>
      </w:r>
    </w:p>
    <w:p w:rsidR="009D22DF" w:rsidRPr="009D22DF" w:rsidRDefault="009D22DF" w:rsidP="009D22DF">
      <w:pPr>
        <w:widowControl w:val="0"/>
        <w:ind w:firstLine="851"/>
        <w:rPr>
          <w:color w:val="000000"/>
          <w:szCs w:val="24"/>
        </w:rPr>
      </w:pP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bCs/>
          <w:szCs w:val="24"/>
        </w:rPr>
        <w:t xml:space="preserve">1. </w:t>
      </w:r>
      <w:r w:rsidRPr="009D22DF">
        <w:rPr>
          <w:szCs w:val="24"/>
        </w:rPr>
        <w:t>Настоящее Положение</w:t>
      </w:r>
      <w:r w:rsidRPr="009D22DF">
        <w:rPr>
          <w:bCs/>
          <w:color w:val="000000"/>
          <w:szCs w:val="24"/>
        </w:rPr>
        <w:t xml:space="preserve"> о муниципальном контроле в сфере благоустройства </w:t>
      </w:r>
      <w:r w:rsidRPr="009D22DF">
        <w:rPr>
          <w:szCs w:val="24"/>
        </w:rPr>
        <w:t xml:space="preserve">устанавливает порядок организации и осуществления муниципального контроля в сфере благоустройства в границах муниципального образования «Город Глазов» (далее </w:t>
      </w:r>
      <w:r w:rsidR="002247D1">
        <w:rPr>
          <w:szCs w:val="24"/>
        </w:rPr>
        <w:t>-</w:t>
      </w:r>
      <w:r w:rsidRPr="009D22DF">
        <w:rPr>
          <w:szCs w:val="24"/>
        </w:rPr>
        <w:t xml:space="preserve"> муниципальный контроль).</w:t>
      </w:r>
    </w:p>
    <w:p w:rsid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 xml:space="preserve">2. Предметом муниципального контроля является соблюдение обязательных требований </w:t>
      </w:r>
      <w:r w:rsidRPr="009D22DF">
        <w:rPr>
          <w:bCs/>
          <w:szCs w:val="24"/>
        </w:rPr>
        <w:t>Правил благоустройства территории</w:t>
      </w:r>
      <w:r w:rsidR="009F59B2">
        <w:rPr>
          <w:bCs/>
          <w:szCs w:val="24"/>
        </w:rPr>
        <w:t xml:space="preserve"> </w:t>
      </w:r>
      <w:r w:rsidRPr="009D22DF">
        <w:rPr>
          <w:bCs/>
          <w:szCs w:val="24"/>
        </w:rPr>
        <w:t xml:space="preserve">муниципального образования «Город Глазов» (далее </w:t>
      </w:r>
      <w:r w:rsidR="00D369E4">
        <w:rPr>
          <w:bCs/>
          <w:szCs w:val="24"/>
        </w:rPr>
        <w:t>-</w:t>
      </w:r>
      <w:r w:rsidRPr="009D22DF">
        <w:rPr>
          <w:bCs/>
          <w:szCs w:val="24"/>
        </w:rPr>
        <w:t xml:space="preserve"> обязательные требования)</w:t>
      </w:r>
      <w:r w:rsidRPr="009D22DF">
        <w:rPr>
          <w:szCs w:val="24"/>
        </w:rPr>
        <w:t xml:space="preserve">, утвержденных </w:t>
      </w:r>
      <w:r w:rsidRPr="009D22DF">
        <w:rPr>
          <w:bCs/>
          <w:szCs w:val="24"/>
        </w:rPr>
        <w:t>решением Глазовской</w:t>
      </w:r>
      <w:r w:rsidR="009F59B2">
        <w:rPr>
          <w:bCs/>
          <w:szCs w:val="24"/>
        </w:rPr>
        <w:t xml:space="preserve"> </w:t>
      </w:r>
      <w:r w:rsidRPr="009D22DF">
        <w:rPr>
          <w:bCs/>
          <w:szCs w:val="24"/>
        </w:rPr>
        <w:t>городской Думы от 25.1</w:t>
      </w:r>
      <w:r w:rsidR="00B3015E">
        <w:rPr>
          <w:bCs/>
          <w:szCs w:val="24"/>
        </w:rPr>
        <w:t>0</w:t>
      </w:r>
      <w:r w:rsidRPr="009D22DF">
        <w:rPr>
          <w:bCs/>
          <w:szCs w:val="24"/>
        </w:rPr>
        <w:t xml:space="preserve">.2017 № 292 </w:t>
      </w:r>
      <w:r w:rsidRPr="009D22DF">
        <w:rPr>
          <w:szCs w:val="24"/>
        </w:rPr>
        <w:t>(далее - Правила благоустройства</w:t>
      </w:r>
      <w:r w:rsidR="00D369E4">
        <w:rPr>
          <w:szCs w:val="24"/>
        </w:rPr>
        <w:t>)</w:t>
      </w:r>
      <w:r w:rsidRPr="009D22DF">
        <w:rPr>
          <w:szCs w:val="24"/>
        </w:rPr>
        <w:t>.</w:t>
      </w:r>
    </w:p>
    <w:p w:rsidR="00D369E4" w:rsidRPr="009D22DF" w:rsidRDefault="00D369E4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D369E4">
        <w:rPr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 xml:space="preserve">3. Муниципальный контроль осуществляется </w:t>
      </w:r>
      <w:r w:rsidRPr="009D22DF">
        <w:rPr>
          <w:iCs/>
          <w:szCs w:val="24"/>
        </w:rPr>
        <w:t xml:space="preserve">управлением жилищно-коммунального хозяйства Администрации города Глазова и </w:t>
      </w:r>
      <w:r w:rsidRPr="009D22DF">
        <w:rPr>
          <w:bCs/>
          <w:szCs w:val="24"/>
        </w:rPr>
        <w:t>управлением архитектуры и градостроительства</w:t>
      </w:r>
      <w:r w:rsidRPr="009D22DF">
        <w:rPr>
          <w:szCs w:val="24"/>
        </w:rPr>
        <w:t xml:space="preserve"> Администрации города Глазова (далее </w:t>
      </w:r>
      <w:r w:rsidR="00B3015E">
        <w:rPr>
          <w:szCs w:val="24"/>
        </w:rPr>
        <w:t>-</w:t>
      </w:r>
      <w:r w:rsidRPr="009D22DF">
        <w:rPr>
          <w:szCs w:val="24"/>
        </w:rPr>
        <w:t xml:space="preserve"> Контрольный орган).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9D22DF">
        <w:rPr>
          <w:szCs w:val="24"/>
        </w:rPr>
        <w:t>4. Целью муниципального контроля является предупреждение, выявление и пресечение нарушений обязательных требований</w:t>
      </w:r>
      <w:r w:rsidRPr="009D22DF">
        <w:rPr>
          <w:color w:val="000000" w:themeColor="text1"/>
          <w:szCs w:val="24"/>
        </w:rPr>
        <w:t>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5. Объектами муниципального контроля являются: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- действие (бездействие) контролируемых лиц, связанные с соблюдением Правил благоустройства;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- территории (в том числе территории предприятий, учреждений, организаций, земельных участков многоквартирных домов, территории общего пользования), здания, строения, сооружения, объекты природного, антропогенного или природно-антропогенного происхождения, которые подлежат содержанию и в отношении которых должны осуществля</w:t>
      </w:r>
      <w:r w:rsidR="00F95595">
        <w:rPr>
          <w:szCs w:val="24"/>
        </w:rPr>
        <w:t>ться работы по благоустройству.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 xml:space="preserve"> 6. Контрольный орган обеспечивает учет объектов муниципального контроля.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При сборе, обработке, анализе и учете сведений об объектах муниципального контроля для целей их учета Контрольный орган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7. Понятия, используемые в настоящем Положении, применяются в значениях, определенных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9D22DF" w:rsidRPr="009D22DF" w:rsidRDefault="009D22DF" w:rsidP="009D22DF">
      <w:pPr>
        <w:widowControl w:val="0"/>
        <w:tabs>
          <w:tab w:val="left" w:pos="1134"/>
        </w:tabs>
        <w:rPr>
          <w:szCs w:val="24"/>
        </w:rPr>
      </w:pPr>
      <w:r w:rsidRPr="009D22DF">
        <w:rPr>
          <w:szCs w:val="24"/>
        </w:rPr>
        <w:t xml:space="preserve">8. </w:t>
      </w:r>
      <w:r w:rsidR="001049AA" w:rsidRPr="001049AA">
        <w:rPr>
          <w:szCs w:val="24"/>
        </w:rPr>
        <w:t>От имени Контрольного органа муниципальный контроль вправе осуществлять руководитель (заместитель руководителя)</w:t>
      </w:r>
      <w:r w:rsidR="009F59B2">
        <w:rPr>
          <w:szCs w:val="24"/>
        </w:rPr>
        <w:t xml:space="preserve"> </w:t>
      </w:r>
      <w:r w:rsidR="001049AA" w:rsidRPr="001049AA">
        <w:rPr>
          <w:szCs w:val="24"/>
        </w:rPr>
        <w:t>Контрольного органа; должностное лицо Контрольного органа, в</w:t>
      </w:r>
      <w:r w:rsidR="009F59B2">
        <w:rPr>
          <w:szCs w:val="24"/>
        </w:rPr>
        <w:t xml:space="preserve"> </w:t>
      </w:r>
      <w:r w:rsidR="001049AA" w:rsidRPr="001049AA">
        <w:rPr>
          <w:szCs w:val="24"/>
        </w:rPr>
        <w:t xml:space="preserve">должностные обязанности которого в соответствии с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</w:t>
      </w:r>
      <w:r w:rsidR="00B3015E">
        <w:rPr>
          <w:szCs w:val="24"/>
        </w:rPr>
        <w:t>-</w:t>
      </w:r>
      <w:r w:rsidR="001049AA" w:rsidRPr="001049AA">
        <w:rPr>
          <w:szCs w:val="24"/>
        </w:rPr>
        <w:t xml:space="preserve"> инспектор).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bCs/>
          <w:szCs w:val="24"/>
        </w:rPr>
        <w:t>9. Должностными лицами, уполномоченными на принятие решений о проведении контрольных мероприятий</w:t>
      </w:r>
      <w:r w:rsidR="00B3015E">
        <w:rPr>
          <w:bCs/>
          <w:szCs w:val="24"/>
        </w:rPr>
        <w:t>,</w:t>
      </w:r>
      <w:r w:rsidRPr="009D22DF">
        <w:rPr>
          <w:bCs/>
          <w:szCs w:val="24"/>
        </w:rPr>
        <w:t xml:space="preserve"> являются: </w:t>
      </w:r>
      <w:r w:rsidRPr="009D22DF">
        <w:rPr>
          <w:szCs w:val="24"/>
        </w:rPr>
        <w:t xml:space="preserve">руководитель Контрольного органа, заместители </w:t>
      </w:r>
      <w:r w:rsidRPr="009D22DF">
        <w:rPr>
          <w:szCs w:val="24"/>
        </w:rPr>
        <w:lastRenderedPageBreak/>
        <w:t xml:space="preserve">руководителя Контрольного органа (далее </w:t>
      </w:r>
      <w:r w:rsidR="00B3015E">
        <w:rPr>
          <w:szCs w:val="24"/>
        </w:rPr>
        <w:t>-</w:t>
      </w:r>
      <w:r w:rsidRPr="009D22DF">
        <w:rPr>
          <w:szCs w:val="24"/>
        </w:rPr>
        <w:t xml:space="preserve"> уполномоченные должностные лица Контрольного органа).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color w:val="000000"/>
          <w:szCs w:val="24"/>
        </w:rPr>
        <w:t xml:space="preserve">10. </w:t>
      </w:r>
      <w:r w:rsidRPr="009D22DF">
        <w:rPr>
          <w:szCs w:val="24"/>
        </w:rPr>
        <w:t>Управление жилищно-коммунального хозяйства Администрации города Глазова осуществляет муниципальный контроль за соблюдением:</w:t>
      </w:r>
    </w:p>
    <w:p w:rsidR="009D22DF" w:rsidRPr="009D22DF" w:rsidRDefault="009D22DF" w:rsidP="009D22DF">
      <w:pPr>
        <w:widowControl w:val="0"/>
        <w:rPr>
          <w:color w:val="000000" w:themeColor="text1"/>
          <w:szCs w:val="24"/>
        </w:rPr>
      </w:pPr>
      <w:r w:rsidRPr="009D22DF">
        <w:rPr>
          <w:color w:val="000000" w:themeColor="text1"/>
          <w:szCs w:val="24"/>
        </w:rPr>
        <w:t>10.1 обязательных требований Правил благоустройства по содержанию зеленых насаждений;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10.2 обязательных требований Правил благоустройства по размещению, эксплуатации, к внешнему виду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нестационарных торговых объектов;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10.3 обязательных требований</w:t>
      </w:r>
      <w:r w:rsidR="00B3015E">
        <w:rPr>
          <w:szCs w:val="24"/>
        </w:rPr>
        <w:t>,</w:t>
      </w:r>
      <w:r w:rsidRPr="009D22DF">
        <w:rPr>
          <w:szCs w:val="24"/>
        </w:rPr>
        <w:t xml:space="preserve"> установленных Правилами благоустройства к объектам благоустройства и элементам благоустройства;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10.4 обязательных требований по содержанию и эксплуатации объектов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и элементов благоустройства</w:t>
      </w:r>
      <w:r w:rsidR="009F59B2">
        <w:rPr>
          <w:szCs w:val="24"/>
        </w:rPr>
        <w:t xml:space="preserve"> </w:t>
      </w:r>
      <w:r w:rsidRPr="009D22DF">
        <w:rPr>
          <w:szCs w:val="24"/>
        </w:rPr>
        <w:t xml:space="preserve">в чистоте и порядке, установленных Правилами благоустройства; 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10.5 обязательных требований Правил благоустройства по содержанию территорий садоводческих (некоммерческих) товариществ, индивидуальной жилой застройки, гаражно-строительных кооперативов, кладбищ, пляжей.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10.6 обязательных требований Правил благоустройства по содержанию уличного коммунального оборудования, технического оборудования, игрового и спортивного оборудования, освещения и осветительного оборудования;</w:t>
      </w:r>
    </w:p>
    <w:p w:rsidR="009D22DF" w:rsidRPr="009D22DF" w:rsidRDefault="009D22DF" w:rsidP="009D22DF">
      <w:pPr>
        <w:widowControl w:val="0"/>
        <w:rPr>
          <w:color w:val="000000"/>
          <w:szCs w:val="24"/>
        </w:rPr>
      </w:pPr>
      <w:r w:rsidRPr="009D22DF">
        <w:rPr>
          <w:szCs w:val="24"/>
        </w:rPr>
        <w:t>10.7 обязательных требований Правил благоустройства по установке и содержанию площадок и пешеходных коммуникаций;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10.8 обязательных требований Правил благоустройства по благоустройству территорий общественного и жилого назначения;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10.9 обязательных требований по уборке (очистке) территорий, в том числе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по проведению в зимний период мероприятий по очистке кровель, карнизов, водостоков и иных поверхностей от снега, сосулек, ледяных наростов и удалению зимней скользкости;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10.10 обязательных требований Правил благоустройства по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проведению работ по сбору, временному хранению и вывозу отходов производства и потребления;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10.11 обязательных требований Правил благоустройства к обеспечению доступности для инвалидов объектов социальной, инженерной и транспортной инфраструктур и предоставленных услуг;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10.12 обязательных требований Правил благоустройства по размещению транспортных средств.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>11. Управление архитектуры и градостроительства Администрации города Глазова осуществляет муниципальный контроль за соблюдением обязательных требований Правил благоустройства, предъявляемых при: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 xml:space="preserve">а) установке и эксплуатации вывесок на территории муниципального образования </w:t>
      </w:r>
      <w:r w:rsidR="003716AD">
        <w:rPr>
          <w:color w:val="000000"/>
          <w:szCs w:val="24"/>
        </w:rPr>
        <w:t>«</w:t>
      </w:r>
      <w:r w:rsidRPr="003716AD">
        <w:rPr>
          <w:color w:val="000000"/>
          <w:szCs w:val="24"/>
        </w:rPr>
        <w:t>Город Глазов</w:t>
      </w:r>
      <w:r w:rsidR="003716AD">
        <w:rPr>
          <w:color w:val="000000"/>
          <w:szCs w:val="24"/>
        </w:rPr>
        <w:t>»</w:t>
      </w:r>
      <w:r w:rsidRPr="003716AD">
        <w:rPr>
          <w:color w:val="000000"/>
          <w:szCs w:val="24"/>
        </w:rPr>
        <w:t>;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 xml:space="preserve">б) осуществлении земляных работ на территории муниципального образования </w:t>
      </w:r>
      <w:r w:rsidR="003716AD">
        <w:rPr>
          <w:color w:val="000000"/>
          <w:szCs w:val="24"/>
        </w:rPr>
        <w:t>«</w:t>
      </w:r>
      <w:r w:rsidRPr="003716AD">
        <w:rPr>
          <w:color w:val="000000"/>
          <w:szCs w:val="24"/>
        </w:rPr>
        <w:t>Город Глазов</w:t>
      </w:r>
      <w:r w:rsidR="003716AD">
        <w:rPr>
          <w:color w:val="000000"/>
          <w:szCs w:val="24"/>
        </w:rPr>
        <w:t>»</w:t>
      </w:r>
      <w:r w:rsidRPr="003716AD">
        <w:rPr>
          <w:color w:val="000000"/>
          <w:szCs w:val="24"/>
        </w:rPr>
        <w:t>;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 xml:space="preserve"> в) осуществлении вырубки зеленых насаждений (деревьев и кустарников, в том числе сухостоя), пересадки деревьев и кустарников на территории муниципального образования </w:t>
      </w:r>
      <w:r w:rsidR="003716AD">
        <w:rPr>
          <w:color w:val="000000"/>
          <w:szCs w:val="24"/>
        </w:rPr>
        <w:t>«</w:t>
      </w:r>
      <w:r w:rsidRPr="003716AD">
        <w:rPr>
          <w:color w:val="000000"/>
          <w:szCs w:val="24"/>
        </w:rPr>
        <w:t>Город Глазов</w:t>
      </w:r>
      <w:r w:rsidR="003716AD">
        <w:rPr>
          <w:color w:val="000000"/>
          <w:szCs w:val="24"/>
        </w:rPr>
        <w:t>»</w:t>
      </w:r>
      <w:r w:rsidRPr="003716AD">
        <w:rPr>
          <w:color w:val="000000"/>
          <w:szCs w:val="24"/>
        </w:rPr>
        <w:t>;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>г) изменении</w:t>
      </w:r>
      <w:r w:rsidR="009F59B2">
        <w:rPr>
          <w:color w:val="000000"/>
          <w:szCs w:val="24"/>
        </w:rPr>
        <w:t xml:space="preserve"> </w:t>
      </w:r>
      <w:r w:rsidRPr="003716AD">
        <w:rPr>
          <w:color w:val="000000"/>
          <w:szCs w:val="24"/>
        </w:rPr>
        <w:t xml:space="preserve">архитектурно-градостроительного облика зданий, архитектурных форм, арт-объектов и объектов ландшафтного дизайна на территории муниципального образования </w:t>
      </w:r>
      <w:r w:rsidR="003716AD">
        <w:rPr>
          <w:color w:val="000000"/>
          <w:szCs w:val="24"/>
        </w:rPr>
        <w:t>«</w:t>
      </w:r>
      <w:r w:rsidRPr="003716AD">
        <w:rPr>
          <w:color w:val="000000"/>
          <w:szCs w:val="24"/>
        </w:rPr>
        <w:t>Город Глазов</w:t>
      </w:r>
      <w:r w:rsidR="003716AD">
        <w:rPr>
          <w:color w:val="000000"/>
          <w:szCs w:val="24"/>
        </w:rPr>
        <w:t>»</w:t>
      </w:r>
      <w:r w:rsidRPr="003716AD">
        <w:rPr>
          <w:color w:val="000000"/>
          <w:szCs w:val="24"/>
        </w:rPr>
        <w:t>;</w:t>
      </w:r>
    </w:p>
    <w:p w:rsidR="009D22DF" w:rsidRPr="003716AD" w:rsidRDefault="009D22DF" w:rsidP="009D22DF">
      <w:pPr>
        <w:widowControl w:val="0"/>
        <w:rPr>
          <w:color w:val="000000"/>
          <w:szCs w:val="24"/>
        </w:rPr>
      </w:pPr>
      <w:r w:rsidRPr="003716AD">
        <w:rPr>
          <w:color w:val="000000"/>
          <w:szCs w:val="24"/>
        </w:rPr>
        <w:t>д) установке ограждения земельного участка, за исключением земельных участков, предназначенных для индивидуального жилищного строительства.</w:t>
      </w:r>
    </w:p>
    <w:p w:rsidR="009D22DF" w:rsidRP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>12.</w:t>
      </w:r>
      <w:r w:rsidR="00F95595">
        <w:rPr>
          <w:szCs w:val="24"/>
        </w:rPr>
        <w:t xml:space="preserve"> </w:t>
      </w:r>
      <w:r w:rsidRPr="009D22DF">
        <w:rPr>
          <w:szCs w:val="24"/>
        </w:rPr>
        <w:t xml:space="preserve">Должностные лица Контрольного органа в своей деятельности руководствуются </w:t>
      </w:r>
      <w:hyperlink r:id="rId10" w:history="1">
        <w:r w:rsidRPr="009D22DF">
          <w:rPr>
            <w:szCs w:val="24"/>
          </w:rPr>
          <w:t>Конституцией</w:t>
        </w:r>
      </w:hyperlink>
      <w:r w:rsidRPr="009D22DF">
        <w:rPr>
          <w:szCs w:val="24"/>
        </w:rPr>
        <w:t xml:space="preserve"> Российской Федерации, федеральными законами, иными нормативными правовыми актами Российской Федерации, Удмуртской Республики, муниципальными правовыми актами города Глазова.</w:t>
      </w:r>
    </w:p>
    <w:p w:rsidR="009D22DF" w:rsidRDefault="009D22DF" w:rsidP="009D22DF">
      <w:pPr>
        <w:widowControl w:val="0"/>
        <w:rPr>
          <w:szCs w:val="24"/>
        </w:rPr>
      </w:pPr>
      <w:r w:rsidRPr="009D22DF">
        <w:rPr>
          <w:szCs w:val="24"/>
        </w:rPr>
        <w:t xml:space="preserve">13. Права и обязанности инспектора установлены </w:t>
      </w:r>
      <w:hyperlink r:id="rId11" w:history="1">
        <w:r w:rsidRPr="009D22DF">
          <w:rPr>
            <w:szCs w:val="24"/>
          </w:rPr>
          <w:t>статьей 29</w:t>
        </w:r>
      </w:hyperlink>
      <w:r w:rsidRPr="009D22DF">
        <w:rPr>
          <w:szCs w:val="24"/>
        </w:rPr>
        <w:t xml:space="preserve"> Федерального закон</w:t>
      </w:r>
      <w:r w:rsidR="003716AD">
        <w:rPr>
          <w:szCs w:val="24"/>
        </w:rPr>
        <w:t>а</w:t>
      </w:r>
      <w:r w:rsidRPr="009D22DF">
        <w:rPr>
          <w:szCs w:val="24"/>
        </w:rPr>
        <w:t xml:space="preserve"> № </w:t>
      </w:r>
      <w:r w:rsidRPr="009D22DF">
        <w:rPr>
          <w:szCs w:val="24"/>
        </w:rPr>
        <w:lastRenderedPageBreak/>
        <w:t>248-ФЗ.</w:t>
      </w:r>
    </w:p>
    <w:p w:rsidR="009D22DF" w:rsidRPr="009D22DF" w:rsidRDefault="009D22DF" w:rsidP="009D22DF">
      <w:pPr>
        <w:widowControl w:val="0"/>
        <w:tabs>
          <w:tab w:val="left" w:pos="1134"/>
        </w:tabs>
        <w:ind w:firstLine="0"/>
        <w:jc w:val="center"/>
        <w:rPr>
          <w:b/>
          <w:bCs/>
          <w:szCs w:val="24"/>
        </w:rPr>
      </w:pPr>
      <w:r w:rsidRPr="009D22DF">
        <w:rPr>
          <w:b/>
          <w:bCs/>
          <w:szCs w:val="24"/>
          <w:lang w:val="en-US"/>
        </w:rPr>
        <w:t>II</w:t>
      </w:r>
      <w:r w:rsidRPr="009D22DF">
        <w:rPr>
          <w:b/>
          <w:bCs/>
          <w:szCs w:val="24"/>
        </w:rPr>
        <w:t>. Виды профилактических мероприятий, которые проводятся при осуществлении муниципального контроля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 xml:space="preserve">14. </w:t>
      </w:r>
      <w:r w:rsidRPr="009D22DF">
        <w:rPr>
          <w:rFonts w:eastAsia="Calibri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1) информирование;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2) объявление предостережения;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3) консультирование;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4) профилактический визит.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 xml:space="preserve">15. Информирование контролируемых лиц и иных заинтересованных лиц по вопросам соблюдения обязательных требований осуществляется в порядке, установленном </w:t>
      </w:r>
      <w:hyperlink r:id="rId12" w:history="1">
        <w:r w:rsidRPr="009D22DF">
          <w:rPr>
            <w:rFonts w:eastAsia="Calibri"/>
            <w:szCs w:val="24"/>
          </w:rPr>
          <w:t>статьей 46</w:t>
        </w:r>
      </w:hyperlink>
      <w:r w:rsidR="003716AD">
        <w:rPr>
          <w:rFonts w:eastAsia="Calibri"/>
          <w:szCs w:val="24"/>
        </w:rPr>
        <w:t xml:space="preserve"> Федерального закона «</w:t>
      </w:r>
      <w:r w:rsidRPr="009D22DF">
        <w:rPr>
          <w:rFonts w:eastAsia="Calibri"/>
          <w:szCs w:val="24"/>
        </w:rPr>
        <w:t>О государственном контроле (надзоре) и муниципальном контроле в Российской Федерации</w:t>
      </w:r>
      <w:r w:rsidR="003716AD">
        <w:rPr>
          <w:rFonts w:eastAsia="Calibri"/>
          <w:szCs w:val="24"/>
        </w:rPr>
        <w:t>»</w:t>
      </w:r>
      <w:r w:rsidRPr="009D22DF">
        <w:rPr>
          <w:rFonts w:eastAsia="Calibri"/>
          <w:szCs w:val="24"/>
        </w:rPr>
        <w:t>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 xml:space="preserve">16.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3" w:history="1">
        <w:r w:rsidRPr="009D22DF">
          <w:rPr>
            <w:rFonts w:eastAsia="Calibri"/>
            <w:szCs w:val="24"/>
          </w:rPr>
          <w:t>статьей 49</w:t>
        </w:r>
      </w:hyperlink>
      <w:r w:rsidRPr="009D22DF">
        <w:rPr>
          <w:rFonts w:eastAsia="Calibri"/>
          <w:szCs w:val="24"/>
        </w:rPr>
        <w:t xml:space="preserve"> Федерального закона </w:t>
      </w:r>
      <w:r w:rsidR="003716AD">
        <w:rPr>
          <w:rFonts w:eastAsia="Calibri"/>
          <w:szCs w:val="24"/>
        </w:rPr>
        <w:t>«</w:t>
      </w:r>
      <w:r w:rsidRPr="009D22DF">
        <w:rPr>
          <w:rFonts w:eastAsia="Calibri"/>
          <w:szCs w:val="24"/>
        </w:rPr>
        <w:t>О государственном контроле (надзоре) и муниципальном контроле в Российской Федерации</w:t>
      </w:r>
      <w:r w:rsidR="003716AD">
        <w:rPr>
          <w:rFonts w:eastAsia="Calibri"/>
          <w:szCs w:val="24"/>
        </w:rPr>
        <w:t>»</w:t>
      </w:r>
      <w:r w:rsidRPr="009D22DF">
        <w:rPr>
          <w:rFonts w:eastAsia="Calibri"/>
          <w:szCs w:val="24"/>
        </w:rPr>
        <w:t>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Контролируемое лицо в течение 10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указанного предостережения.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Возражение на предостережение, объявленное контрольным органом, подается руководителю (заместителю руководителя) контрольного органа и рассматривается им.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17. Должностные лица контрольного органа предоставляют контролируемым лицам консультирование по следующим вопросам (в том числе в письменном виде):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организация и осуществление муниципального контроля;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порядок осуществления контрольных мероприятий;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соблюдение обязательных требований;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проведенные контрольные мероприятия и проводимые профилактические мероприятия.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Консультирование предоставляется: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на личном приеме;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посредством телефонной связи, электронной почты или видео-конференц-связи;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в ходе проведения профилактического мероприятия, контрольного мероприятия.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Время консультирования при личном обращении устанавливается руководителем (заместителем руководителя) контрольного органа.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 xml:space="preserve">Информация о времени консультирования при личном обращении размещается в здании Администрации города Глазова в доступном для ознакомления граждан месте, на официальном сайте муниципального образования «Город Глазов» в сети </w:t>
      </w:r>
      <w:r w:rsidR="003716AD">
        <w:rPr>
          <w:rFonts w:eastAsia="Calibri"/>
          <w:szCs w:val="24"/>
        </w:rPr>
        <w:t>«</w:t>
      </w:r>
      <w:r w:rsidRPr="009D22DF">
        <w:rPr>
          <w:rFonts w:eastAsia="Calibri"/>
          <w:szCs w:val="24"/>
        </w:rPr>
        <w:t>Интернет</w:t>
      </w:r>
      <w:r w:rsidR="003716AD">
        <w:rPr>
          <w:rFonts w:eastAsia="Calibri"/>
          <w:szCs w:val="24"/>
        </w:rPr>
        <w:t>»</w:t>
      </w:r>
      <w:r w:rsidRPr="009D22DF">
        <w:rPr>
          <w:rFonts w:eastAsia="Calibri"/>
          <w:szCs w:val="24"/>
        </w:rPr>
        <w:t>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Консультирование в письменном виде осуществляется в следующих случаях: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при личном обращении предоставить ответ на поставлен</w:t>
      </w:r>
      <w:r w:rsidR="004D2F76">
        <w:rPr>
          <w:rFonts w:eastAsia="Calibri"/>
          <w:szCs w:val="24"/>
        </w:rPr>
        <w:t xml:space="preserve">ные вопросы не представляется </w:t>
      </w:r>
      <w:r w:rsidRPr="009D22DF">
        <w:rPr>
          <w:rFonts w:eastAsia="Calibri"/>
          <w:szCs w:val="24"/>
        </w:rPr>
        <w:t>возможным;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ответ на поставленные вопросы требует получения дополнительных сведений и информации.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lastRenderedPageBreak/>
        <w:t>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 xml:space="preserve"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</w:t>
      </w:r>
      <w:r w:rsidR="004D2F76">
        <w:rPr>
          <w:rFonts w:eastAsia="Calibri"/>
          <w:szCs w:val="24"/>
        </w:rPr>
        <w:t>«</w:t>
      </w:r>
      <w:r w:rsidRPr="009D22DF">
        <w:rPr>
          <w:rFonts w:eastAsia="Calibri"/>
          <w:szCs w:val="24"/>
        </w:rPr>
        <w:t>Интернет</w:t>
      </w:r>
      <w:r w:rsidR="004D2F76">
        <w:rPr>
          <w:rFonts w:eastAsia="Calibri"/>
          <w:szCs w:val="24"/>
        </w:rPr>
        <w:t>»</w:t>
      </w:r>
      <w:r w:rsidRPr="009D22DF">
        <w:rPr>
          <w:rFonts w:eastAsia="Calibri"/>
          <w:szCs w:val="24"/>
        </w:rPr>
        <w:t xml:space="preserve"> письменного разъяснения, подписанного уполномоченным должностным лицом контрольного органа.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18.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В ходе профилактического визита инспектором может осуществляться консультирование контролируемого лица по вопросам, перечень которых определен пунктом 17 Положения.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19. Обязательные профилактические визиты проводятся в отношении контролируемых лиц, приступающих к осуществлению деятельности.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D22DF">
        <w:rPr>
          <w:rFonts w:eastAsia="Calibri"/>
          <w:szCs w:val="24"/>
        </w:rPr>
        <w:t>20.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 Срок проведения обязательного профилактического визита в одном месте осуществления деятельности либо на одном объекте контроля (территории) не может превышать один календарный день.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D22DF" w:rsidRPr="009D22DF" w:rsidRDefault="009D22DF" w:rsidP="009D22DF">
      <w:pPr>
        <w:widowControl w:val="0"/>
        <w:autoSpaceDE w:val="0"/>
        <w:autoSpaceDN w:val="0"/>
        <w:ind w:firstLine="0"/>
        <w:jc w:val="center"/>
        <w:outlineLvl w:val="1"/>
        <w:rPr>
          <w:b/>
          <w:color w:val="000000"/>
          <w:szCs w:val="24"/>
        </w:rPr>
      </w:pPr>
      <w:r w:rsidRPr="009D22DF">
        <w:rPr>
          <w:b/>
          <w:color w:val="000000"/>
          <w:szCs w:val="24"/>
          <w:lang w:val="en-US"/>
        </w:rPr>
        <w:t>III</w:t>
      </w:r>
      <w:r w:rsidRPr="009D22DF">
        <w:rPr>
          <w:b/>
          <w:color w:val="000000"/>
          <w:szCs w:val="24"/>
        </w:rPr>
        <w:t>. О</w:t>
      </w:r>
      <w:r w:rsidRPr="009D22DF">
        <w:rPr>
          <w:b/>
          <w:szCs w:val="24"/>
        </w:rPr>
        <w:t xml:space="preserve">существление муниципального контроля </w:t>
      </w:r>
    </w:p>
    <w:p w:rsidR="009D22DF" w:rsidRPr="009D22DF" w:rsidRDefault="009D22DF" w:rsidP="009D22DF">
      <w:pPr>
        <w:widowControl w:val="0"/>
        <w:ind w:firstLine="851"/>
        <w:rPr>
          <w:color w:val="000000"/>
          <w:szCs w:val="24"/>
        </w:rPr>
      </w:pP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1. При осуществлении муниципального контроля система оценки и управления рисками в сфере благоустройства не применяется.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2. Плановые контрольные мероприятия при осуществлении муниципального контроля в сфере благоустройства не проводятся.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3. Основанием для проведения контрольных мероприятий, за исключением контрольных мероприятий, проводимых без взаимодействия с контролируемым лицом, является: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требование прокурора о проведении контрольного мероприятия в рамках контроля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4" w:history="1">
        <w:r w:rsidRPr="009D22DF">
          <w:rPr>
            <w:szCs w:val="24"/>
          </w:rPr>
          <w:t>частью 1 статьи 95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4"/>
        </w:rPr>
      </w:pPr>
      <w:r w:rsidRPr="009D22DF">
        <w:rPr>
          <w:rFonts w:eastAsia="Calibri"/>
          <w:szCs w:val="24"/>
        </w:rPr>
        <w:t xml:space="preserve">4. В решении о проведении контрольного мероприятия указываются сведения, установленные </w:t>
      </w:r>
      <w:hyperlink r:id="rId15" w:history="1">
        <w:r w:rsidRPr="009D22DF">
          <w:rPr>
            <w:rFonts w:eastAsia="Calibri"/>
            <w:szCs w:val="24"/>
          </w:rPr>
          <w:t>частью 1 статьи 64</w:t>
        </w:r>
      </w:hyperlink>
      <w:r w:rsidRPr="009D22DF">
        <w:rPr>
          <w:rFonts w:eastAsia="Calibri"/>
          <w:szCs w:val="24"/>
        </w:rPr>
        <w:t xml:space="preserve"> Федерального закона </w:t>
      </w:r>
      <w:r w:rsidR="003716AD">
        <w:rPr>
          <w:rFonts w:eastAsia="Calibri"/>
          <w:szCs w:val="24"/>
        </w:rPr>
        <w:t>«</w:t>
      </w:r>
      <w:r w:rsidRPr="009D22DF">
        <w:rPr>
          <w:rFonts w:eastAsia="Calibri"/>
          <w:szCs w:val="24"/>
        </w:rPr>
        <w:t>О государственном контроле (надзоре) и муниципальном контроле в Российской Федерации</w:t>
      </w:r>
      <w:r w:rsidR="003716AD">
        <w:rPr>
          <w:rFonts w:eastAsia="Calibri"/>
          <w:szCs w:val="24"/>
        </w:rPr>
        <w:t>»</w:t>
      </w:r>
      <w:r w:rsidRPr="009D22DF">
        <w:rPr>
          <w:rFonts w:eastAsia="Calibri"/>
          <w:szCs w:val="24"/>
        </w:rPr>
        <w:t>, а также срок составления акта по результатам контрольного мероприятия.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rFonts w:eastAsia="Calibri"/>
          <w:szCs w:val="24"/>
        </w:rPr>
        <w:t>5</w:t>
      </w:r>
      <w:r w:rsidRPr="009D22DF">
        <w:rPr>
          <w:rFonts w:ascii="Arial" w:eastAsia="Calibri" w:hAnsi="Arial" w:cs="Arial"/>
          <w:szCs w:val="24"/>
        </w:rPr>
        <w:t xml:space="preserve">. </w:t>
      </w:r>
      <w:r w:rsidRPr="009D22DF">
        <w:rPr>
          <w:szCs w:val="24"/>
        </w:rPr>
        <w:t>При проведении контрольных мероприятий для фиксации инспекторами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lastRenderedPageBreak/>
        <w:t>Фотосъемка</w:t>
      </w:r>
      <w:r w:rsidR="004D2F76">
        <w:rPr>
          <w:szCs w:val="24"/>
        </w:rPr>
        <w:t>,</w:t>
      </w:r>
      <w:r w:rsidRPr="009D22DF">
        <w:rPr>
          <w:szCs w:val="24"/>
        </w:rPr>
        <w:t xml:space="preserve">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Решение о применении иных технических средств при осущес</w:t>
      </w:r>
      <w:r w:rsidR="004D2F76">
        <w:rPr>
          <w:szCs w:val="24"/>
        </w:rPr>
        <w:t>твлении контрольных мероприятий</w:t>
      </w:r>
      <w:r w:rsidRPr="009D22DF">
        <w:rPr>
          <w:szCs w:val="24"/>
        </w:rPr>
        <w:t xml:space="preserve"> принимается инспектором самостоятельно.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</w:t>
      </w:r>
      <w:r w:rsidR="004D2F76">
        <w:rPr>
          <w:szCs w:val="24"/>
        </w:rPr>
        <w:t>фирования, аудио- и видеозаписи</w:t>
      </w:r>
      <w:r w:rsidRPr="009D22DF">
        <w:rPr>
          <w:szCs w:val="24"/>
        </w:rPr>
        <w:t xml:space="preserve"> прилагаются к материалам контрольного мероприятия.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4"/>
        </w:rPr>
      </w:pPr>
      <w:r w:rsidRPr="009D22DF">
        <w:rPr>
          <w:rFonts w:eastAsia="Calibri"/>
          <w:szCs w:val="24"/>
        </w:rPr>
        <w:t>Сохранность информации составляет не менее 3 х лет с момента проведения контрольного мероприятия, полученной посредством фотосъемки, аудио- и (или) видеозаписи, иных способов фиксации доказательств.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6.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13216C">
        <w:rPr>
          <w:szCs w:val="24"/>
        </w:rPr>
        <w:t>,</w:t>
      </w:r>
      <w:r w:rsidRPr="009D22DF">
        <w:rPr>
          <w:szCs w:val="24"/>
        </w:rPr>
        <w:t xml:space="preserve"> в следующих случаях: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временная нетрудоспособность (болезнь), подтверждается справкой медицинского учреждения;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смерть близких родственников, подтверждается свидетельством о смерти;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вызов в официальные органы, подтверждается повесткой в суд, военкомат и пр.;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служебная командировка, подтверждается приказом (распоряжением) о направлении в командировку.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7. При осуществлении муниципального контроля проводятся следующие контрольные мероприятия: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7.1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Контрольные мероприятия за соблюдением обязательных требований, проводимые при взаимодействии с контролируемым лицом: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выездная проверка;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рейдовый осмотр;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документарная проверка.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7.2 Контрольные мероприятия за соблюдением обязательных требований, проводимые без взаимодействия с контролируемым лицом: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наблюдение за соблюдением обязательных требований (мониторинг безопасности);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выездное обследование.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>8. Порядок проведения выездной проверки: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8.1. Выездная проверка осуществляется в соответствии со </w:t>
      </w:r>
      <w:hyperlink r:id="rId16" w:history="1">
        <w:r w:rsidRPr="009D22DF">
          <w:rPr>
            <w:szCs w:val="24"/>
          </w:rPr>
          <w:t>статьей 73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8.2. В ходе выездной проверки могут осуществляться следующие контрольные действия: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осмотр;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опрос;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получение письменных объяснений;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истребование документов;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инструментальное обследование.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8.3. Указанные контрольные действия осуществляются в порядке, предусмотренном </w:t>
      </w:r>
      <w:hyperlink r:id="rId17" w:history="1">
        <w:r w:rsidRPr="009D22DF">
          <w:rPr>
            <w:szCs w:val="24"/>
          </w:rPr>
          <w:t>статьями 76</w:t>
        </w:r>
      </w:hyperlink>
      <w:r w:rsidRPr="009D22DF">
        <w:rPr>
          <w:szCs w:val="24"/>
        </w:rPr>
        <w:t xml:space="preserve">, </w:t>
      </w:r>
      <w:hyperlink r:id="rId18" w:history="1">
        <w:r w:rsidRPr="009D22DF">
          <w:rPr>
            <w:szCs w:val="24"/>
          </w:rPr>
          <w:t>78</w:t>
        </w:r>
      </w:hyperlink>
      <w:r w:rsidRPr="009D22DF">
        <w:rPr>
          <w:szCs w:val="24"/>
        </w:rPr>
        <w:t xml:space="preserve"> - </w:t>
      </w:r>
      <w:hyperlink r:id="rId19" w:history="1">
        <w:r w:rsidRPr="009D22DF">
          <w:rPr>
            <w:szCs w:val="24"/>
          </w:rPr>
          <w:t>80</w:t>
        </w:r>
      </w:hyperlink>
      <w:r w:rsidRPr="009D22DF">
        <w:rPr>
          <w:szCs w:val="24"/>
        </w:rPr>
        <w:t xml:space="preserve">, </w:t>
      </w:r>
      <w:hyperlink r:id="rId20" w:history="1">
        <w:r w:rsidRPr="009D22DF">
          <w:rPr>
            <w:szCs w:val="24"/>
          </w:rPr>
          <w:t>82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</w:t>
      </w:r>
      <w:r w:rsidRPr="009D22DF">
        <w:rPr>
          <w:szCs w:val="24"/>
        </w:rPr>
        <w:lastRenderedPageBreak/>
        <w:t>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9. Порядок проведения рейдового осмотра: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rPr>
          <w:szCs w:val="24"/>
        </w:rPr>
      </w:pPr>
      <w:r w:rsidRPr="009D22DF">
        <w:rPr>
          <w:szCs w:val="24"/>
        </w:rPr>
        <w:t xml:space="preserve">9.1. Рейдовый осмотр осуществляется в соответствии со </w:t>
      </w:r>
      <w:hyperlink r:id="rId21" w:history="1">
        <w:r w:rsidRPr="009D22DF">
          <w:rPr>
            <w:szCs w:val="24"/>
          </w:rPr>
          <w:t>статьей 71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9.2. В ходе рейдового осмотра могут осуществляться следующие контрольные действия: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осмотр;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опрос;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получение письменных объяснений;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истребование документов;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инструментальное обследование.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9.3. Указанные контрольные действия осуществляются в порядке, предусмотренном </w:t>
      </w:r>
      <w:hyperlink r:id="rId22" w:history="1">
        <w:r w:rsidRPr="009D22DF">
          <w:rPr>
            <w:szCs w:val="24"/>
          </w:rPr>
          <w:t>статьями 76</w:t>
        </w:r>
      </w:hyperlink>
      <w:r w:rsidRPr="009D22DF">
        <w:rPr>
          <w:szCs w:val="24"/>
        </w:rPr>
        <w:t xml:space="preserve">, </w:t>
      </w:r>
      <w:hyperlink r:id="rId23" w:history="1">
        <w:r w:rsidRPr="009D22DF">
          <w:rPr>
            <w:szCs w:val="24"/>
          </w:rPr>
          <w:t>78</w:t>
        </w:r>
      </w:hyperlink>
      <w:r w:rsidRPr="009D22DF">
        <w:rPr>
          <w:szCs w:val="24"/>
        </w:rPr>
        <w:t xml:space="preserve"> - </w:t>
      </w:r>
      <w:hyperlink r:id="rId24" w:history="1">
        <w:r w:rsidRPr="009D22DF">
          <w:rPr>
            <w:szCs w:val="24"/>
          </w:rPr>
          <w:t>80</w:t>
        </w:r>
      </w:hyperlink>
      <w:r w:rsidRPr="009D22DF">
        <w:rPr>
          <w:szCs w:val="24"/>
        </w:rPr>
        <w:t xml:space="preserve">, </w:t>
      </w:r>
      <w:hyperlink r:id="rId25" w:history="1">
        <w:r w:rsidRPr="009D22DF">
          <w:rPr>
            <w:szCs w:val="24"/>
          </w:rPr>
          <w:t>82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 Выездная проверка и рейдовый осмотр могут проводиться только после согласования с органами прокуратуры, за исключением случаев их проведения: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на основании требования прокурора о проведении контрольного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мероприятия в рамках контроля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- </w:t>
      </w:r>
      <w:r w:rsidR="0013216C">
        <w:rPr>
          <w:szCs w:val="24"/>
        </w:rPr>
        <w:t xml:space="preserve">на основании </w:t>
      </w:r>
      <w:r w:rsidRPr="009D22DF">
        <w:rPr>
          <w:szCs w:val="24"/>
        </w:rPr>
        <w:t>истечени</w:t>
      </w:r>
      <w:r w:rsidR="0013216C">
        <w:rPr>
          <w:szCs w:val="24"/>
        </w:rPr>
        <w:t>я</w:t>
      </w:r>
      <w:r w:rsidRPr="009D22DF">
        <w:rPr>
          <w:szCs w:val="24"/>
        </w:rPr>
        <w:t xml:space="preserve">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6" w:history="1">
        <w:r w:rsidRPr="009D22DF">
          <w:rPr>
            <w:szCs w:val="24"/>
          </w:rPr>
          <w:t>частью 1 статьи 95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Если основанием для проведения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</w:t>
      </w:r>
      <w:r w:rsidR="009F59B2">
        <w:rPr>
          <w:szCs w:val="24"/>
        </w:rPr>
        <w:t xml:space="preserve"> </w:t>
      </w:r>
      <w:r w:rsidRPr="009D22DF">
        <w:rPr>
          <w:szCs w:val="24"/>
        </w:rPr>
        <w:t>Глазовской межрайонной прокуратуры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10. Порядок проведения документарной проверки: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10.1. Документарная проверка проводится без согласования с органами прокуратуры в соответствии с требованиями, установленными </w:t>
      </w:r>
      <w:hyperlink r:id="rId27" w:history="1">
        <w:r w:rsidRPr="009D22DF">
          <w:rPr>
            <w:szCs w:val="24"/>
          </w:rPr>
          <w:t>статьей 72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10.2. В ходе документарной проверки могут осуществляться следующие контрольные действия: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получение письменных объяснений;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истребование документов.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11. По окончании проведения контрольного мероприятия, предусматривающего взаимодействие с контролируемым лицом, инспектором составляется акт мероприятия (далее -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</w:t>
      </w:r>
      <w:r w:rsidRPr="009D22DF">
        <w:rPr>
          <w:szCs w:val="24"/>
        </w:rPr>
        <w:lastRenderedPageBreak/>
        <w:t>проверочные листы должны быть приобщены к акту.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12. Оформление акта инспектором производится на месте проведения контрольного мероприятия в день окончания проведения такого мероприятия. Акт подписывается инспектором.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14.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28" w:history="1">
        <w:r w:rsidRPr="009D22DF">
          <w:rPr>
            <w:szCs w:val="24"/>
          </w:rPr>
          <w:t>частью 2 статьи 88</w:t>
        </w:r>
      </w:hyperlink>
      <w:r w:rsidRPr="009D22DF">
        <w:rPr>
          <w:szCs w:val="24"/>
        </w:rPr>
        <w:t xml:space="preserve"> Федерального закона № 248-ФЗ.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15. Наблюдение за соблюдением обязательных требований (мониторинг безопасности).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15.1.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 xml:space="preserve">- о проведении внепланового контрольного мероприятия в соответствии со </w:t>
      </w:r>
      <w:hyperlink r:id="rId29" w:history="1">
        <w:r w:rsidRPr="009D22DF">
          <w:rPr>
            <w:szCs w:val="24"/>
          </w:rPr>
          <w:t>статьей 60</w:t>
        </w:r>
      </w:hyperlink>
      <w:r w:rsidRPr="009D22DF">
        <w:rPr>
          <w:szCs w:val="24"/>
        </w:rPr>
        <w:t xml:space="preserve"> Федерального закона № 248-ФЗ;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об объявлении предостережения и вручении его контролируемому лицу Предостережение подписывается лицом, имеющим право на принятие решений в соответствии с частью 2 статьи 2 настоящего Положения;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- о выдаче предписания об устранении выявленных нарушений и вручении его контролируемому лицу. Предписание подписывается лицом, имеющим право на принятие решений в соответствии с частью 2 статьи 2 настоящего Положения.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16. Выездное обследование.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16.1.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17. Контрольные мероприятия без взаимодействия с контролируемыми</w:t>
      </w:r>
      <w:r w:rsidR="0013216C">
        <w:rPr>
          <w:szCs w:val="24"/>
        </w:rPr>
        <w:t xml:space="preserve"> лицами проводятся инспекторами</w:t>
      </w:r>
      <w:r w:rsidRPr="009D22DF">
        <w:rPr>
          <w:szCs w:val="24"/>
        </w:rPr>
        <w:t xml:space="preserve"> на основании заданий</w:t>
      </w:r>
      <w:r w:rsidR="0013216C">
        <w:rPr>
          <w:szCs w:val="24"/>
        </w:rPr>
        <w:t>,</w:t>
      </w:r>
      <w:r w:rsidRPr="009D22DF">
        <w:rPr>
          <w:szCs w:val="24"/>
        </w:rPr>
        <w:t xml:space="preserve"> выданных лицами</w:t>
      </w:r>
      <w:r w:rsidR="0013216C">
        <w:rPr>
          <w:szCs w:val="24"/>
        </w:rPr>
        <w:t>,</w:t>
      </w:r>
      <w:r w:rsidRPr="009D22DF">
        <w:rPr>
          <w:szCs w:val="24"/>
        </w:rPr>
        <w:t xml:space="preserve"> имеющими право на принятие решений в соответствии с частью 2 статьи 2 настоящего Положения.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D22DF">
        <w:rPr>
          <w:szCs w:val="24"/>
        </w:rPr>
        <w:t>18. По результатам контрольных мероприятий без взаимодействия с контролируемым лицом инспектор составляет Акт контрольного мероприятия без взаимодействия. Акт подписывает инспектор, проводивший контрольное мероприяти</w:t>
      </w:r>
      <w:r w:rsidR="0013216C">
        <w:rPr>
          <w:szCs w:val="24"/>
        </w:rPr>
        <w:t>е</w:t>
      </w:r>
      <w:r w:rsidRPr="009D22DF">
        <w:rPr>
          <w:szCs w:val="24"/>
        </w:rPr>
        <w:t xml:space="preserve"> без взаимодействия </w:t>
      </w:r>
      <w:r w:rsidR="0013216C">
        <w:rPr>
          <w:szCs w:val="24"/>
        </w:rPr>
        <w:t xml:space="preserve">с </w:t>
      </w:r>
      <w:r w:rsidRPr="009D22DF">
        <w:rPr>
          <w:szCs w:val="24"/>
        </w:rPr>
        <w:t>контрол</w:t>
      </w:r>
      <w:r w:rsidR="00124D0D">
        <w:rPr>
          <w:szCs w:val="24"/>
        </w:rPr>
        <w:t>ируем</w:t>
      </w:r>
      <w:r w:rsidRPr="009D22DF">
        <w:rPr>
          <w:szCs w:val="24"/>
        </w:rPr>
        <w:t>ым лицом.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9D22DF" w:rsidRPr="009D22DF" w:rsidRDefault="009D22DF" w:rsidP="009D22DF">
      <w:pPr>
        <w:widowControl w:val="0"/>
        <w:autoSpaceDE w:val="0"/>
        <w:autoSpaceDN w:val="0"/>
        <w:ind w:firstLine="0"/>
        <w:jc w:val="center"/>
        <w:outlineLvl w:val="1"/>
        <w:rPr>
          <w:b/>
          <w:szCs w:val="24"/>
        </w:rPr>
      </w:pPr>
      <w:r w:rsidRPr="009D22DF">
        <w:rPr>
          <w:b/>
          <w:szCs w:val="24"/>
          <w:lang w:val="en-US"/>
        </w:rPr>
        <w:t>IV</w:t>
      </w:r>
      <w:r w:rsidRPr="009D22DF">
        <w:rPr>
          <w:szCs w:val="24"/>
        </w:rPr>
        <w:t>.</w:t>
      </w:r>
      <w:r w:rsidRPr="009D22DF">
        <w:rPr>
          <w:b/>
          <w:szCs w:val="24"/>
        </w:rPr>
        <w:t xml:space="preserve"> Обжалование решений контрольного органа, действий (бездействия) его должностных лиц.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720"/>
        <w:jc w:val="left"/>
        <w:rPr>
          <w:szCs w:val="24"/>
        </w:rPr>
      </w:pP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9D22DF">
        <w:rPr>
          <w:szCs w:val="24"/>
        </w:rPr>
        <w:t>1. Досудебный порядок подачи жалоб при осуществлении муниципального контроля в сфере благоустройства не применяется.</w:t>
      </w:r>
    </w:p>
    <w:p w:rsidR="009D22DF" w:rsidRPr="009D22DF" w:rsidRDefault="009D22DF" w:rsidP="009D22DF">
      <w:pPr>
        <w:widowControl w:val="0"/>
        <w:autoSpaceDE w:val="0"/>
        <w:autoSpaceDN w:val="0"/>
        <w:adjustRightInd w:val="0"/>
        <w:ind w:firstLine="720"/>
        <w:rPr>
          <w:szCs w:val="24"/>
        </w:rPr>
      </w:pPr>
    </w:p>
    <w:p w:rsidR="009D22DF" w:rsidRPr="009D22DF" w:rsidRDefault="009D22DF" w:rsidP="009D22DF">
      <w:pPr>
        <w:widowControl w:val="0"/>
        <w:tabs>
          <w:tab w:val="left" w:pos="1134"/>
        </w:tabs>
        <w:ind w:firstLine="0"/>
        <w:contextualSpacing/>
        <w:jc w:val="center"/>
        <w:rPr>
          <w:b/>
          <w:bCs/>
          <w:szCs w:val="24"/>
        </w:rPr>
      </w:pPr>
      <w:r w:rsidRPr="009D22DF">
        <w:rPr>
          <w:rFonts w:eastAsiaTheme="minorHAnsi"/>
          <w:b/>
          <w:bCs/>
          <w:szCs w:val="24"/>
          <w:lang w:val="en-US" w:eastAsia="en-US"/>
        </w:rPr>
        <w:t>V</w:t>
      </w:r>
      <w:r w:rsidRPr="009D22DF">
        <w:rPr>
          <w:rFonts w:eastAsiaTheme="minorHAnsi"/>
          <w:b/>
          <w:bCs/>
          <w:szCs w:val="24"/>
          <w:lang w:eastAsia="en-US"/>
        </w:rPr>
        <w:t xml:space="preserve">. </w:t>
      </w:r>
      <w:r w:rsidRPr="009D22DF">
        <w:rPr>
          <w:b/>
          <w:bCs/>
          <w:szCs w:val="24"/>
        </w:rPr>
        <w:t>Ключевые показатели вида контроля и их целевые значения для муниципального контроля</w:t>
      </w:r>
    </w:p>
    <w:p w:rsidR="009D22DF" w:rsidRPr="009D22DF" w:rsidRDefault="009D22DF" w:rsidP="009D22DF">
      <w:pPr>
        <w:widowControl w:val="0"/>
        <w:tabs>
          <w:tab w:val="left" w:pos="1134"/>
        </w:tabs>
        <w:ind w:firstLine="0"/>
        <w:contextualSpacing/>
        <w:jc w:val="center"/>
        <w:rPr>
          <w:b/>
          <w:bCs/>
          <w:szCs w:val="24"/>
        </w:rPr>
      </w:pPr>
    </w:p>
    <w:p w:rsidR="009D22DF" w:rsidRPr="009D22DF" w:rsidRDefault="009D22DF" w:rsidP="009D22DF">
      <w:pPr>
        <w:widowControl w:val="0"/>
        <w:tabs>
          <w:tab w:val="left" w:pos="1134"/>
        </w:tabs>
        <w:contextualSpacing/>
        <w:rPr>
          <w:b/>
          <w:bCs/>
          <w:szCs w:val="24"/>
        </w:rPr>
      </w:pPr>
      <w:r w:rsidRPr="009D22DF">
        <w:rPr>
          <w:bCs/>
          <w:szCs w:val="24"/>
        </w:rPr>
        <w:t>1.</w:t>
      </w:r>
      <w:r w:rsidRPr="009D22DF">
        <w:rPr>
          <w:b/>
          <w:bCs/>
          <w:szCs w:val="24"/>
        </w:rPr>
        <w:t xml:space="preserve"> </w:t>
      </w:r>
      <w:r w:rsidRPr="009D22DF">
        <w:rPr>
          <w:rFonts w:eastAsia="Calibri"/>
          <w:szCs w:val="24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представительным органом муниципального образования «Город Глазов».</w:t>
      </w:r>
    </w:p>
    <w:p w:rsidR="00F35473" w:rsidRDefault="00F35473" w:rsidP="009D22DF">
      <w:pPr>
        <w:widowControl w:val="0"/>
        <w:autoSpaceDE w:val="0"/>
        <w:autoSpaceDN w:val="0"/>
        <w:adjustRightInd w:val="0"/>
        <w:ind w:firstLine="540"/>
        <w:outlineLvl w:val="0"/>
        <w:rPr>
          <w:szCs w:val="24"/>
        </w:rPr>
        <w:sectPr w:rsidR="00F35473" w:rsidSect="00A33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2DF" w:rsidRPr="008709D6" w:rsidRDefault="00D10ADF" w:rsidP="00D10ADF">
      <w:pPr>
        <w:widowControl w:val="0"/>
        <w:ind w:left="5103" w:firstLine="0"/>
        <w:jc w:val="right"/>
        <w:rPr>
          <w:b/>
          <w:sz w:val="20"/>
        </w:rPr>
      </w:pPr>
      <w:r w:rsidRPr="008709D6">
        <w:rPr>
          <w:b/>
          <w:sz w:val="20"/>
        </w:rPr>
        <w:lastRenderedPageBreak/>
        <w:t>Утвержден</w:t>
      </w:r>
    </w:p>
    <w:p w:rsidR="009D22DF" w:rsidRPr="008709D6" w:rsidRDefault="009D22DF" w:rsidP="00D10ADF">
      <w:pPr>
        <w:widowControl w:val="0"/>
        <w:autoSpaceDE w:val="0"/>
        <w:ind w:firstLine="0"/>
        <w:jc w:val="right"/>
        <w:rPr>
          <w:b/>
          <w:iCs/>
          <w:sz w:val="20"/>
        </w:rPr>
      </w:pPr>
      <w:r w:rsidRPr="008709D6">
        <w:rPr>
          <w:b/>
          <w:sz w:val="20"/>
        </w:rPr>
        <w:t xml:space="preserve">решением </w:t>
      </w:r>
      <w:r w:rsidRPr="008709D6">
        <w:rPr>
          <w:b/>
          <w:iCs/>
          <w:sz w:val="20"/>
        </w:rPr>
        <w:t xml:space="preserve">Глазовской городской </w:t>
      </w:r>
      <w:r w:rsidR="00D10ADF" w:rsidRPr="008709D6">
        <w:rPr>
          <w:b/>
          <w:iCs/>
          <w:sz w:val="20"/>
        </w:rPr>
        <w:t>Д</w:t>
      </w:r>
      <w:r w:rsidRPr="008709D6">
        <w:rPr>
          <w:b/>
          <w:iCs/>
          <w:sz w:val="20"/>
        </w:rPr>
        <w:t>умы</w:t>
      </w:r>
    </w:p>
    <w:p w:rsidR="009D22DF" w:rsidRPr="008709D6" w:rsidRDefault="009D22DF" w:rsidP="00D10ADF">
      <w:pPr>
        <w:widowControl w:val="0"/>
        <w:autoSpaceDE w:val="0"/>
        <w:ind w:left="5103" w:firstLine="0"/>
        <w:jc w:val="right"/>
        <w:rPr>
          <w:b/>
          <w:sz w:val="20"/>
        </w:rPr>
      </w:pPr>
      <w:r w:rsidRPr="008709D6">
        <w:rPr>
          <w:b/>
          <w:sz w:val="20"/>
        </w:rPr>
        <w:t xml:space="preserve">от </w:t>
      </w:r>
      <w:r w:rsidR="00F35473">
        <w:rPr>
          <w:b/>
          <w:sz w:val="20"/>
        </w:rPr>
        <w:t>17.12.2021</w:t>
      </w:r>
      <w:r w:rsidRPr="008709D6">
        <w:rPr>
          <w:b/>
          <w:sz w:val="20"/>
        </w:rPr>
        <w:t xml:space="preserve"> № </w:t>
      </w:r>
      <w:r w:rsidR="00F35473">
        <w:rPr>
          <w:b/>
          <w:sz w:val="20"/>
        </w:rPr>
        <w:t>154</w:t>
      </w:r>
    </w:p>
    <w:p w:rsidR="009D22DF" w:rsidRPr="009D22DF" w:rsidRDefault="009D22DF" w:rsidP="009D22DF">
      <w:pPr>
        <w:widowControl w:val="0"/>
        <w:ind w:firstLine="0"/>
        <w:jc w:val="right"/>
        <w:rPr>
          <w:bCs/>
          <w:szCs w:val="24"/>
        </w:rPr>
      </w:pPr>
    </w:p>
    <w:p w:rsidR="009D22DF" w:rsidRPr="009D22DF" w:rsidRDefault="009D22DF" w:rsidP="009D22DF">
      <w:pPr>
        <w:widowControl w:val="0"/>
        <w:tabs>
          <w:tab w:val="left" w:pos="1134"/>
        </w:tabs>
        <w:ind w:firstLine="709"/>
        <w:jc w:val="center"/>
        <w:rPr>
          <w:b/>
          <w:szCs w:val="24"/>
        </w:rPr>
      </w:pPr>
      <w:r w:rsidRPr="009D22DF">
        <w:rPr>
          <w:b/>
          <w:szCs w:val="24"/>
        </w:rPr>
        <w:t xml:space="preserve">Перечень </w:t>
      </w:r>
    </w:p>
    <w:p w:rsidR="009D22DF" w:rsidRPr="009D22DF" w:rsidRDefault="009D22DF" w:rsidP="009D22DF">
      <w:pPr>
        <w:widowControl w:val="0"/>
        <w:tabs>
          <w:tab w:val="left" w:pos="1134"/>
        </w:tabs>
        <w:ind w:firstLine="709"/>
        <w:jc w:val="center"/>
        <w:rPr>
          <w:b/>
          <w:szCs w:val="24"/>
        </w:rPr>
      </w:pPr>
      <w:r w:rsidRPr="009D22DF">
        <w:rPr>
          <w:b/>
          <w:szCs w:val="24"/>
        </w:rPr>
        <w:t>индикаторов риска нарушения обязательных требований при осуществлении муниципального контроля в сфере благоустройства в границах муниципального образования «Город Глазов»</w:t>
      </w:r>
    </w:p>
    <w:p w:rsidR="009D22DF" w:rsidRPr="009D22DF" w:rsidRDefault="009D22DF" w:rsidP="009D22DF">
      <w:pPr>
        <w:widowControl w:val="0"/>
        <w:tabs>
          <w:tab w:val="left" w:pos="1134"/>
        </w:tabs>
        <w:ind w:firstLine="709"/>
        <w:jc w:val="center"/>
        <w:rPr>
          <w:b/>
          <w:szCs w:val="24"/>
        </w:rPr>
      </w:pPr>
    </w:p>
    <w:p w:rsidR="009D22DF" w:rsidRPr="009D22DF" w:rsidRDefault="009D22DF" w:rsidP="00747B86">
      <w:pPr>
        <w:widowControl w:val="0"/>
        <w:ind w:firstLine="709"/>
        <w:rPr>
          <w:szCs w:val="24"/>
        </w:rPr>
      </w:pPr>
      <w:r w:rsidRPr="009D22DF">
        <w:rPr>
          <w:szCs w:val="24"/>
        </w:rPr>
        <w:t>1) Наличие признаков нарушения Правил благоустройства территории муниципального образования «Город Глазов»;</w:t>
      </w:r>
    </w:p>
    <w:p w:rsidR="009D22DF" w:rsidRPr="009D22DF" w:rsidRDefault="009D22DF" w:rsidP="00747B86">
      <w:pPr>
        <w:widowControl w:val="0"/>
        <w:ind w:firstLine="709"/>
        <w:rPr>
          <w:szCs w:val="24"/>
        </w:rPr>
      </w:pPr>
      <w:r w:rsidRPr="009D22DF">
        <w:rPr>
          <w:szCs w:val="24"/>
        </w:rPr>
        <w:t>2) поступление в контрольный орган от органов государственной власти, органов местного самоуправления, юридических лиц, общес</w:t>
      </w:r>
      <w:r w:rsidR="00B17D9C">
        <w:rPr>
          <w:szCs w:val="24"/>
        </w:rPr>
        <w:t>твенных объединений, граждан,</w:t>
      </w:r>
      <w:r w:rsidRPr="009D22DF">
        <w:rPr>
          <w:szCs w:val="24"/>
        </w:rPr>
        <w:t xml:space="preserve">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муниципального образования «Город Глазов» и рисках причинения вреда (ущерба) охраняемым законом ценностям;</w:t>
      </w:r>
    </w:p>
    <w:p w:rsidR="009D22DF" w:rsidRPr="009D22DF" w:rsidRDefault="009D22DF" w:rsidP="00747B86">
      <w:pPr>
        <w:widowControl w:val="0"/>
        <w:ind w:firstLine="709"/>
        <w:rPr>
          <w:szCs w:val="24"/>
        </w:rPr>
      </w:pPr>
      <w:r w:rsidRPr="009D22DF">
        <w:rPr>
          <w:szCs w:val="24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9D22DF" w:rsidRPr="009D22DF" w:rsidSect="00A3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73" w:rsidRDefault="00F35473" w:rsidP="00F35473">
      <w:r>
        <w:separator/>
      </w:r>
    </w:p>
  </w:endnote>
  <w:endnote w:type="continuationSeparator" w:id="0">
    <w:p w:rsidR="00F35473" w:rsidRDefault="00F35473" w:rsidP="00F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73" w:rsidRDefault="00F35473" w:rsidP="00F35473">
      <w:r>
        <w:separator/>
      </w:r>
    </w:p>
  </w:footnote>
  <w:footnote w:type="continuationSeparator" w:id="0">
    <w:p w:rsidR="00F35473" w:rsidRDefault="00F35473" w:rsidP="00F3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14363"/>
      <w:docPartObj>
        <w:docPartGallery w:val="Page Numbers (Top of Page)"/>
        <w:docPartUnique/>
      </w:docPartObj>
    </w:sdtPr>
    <w:sdtEndPr/>
    <w:sdtContent>
      <w:p w:rsidR="00F35473" w:rsidRDefault="00F35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CC">
          <w:rPr>
            <w:noProof/>
          </w:rPr>
          <w:t>1</w:t>
        </w:r>
        <w:r>
          <w:fldChar w:fldCharType="end"/>
        </w:r>
      </w:p>
    </w:sdtContent>
  </w:sdt>
  <w:p w:rsidR="00F35473" w:rsidRDefault="00F354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B6"/>
    <w:rsid w:val="0000512F"/>
    <w:rsid w:val="000350CC"/>
    <w:rsid w:val="00087C13"/>
    <w:rsid w:val="000B73CC"/>
    <w:rsid w:val="000E6E71"/>
    <w:rsid w:val="000F2ABE"/>
    <w:rsid w:val="001049AA"/>
    <w:rsid w:val="00124D0D"/>
    <w:rsid w:val="00131CC8"/>
    <w:rsid w:val="0013216C"/>
    <w:rsid w:val="0015466F"/>
    <w:rsid w:val="001D6632"/>
    <w:rsid w:val="002247D1"/>
    <w:rsid w:val="002764B0"/>
    <w:rsid w:val="002B1A56"/>
    <w:rsid w:val="002D7381"/>
    <w:rsid w:val="00317A4F"/>
    <w:rsid w:val="00320C94"/>
    <w:rsid w:val="003716AD"/>
    <w:rsid w:val="003A3BD2"/>
    <w:rsid w:val="00411DEE"/>
    <w:rsid w:val="00433EC0"/>
    <w:rsid w:val="004C3E75"/>
    <w:rsid w:val="004D2F76"/>
    <w:rsid w:val="004E146E"/>
    <w:rsid w:val="00526E50"/>
    <w:rsid w:val="005300E3"/>
    <w:rsid w:val="005342D0"/>
    <w:rsid w:val="00540C94"/>
    <w:rsid w:val="00563A84"/>
    <w:rsid w:val="0060555F"/>
    <w:rsid w:val="00653475"/>
    <w:rsid w:val="0065741E"/>
    <w:rsid w:val="00687DF1"/>
    <w:rsid w:val="00691B50"/>
    <w:rsid w:val="006B5AEA"/>
    <w:rsid w:val="006D5582"/>
    <w:rsid w:val="006D5A41"/>
    <w:rsid w:val="006E3BF4"/>
    <w:rsid w:val="00710911"/>
    <w:rsid w:val="007222DB"/>
    <w:rsid w:val="007258B9"/>
    <w:rsid w:val="00747B86"/>
    <w:rsid w:val="00800A6F"/>
    <w:rsid w:val="008203D9"/>
    <w:rsid w:val="0082423C"/>
    <w:rsid w:val="008709D6"/>
    <w:rsid w:val="008909EF"/>
    <w:rsid w:val="008B768C"/>
    <w:rsid w:val="008C2218"/>
    <w:rsid w:val="009004CA"/>
    <w:rsid w:val="00906C12"/>
    <w:rsid w:val="00913635"/>
    <w:rsid w:val="0093032C"/>
    <w:rsid w:val="009572B5"/>
    <w:rsid w:val="009D22DF"/>
    <w:rsid w:val="009D5B29"/>
    <w:rsid w:val="009F59B2"/>
    <w:rsid w:val="00A33E30"/>
    <w:rsid w:val="00A71E45"/>
    <w:rsid w:val="00AE08D8"/>
    <w:rsid w:val="00B17D9C"/>
    <w:rsid w:val="00B3015E"/>
    <w:rsid w:val="00B5132C"/>
    <w:rsid w:val="00B77613"/>
    <w:rsid w:val="00BA17B0"/>
    <w:rsid w:val="00BB6913"/>
    <w:rsid w:val="00BC7790"/>
    <w:rsid w:val="00C039CB"/>
    <w:rsid w:val="00C107A0"/>
    <w:rsid w:val="00C2322B"/>
    <w:rsid w:val="00C774F2"/>
    <w:rsid w:val="00CC19B6"/>
    <w:rsid w:val="00CC201F"/>
    <w:rsid w:val="00CD1617"/>
    <w:rsid w:val="00CF06E5"/>
    <w:rsid w:val="00D10ADF"/>
    <w:rsid w:val="00D120ED"/>
    <w:rsid w:val="00D1750D"/>
    <w:rsid w:val="00D369E4"/>
    <w:rsid w:val="00D432A0"/>
    <w:rsid w:val="00D92E3A"/>
    <w:rsid w:val="00DA2592"/>
    <w:rsid w:val="00DD3340"/>
    <w:rsid w:val="00E00C35"/>
    <w:rsid w:val="00E21F4F"/>
    <w:rsid w:val="00E40D68"/>
    <w:rsid w:val="00E62209"/>
    <w:rsid w:val="00F12B28"/>
    <w:rsid w:val="00F34994"/>
    <w:rsid w:val="00F35473"/>
    <w:rsid w:val="00F36DD9"/>
    <w:rsid w:val="00F51C61"/>
    <w:rsid w:val="00F95595"/>
    <w:rsid w:val="00FC1F84"/>
    <w:rsid w:val="00FD08B6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19B6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CC19B6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qFormat/>
    <w:rsid w:val="00CC19B6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customStyle="1" w:styleId="ConsPlusNormal">
    <w:name w:val="ConsPlusNormal"/>
    <w:rsid w:val="00FD0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15466F"/>
    <w:pPr>
      <w:widowControl w:val="0"/>
      <w:shd w:val="clear" w:color="auto" w:fill="FFFFFF"/>
      <w:spacing w:before="120"/>
      <w:ind w:firstLine="0"/>
    </w:pPr>
    <w:rPr>
      <w:sz w:val="26"/>
    </w:rPr>
  </w:style>
  <w:style w:type="paragraph" w:styleId="a4">
    <w:name w:val="List Paragraph"/>
    <w:basedOn w:val="a"/>
    <w:uiPriority w:val="34"/>
    <w:qFormat/>
    <w:rsid w:val="0093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D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22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54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54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4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19B6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CC19B6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9B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qFormat/>
    <w:rsid w:val="00CC19B6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customStyle="1" w:styleId="ConsPlusNormal">
    <w:name w:val="ConsPlusNormal"/>
    <w:rsid w:val="00FD0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15466F"/>
    <w:pPr>
      <w:widowControl w:val="0"/>
      <w:shd w:val="clear" w:color="auto" w:fill="FFFFFF"/>
      <w:spacing w:before="120"/>
      <w:ind w:firstLine="0"/>
    </w:pPr>
    <w:rPr>
      <w:sz w:val="26"/>
    </w:rPr>
  </w:style>
  <w:style w:type="paragraph" w:styleId="a4">
    <w:name w:val="List Paragraph"/>
    <w:basedOn w:val="a"/>
    <w:uiPriority w:val="34"/>
    <w:qFormat/>
    <w:rsid w:val="0093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D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22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54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54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4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57FF2AFF27C58A55EB61BA1BC2FD7DE6DDA8BD4F0F57F304928BF595ED4D13FAACC3FFBFC78C466A2FC64C917F3D8C45ABB78E87CFA6E80Ai7e2L" TargetMode="External"/><Relationship Id="rId18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6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54911FEE345DDF9F4C090C2111175CABE61737C7AF878E0BA8E9350BAE53F6C0B70089D6EE3F5EB71C5762A79018F681F7A23A67446F85LDb5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FF2AFF27C58A55EB61BA1BC2FD7DE6DDA8BD4F0F57F304928BF595ED4D13FAACC3FFBFC78C466E21C64C917F3D8C45ABB78E87CFA6E80Ai7e2L" TargetMode="External"/><Relationship Id="rId17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5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4911FEE345DDF9F4C090C2111175CABE61737C7AF878E0BA8E9350BAE53F6C0B70089D6EF3559B11C5762A79018F681F7A23A67446F85LDb5J" TargetMode="External"/><Relationship Id="rId20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29" Type="http://schemas.openxmlformats.org/officeDocument/2006/relationships/hyperlink" Target="consultantplus://offline/ref=2754911FEE345DDF9F4C090C2111175CABE61737C7AF878E0BA8E9350BAE53F6C0B70089D6EF3B5ABC1C5762A79018F681F7A23A67446F85LDb5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54911FEE345DDF9F4C090C2111175CABE61737C7AF878E0BA8E9350BAE53F6C0B70089D6EF3E5EB01C5762A79018F681F7A23A67446F85LDb5J" TargetMode="External"/><Relationship Id="rId24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0A10D2C23168ACC50522C0AFC8FC1652AC802490C71A1BC95BD101402990551CCE9B821C180BA40152DFAF1E156FAD5874BB7E0D9F0C2CI7VFG" TargetMode="External"/><Relationship Id="rId23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8" Type="http://schemas.openxmlformats.org/officeDocument/2006/relationships/hyperlink" Target="consultantplus://offline/ref=2754911FEE345DDF9F4C090C2111175CABE61737C7AF878E0BA8E9350BAE53F6C0B70089D6EE3F5ABC1C5762A79018F681F7A23A67446F85LDb5J" TargetMode="External"/><Relationship Id="rId10" Type="http://schemas.openxmlformats.org/officeDocument/2006/relationships/hyperlink" Target="consultantplus://offline/ref=2754911FEE345DDF9F4C090C2111175CAAE6163BC9FDD08C5AFDE73003FE09E6D6FE0F8FC8EF3A41B71701L3b2J" TargetMode="External"/><Relationship Id="rId19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22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7" Type="http://schemas.openxmlformats.org/officeDocument/2006/relationships/hyperlink" Target="consultantplus://offline/ref=2754911FEE345DDF9F4C090C2111175CABE61737C7AF878E0BA8E9350BAE53F6C0B70089D6EF355AB41C5762A79018F681F7A23A67446F85LDb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"ГБИ"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ec04</dc:creator>
  <cp:lastModifiedBy>Дума - Начальник отдела 01</cp:lastModifiedBy>
  <cp:revision>19</cp:revision>
  <cp:lastPrinted>2021-12-20T09:13:00Z</cp:lastPrinted>
  <dcterms:created xsi:type="dcterms:W3CDTF">2021-12-06T07:51:00Z</dcterms:created>
  <dcterms:modified xsi:type="dcterms:W3CDTF">2021-12-22T07:35:00Z</dcterms:modified>
</cp:coreProperties>
</file>