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C5C0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42632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F682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C5C0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C5C0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C5C0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C5C0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0188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C5C0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C5C0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C5C0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C5C0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0188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0188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C5C0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0188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C5C0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65289">
        <w:rPr>
          <w:rFonts w:eastAsiaTheme="minorEastAsia"/>
          <w:color w:val="000000"/>
          <w:sz w:val="26"/>
          <w:szCs w:val="26"/>
        </w:rPr>
        <w:t>10.03.2021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 w:rsidR="00465289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</w:t>
      </w:r>
      <w:r w:rsidR="00465289">
        <w:rPr>
          <w:rFonts w:eastAsiaTheme="minorEastAsia"/>
          <w:color w:val="000000"/>
          <w:sz w:val="26"/>
          <w:szCs w:val="26"/>
        </w:rPr>
        <w:t>20/14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0188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C5C0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0188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C5F11" w:rsidRDefault="00FC5C0B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Перечень муниципальных услуг, предоставляемых в автономном учреждении «Многофункциональный центр предоставления государственных и муниципальных услуг</w:t>
      </w:r>
      <w:r w:rsidR="00AA71E1">
        <w:rPr>
          <w:rStyle w:val="af2"/>
          <w:b/>
          <w:color w:val="auto"/>
          <w:sz w:val="26"/>
          <w:szCs w:val="26"/>
        </w:rPr>
        <w:t xml:space="preserve"> города Глазова», утвержденный </w:t>
      </w:r>
      <w:r w:rsidRPr="00E649DB">
        <w:rPr>
          <w:rStyle w:val="af2"/>
          <w:b/>
          <w:color w:val="auto"/>
          <w:sz w:val="26"/>
          <w:szCs w:val="26"/>
        </w:rPr>
        <w:t>постановлением Администрации города Глазова</w:t>
      </w:r>
      <w:r w:rsidR="000C5F11">
        <w:rPr>
          <w:rStyle w:val="af2"/>
          <w:b/>
          <w:color w:val="auto"/>
          <w:sz w:val="26"/>
          <w:szCs w:val="26"/>
        </w:rPr>
        <w:t xml:space="preserve"> от 27.10.2016 №20/33 (в ред. от 29.12.2017 №20/42, от 29.05.2020 №20/20,</w:t>
      </w:r>
      <w:r w:rsidRPr="00E649DB">
        <w:rPr>
          <w:rStyle w:val="af2"/>
          <w:b/>
          <w:color w:val="auto"/>
          <w:sz w:val="26"/>
          <w:szCs w:val="26"/>
        </w:rPr>
        <w:t xml:space="preserve"> </w:t>
      </w:r>
    </w:p>
    <w:p w:rsidR="00D623C2" w:rsidRPr="00E649DB" w:rsidRDefault="00FC5C0B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21.12.2020 №20/48</w:t>
      </w:r>
      <w:r w:rsidR="000C5F11">
        <w:rPr>
          <w:rStyle w:val="af2"/>
          <w:b/>
          <w:color w:val="auto"/>
          <w:sz w:val="26"/>
          <w:szCs w:val="26"/>
        </w:rPr>
        <w:t>)</w:t>
      </w:r>
      <w:r w:rsidRPr="00E649DB">
        <w:rPr>
          <w:rStyle w:val="af2"/>
          <w:b/>
          <w:color w:val="auto"/>
          <w:sz w:val="26"/>
          <w:szCs w:val="26"/>
        </w:rPr>
        <w:t xml:space="preserve"> </w:t>
      </w:r>
    </w:p>
    <w:p w:rsidR="00AC14C7" w:rsidRPr="00760BEF" w:rsidRDefault="0020188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0188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67ED5" w:rsidRPr="000D3994" w:rsidRDefault="00967ED5" w:rsidP="00967ED5">
      <w:pPr>
        <w:spacing w:line="360" w:lineRule="auto"/>
        <w:ind w:firstLine="709"/>
        <w:jc w:val="both"/>
        <w:rPr>
          <w:sz w:val="26"/>
          <w:szCs w:val="26"/>
        </w:rPr>
      </w:pPr>
      <w:r w:rsidRPr="000D3994">
        <w:rPr>
          <w:sz w:val="26"/>
          <w:szCs w:val="26"/>
        </w:rPr>
        <w:t>На основании Федеральн</w:t>
      </w:r>
      <w:r>
        <w:rPr>
          <w:sz w:val="26"/>
          <w:szCs w:val="26"/>
        </w:rPr>
        <w:t>ого</w:t>
      </w:r>
      <w:r w:rsidRPr="000D399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0D3994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Федерального закона </w:t>
      </w:r>
      <w:r w:rsidRPr="000D3994">
        <w:rPr>
          <w:sz w:val="26"/>
          <w:szCs w:val="26"/>
        </w:rPr>
        <w:t xml:space="preserve">от 27.07.2010 N 210-ФЗ "Об организации предоставления государственных и муниципальных услуг", руководствуясь Уставом муниципального образования "Город Глазов", </w:t>
      </w:r>
    </w:p>
    <w:p w:rsidR="00967ED5" w:rsidRPr="00531A4E" w:rsidRDefault="00967ED5" w:rsidP="00967ED5">
      <w:pPr>
        <w:spacing w:line="360" w:lineRule="auto"/>
        <w:jc w:val="both"/>
        <w:rPr>
          <w:b/>
          <w:spacing w:val="36"/>
          <w:sz w:val="26"/>
          <w:szCs w:val="26"/>
        </w:rPr>
      </w:pPr>
      <w:r w:rsidRPr="00531A4E">
        <w:rPr>
          <w:b/>
          <w:spacing w:val="36"/>
          <w:sz w:val="26"/>
          <w:szCs w:val="26"/>
        </w:rPr>
        <w:t>ПОСТАНОВЛЯЮ:</w:t>
      </w:r>
    </w:p>
    <w:p w:rsidR="00967ED5" w:rsidRDefault="00967ED5" w:rsidP="00967ED5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0B259C">
        <w:rPr>
          <w:sz w:val="26"/>
          <w:szCs w:val="26"/>
        </w:rPr>
        <w:t xml:space="preserve">Внести в </w:t>
      </w:r>
      <w:r w:rsidRPr="000B259C">
        <w:rPr>
          <w:rStyle w:val="af2"/>
          <w:color w:val="auto"/>
          <w:sz w:val="26"/>
          <w:szCs w:val="26"/>
        </w:rPr>
        <w:t xml:space="preserve">Перечень муниципальных услуг, предоставляемых в автономном учреждении «Многофункциональный центр предоставления государственных и муниципальных услуг города Глазова», утвержденный  постановлением Администрации города Глазова </w:t>
      </w:r>
      <w:r w:rsidR="000C5F11">
        <w:rPr>
          <w:rStyle w:val="af2"/>
          <w:color w:val="auto"/>
          <w:sz w:val="26"/>
          <w:szCs w:val="26"/>
        </w:rPr>
        <w:t>(</w:t>
      </w:r>
      <w:r w:rsidR="000C5F11" w:rsidRPr="000C5F11">
        <w:rPr>
          <w:rStyle w:val="af2"/>
          <w:color w:val="auto"/>
          <w:sz w:val="26"/>
          <w:szCs w:val="26"/>
        </w:rPr>
        <w:t>от 27.10.2016 №20/33 (в ред. от 29.12.2017 №20/42, от 29.05.2020 №20/20,</w:t>
      </w:r>
      <w:r w:rsidR="000C5F11" w:rsidRPr="00E649DB">
        <w:rPr>
          <w:rStyle w:val="af2"/>
          <w:b/>
          <w:color w:val="auto"/>
          <w:sz w:val="26"/>
          <w:szCs w:val="26"/>
        </w:rPr>
        <w:t xml:space="preserve"> </w:t>
      </w:r>
      <w:r w:rsidRPr="000B259C">
        <w:rPr>
          <w:rStyle w:val="af2"/>
          <w:color w:val="auto"/>
          <w:sz w:val="26"/>
          <w:szCs w:val="26"/>
        </w:rPr>
        <w:t>от 21.12.2020 №20/</w:t>
      </w:r>
      <w:r w:rsidR="000C5F11">
        <w:rPr>
          <w:rStyle w:val="af2"/>
          <w:color w:val="auto"/>
          <w:sz w:val="26"/>
          <w:szCs w:val="26"/>
        </w:rPr>
        <w:t>48)</w:t>
      </w:r>
      <w:r>
        <w:rPr>
          <w:sz w:val="26"/>
          <w:szCs w:val="26"/>
        </w:rPr>
        <w:t xml:space="preserve">, следующие </w:t>
      </w:r>
      <w:r w:rsidRPr="000B259C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  <w:r w:rsidRPr="000B259C">
        <w:rPr>
          <w:sz w:val="26"/>
          <w:szCs w:val="26"/>
        </w:rPr>
        <w:t xml:space="preserve"> </w:t>
      </w:r>
      <w:proofErr w:type="gramEnd"/>
    </w:p>
    <w:p w:rsidR="00967ED5" w:rsidRPr="00B70477" w:rsidRDefault="00967ED5" w:rsidP="00967ED5">
      <w:pPr>
        <w:spacing w:line="360" w:lineRule="auto"/>
        <w:ind w:firstLine="851"/>
        <w:jc w:val="both"/>
        <w:rPr>
          <w:sz w:val="26"/>
          <w:szCs w:val="26"/>
        </w:rPr>
      </w:pPr>
      <w:r w:rsidRPr="00B70477">
        <w:rPr>
          <w:sz w:val="26"/>
          <w:szCs w:val="26"/>
        </w:rPr>
        <w:t xml:space="preserve">1) в </w:t>
      </w:r>
      <w:r w:rsidR="00F33860">
        <w:rPr>
          <w:sz w:val="26"/>
          <w:szCs w:val="26"/>
        </w:rPr>
        <w:t>строке</w:t>
      </w:r>
      <w:r w:rsidRPr="00B70477">
        <w:rPr>
          <w:sz w:val="26"/>
          <w:szCs w:val="26"/>
        </w:rPr>
        <w:t xml:space="preserve"> 2 слова «Приказ Министерства образования и науки РФ от 30.08.2013 №1014» заменить словами «Приказ Министерства просвещения Российской Федерации от 31.07.2020 №373»;</w:t>
      </w:r>
    </w:p>
    <w:p w:rsidR="00967ED5" w:rsidRPr="00B70477" w:rsidRDefault="00967ED5" w:rsidP="00967ED5">
      <w:pPr>
        <w:spacing w:line="360" w:lineRule="auto"/>
        <w:ind w:firstLine="851"/>
        <w:jc w:val="both"/>
        <w:rPr>
          <w:rStyle w:val="a8"/>
          <w:bCs/>
          <w:iCs/>
          <w:kern w:val="32"/>
          <w:sz w:val="26"/>
          <w:szCs w:val="26"/>
        </w:rPr>
      </w:pPr>
      <w:r w:rsidRPr="00B70477">
        <w:rPr>
          <w:sz w:val="26"/>
          <w:szCs w:val="26"/>
        </w:rPr>
        <w:t xml:space="preserve">2) в </w:t>
      </w:r>
      <w:r w:rsidR="00F33860">
        <w:rPr>
          <w:sz w:val="26"/>
          <w:szCs w:val="26"/>
        </w:rPr>
        <w:t>строке</w:t>
      </w:r>
      <w:r w:rsidRPr="00B70477">
        <w:rPr>
          <w:sz w:val="26"/>
          <w:szCs w:val="26"/>
        </w:rPr>
        <w:t xml:space="preserve"> 9 наименование муниципальной услуги по типовому перечню изложить в следующей редакции: «</w:t>
      </w:r>
      <w:hyperlink r:id="rId8" w:history="1">
        <w:r w:rsidRPr="00B70477">
          <w:rPr>
            <w:rStyle w:val="a8"/>
            <w:bCs/>
            <w:iCs/>
            <w:kern w:val="32"/>
            <w:sz w:val="26"/>
            <w:szCs w:val="26"/>
          </w:rPr>
          <w:t xml:space="preserve">Предоставление информации из реестра объектов муниципальной собственности муниципального образования </w:t>
        </w:r>
        <w:r w:rsidRPr="00B70477">
          <w:rPr>
            <w:rStyle w:val="a8"/>
            <w:bCs/>
            <w:iCs/>
            <w:kern w:val="32"/>
            <w:sz w:val="26"/>
            <w:szCs w:val="26"/>
          </w:rPr>
          <w:lastRenderedPageBreak/>
          <w:t>(предоставление информации из реестра муниципального имущества муниципального образования)</w:t>
        </w:r>
      </w:hyperlink>
      <w:r w:rsidRPr="00B70477">
        <w:rPr>
          <w:rStyle w:val="a8"/>
          <w:bCs/>
          <w:iCs/>
          <w:kern w:val="32"/>
          <w:sz w:val="26"/>
          <w:szCs w:val="26"/>
        </w:rPr>
        <w:t>»</w:t>
      </w:r>
    </w:p>
    <w:p w:rsidR="00967ED5" w:rsidRPr="00B70477" w:rsidRDefault="00967ED5" w:rsidP="00967ED5">
      <w:pPr>
        <w:spacing w:line="360" w:lineRule="auto"/>
        <w:ind w:firstLine="851"/>
        <w:jc w:val="both"/>
        <w:rPr>
          <w:rStyle w:val="a8"/>
          <w:bCs/>
          <w:iCs/>
          <w:kern w:val="32"/>
          <w:sz w:val="26"/>
          <w:szCs w:val="26"/>
        </w:rPr>
      </w:pPr>
      <w:r w:rsidRPr="00B70477">
        <w:rPr>
          <w:rStyle w:val="a8"/>
          <w:bCs/>
          <w:iCs/>
          <w:kern w:val="32"/>
          <w:sz w:val="26"/>
          <w:szCs w:val="26"/>
        </w:rPr>
        <w:t xml:space="preserve">3) в </w:t>
      </w:r>
      <w:r w:rsidR="00F33860">
        <w:rPr>
          <w:rStyle w:val="a8"/>
          <w:bCs/>
          <w:iCs/>
          <w:kern w:val="32"/>
          <w:sz w:val="26"/>
          <w:szCs w:val="26"/>
        </w:rPr>
        <w:t>строке</w:t>
      </w:r>
      <w:r w:rsidRPr="00B70477">
        <w:rPr>
          <w:rStyle w:val="a8"/>
          <w:bCs/>
          <w:iCs/>
          <w:kern w:val="32"/>
          <w:sz w:val="26"/>
          <w:szCs w:val="26"/>
        </w:rPr>
        <w:t xml:space="preserve"> 14 </w:t>
      </w:r>
      <w:r w:rsidRPr="00B70477">
        <w:rPr>
          <w:sz w:val="26"/>
          <w:szCs w:val="26"/>
        </w:rPr>
        <w:t>наименование муниципальной услуги по типовому перечню изложить в следующей редакции: «</w:t>
      </w:r>
      <w:hyperlink r:id="rId9" w:history="1">
        <w:r w:rsidRPr="00B70477">
          <w:rPr>
            <w:rStyle w:val="a8"/>
            <w:bCs/>
            <w:iCs/>
            <w:kern w:val="32"/>
            <w:sz w:val="26"/>
            <w:szCs w:val="26"/>
          </w:rPr>
          <w:t>Предоставление земельного участка, находящегося в неразграниченной государственной собственности или в муниципальной собственности, в безвозмездное пользование</w:t>
        </w:r>
      </w:hyperlink>
      <w:r w:rsidRPr="00B70477">
        <w:rPr>
          <w:rStyle w:val="a8"/>
          <w:bCs/>
          <w:iCs/>
          <w:kern w:val="32"/>
          <w:sz w:val="26"/>
          <w:szCs w:val="26"/>
        </w:rPr>
        <w:t>»;</w:t>
      </w:r>
    </w:p>
    <w:p w:rsidR="00967ED5" w:rsidRPr="00B70477" w:rsidRDefault="00967ED5" w:rsidP="00967ED5">
      <w:pPr>
        <w:spacing w:line="360" w:lineRule="auto"/>
        <w:ind w:firstLine="851"/>
        <w:jc w:val="both"/>
        <w:rPr>
          <w:rStyle w:val="a8"/>
          <w:bCs/>
          <w:iCs/>
          <w:kern w:val="32"/>
          <w:sz w:val="26"/>
          <w:szCs w:val="26"/>
        </w:rPr>
      </w:pPr>
      <w:r w:rsidRPr="00B70477">
        <w:rPr>
          <w:rStyle w:val="a8"/>
          <w:bCs/>
          <w:iCs/>
          <w:kern w:val="32"/>
          <w:sz w:val="26"/>
          <w:szCs w:val="26"/>
        </w:rPr>
        <w:t xml:space="preserve">4) в </w:t>
      </w:r>
      <w:r w:rsidR="00F33860">
        <w:rPr>
          <w:rStyle w:val="a8"/>
          <w:bCs/>
          <w:iCs/>
          <w:kern w:val="32"/>
          <w:sz w:val="26"/>
          <w:szCs w:val="26"/>
        </w:rPr>
        <w:t xml:space="preserve">строке </w:t>
      </w:r>
      <w:r w:rsidRPr="00B70477">
        <w:rPr>
          <w:rStyle w:val="a8"/>
          <w:bCs/>
          <w:iCs/>
          <w:kern w:val="32"/>
          <w:sz w:val="26"/>
          <w:szCs w:val="26"/>
        </w:rPr>
        <w:t xml:space="preserve">19 </w:t>
      </w:r>
      <w:r w:rsidRPr="00B70477">
        <w:rPr>
          <w:sz w:val="26"/>
          <w:szCs w:val="26"/>
        </w:rPr>
        <w:t>наименование муниципальной услуги по типовому перечню изложить в следующей редакции:</w:t>
      </w:r>
      <w:r w:rsidRPr="00B70477">
        <w:rPr>
          <w:rStyle w:val="a8"/>
          <w:bCs/>
          <w:iCs/>
          <w:kern w:val="32"/>
          <w:sz w:val="26"/>
          <w:szCs w:val="26"/>
        </w:rPr>
        <w:t xml:space="preserve"> «</w:t>
      </w:r>
      <w:hyperlink r:id="rId10" w:history="1">
        <w:r w:rsidRPr="00B70477">
          <w:rPr>
            <w:rStyle w:val="a8"/>
            <w:bCs/>
            <w:iCs/>
            <w:kern w:val="32"/>
            <w:sz w:val="26"/>
            <w:szCs w:val="26"/>
          </w:rPr>
          <w:t>Бесплатное предоставление земельных участков гражданам в соответствии с Законом Удмуртской Республики от 16 декабря 2002 года N 68-РЗ</w:t>
        </w:r>
      </w:hyperlink>
      <w:r w:rsidRPr="00B70477">
        <w:rPr>
          <w:rStyle w:val="a8"/>
          <w:bCs/>
          <w:iCs/>
          <w:kern w:val="32"/>
          <w:sz w:val="26"/>
          <w:szCs w:val="26"/>
        </w:rPr>
        <w:t>»;</w:t>
      </w:r>
    </w:p>
    <w:p w:rsidR="00967ED5" w:rsidRPr="00B70477" w:rsidRDefault="00967ED5" w:rsidP="00967ED5">
      <w:pPr>
        <w:spacing w:line="360" w:lineRule="auto"/>
        <w:ind w:firstLine="851"/>
        <w:jc w:val="both"/>
        <w:rPr>
          <w:bCs/>
          <w:iCs/>
          <w:kern w:val="32"/>
          <w:sz w:val="26"/>
          <w:szCs w:val="26"/>
        </w:rPr>
      </w:pPr>
      <w:r w:rsidRPr="00B70477">
        <w:rPr>
          <w:rStyle w:val="a8"/>
          <w:bCs/>
          <w:iCs/>
          <w:kern w:val="32"/>
          <w:sz w:val="26"/>
          <w:szCs w:val="26"/>
        </w:rPr>
        <w:t xml:space="preserve">5) в </w:t>
      </w:r>
      <w:r w:rsidR="00F33860">
        <w:rPr>
          <w:rStyle w:val="a8"/>
          <w:bCs/>
          <w:iCs/>
          <w:kern w:val="32"/>
          <w:sz w:val="26"/>
          <w:szCs w:val="26"/>
        </w:rPr>
        <w:t>строке</w:t>
      </w:r>
      <w:r w:rsidRPr="00B70477">
        <w:rPr>
          <w:rStyle w:val="a8"/>
          <w:bCs/>
          <w:iCs/>
          <w:kern w:val="32"/>
          <w:sz w:val="26"/>
          <w:szCs w:val="26"/>
        </w:rPr>
        <w:t xml:space="preserve"> 20 </w:t>
      </w:r>
      <w:r w:rsidRPr="00B70477">
        <w:rPr>
          <w:sz w:val="26"/>
          <w:szCs w:val="26"/>
        </w:rPr>
        <w:t>наименование муниципальной услуги по типовому перечню изложить в следующей редакции:</w:t>
      </w:r>
      <w:r w:rsidRPr="00B70477">
        <w:rPr>
          <w:bCs/>
          <w:iCs/>
          <w:kern w:val="32"/>
          <w:sz w:val="26"/>
          <w:szCs w:val="26"/>
        </w:rPr>
        <w:t xml:space="preserve"> «Заключение соглашения об установлении сервитута в отношении земельного участка, находящегося в неразграниченной государственной собственности или в муниципальной собственности»;</w:t>
      </w:r>
    </w:p>
    <w:p w:rsidR="00967ED5" w:rsidRPr="00B70477" w:rsidRDefault="00967ED5" w:rsidP="00967ED5">
      <w:pPr>
        <w:spacing w:line="360" w:lineRule="auto"/>
        <w:ind w:firstLine="851"/>
        <w:jc w:val="both"/>
        <w:rPr>
          <w:rStyle w:val="a8"/>
          <w:bCs/>
          <w:iCs/>
          <w:kern w:val="32"/>
          <w:sz w:val="26"/>
          <w:szCs w:val="26"/>
        </w:rPr>
      </w:pPr>
      <w:r w:rsidRPr="00B70477">
        <w:rPr>
          <w:bCs/>
          <w:iCs/>
          <w:kern w:val="32"/>
          <w:sz w:val="26"/>
          <w:szCs w:val="26"/>
        </w:rPr>
        <w:t xml:space="preserve">6) </w:t>
      </w:r>
      <w:r w:rsidRPr="00B70477">
        <w:rPr>
          <w:rStyle w:val="a8"/>
          <w:bCs/>
          <w:iCs/>
          <w:kern w:val="32"/>
          <w:sz w:val="26"/>
          <w:szCs w:val="26"/>
        </w:rPr>
        <w:t xml:space="preserve">в </w:t>
      </w:r>
      <w:r w:rsidR="00F33860">
        <w:rPr>
          <w:rStyle w:val="a8"/>
          <w:bCs/>
          <w:iCs/>
          <w:kern w:val="32"/>
          <w:sz w:val="26"/>
          <w:szCs w:val="26"/>
        </w:rPr>
        <w:t>строке</w:t>
      </w:r>
      <w:r w:rsidRPr="00B70477">
        <w:rPr>
          <w:rStyle w:val="a8"/>
          <w:bCs/>
          <w:iCs/>
          <w:kern w:val="32"/>
          <w:sz w:val="26"/>
          <w:szCs w:val="26"/>
        </w:rPr>
        <w:t xml:space="preserve"> 21 </w:t>
      </w:r>
      <w:r w:rsidRPr="00B70477">
        <w:rPr>
          <w:sz w:val="26"/>
          <w:szCs w:val="26"/>
        </w:rPr>
        <w:t>наименование муниципальной услуги по типовому перечню изложить в следующей редакции:</w:t>
      </w:r>
      <w:r w:rsidRPr="00B70477">
        <w:rPr>
          <w:rStyle w:val="a8"/>
          <w:bCs/>
          <w:iCs/>
          <w:kern w:val="32"/>
          <w:sz w:val="26"/>
          <w:szCs w:val="26"/>
        </w:rPr>
        <w:t xml:space="preserve"> «</w:t>
      </w:r>
      <w:hyperlink r:id="rId11" w:history="1">
        <w:r w:rsidRPr="00B70477">
          <w:rPr>
            <w:rStyle w:val="a8"/>
            <w:bCs/>
            <w:iCs/>
            <w:kern w:val="32"/>
            <w:sz w:val="26"/>
            <w:szCs w:val="26"/>
          </w:rPr>
          <w:t>Заключение соглашения о перераспределении земель и (или) земельных участков, находящихся в неразграниченной государственной собственности или в муниципальной собственности, и земельных участков, находящихся в частной собственности</w:t>
        </w:r>
      </w:hyperlink>
      <w:r w:rsidRPr="00B70477">
        <w:rPr>
          <w:rStyle w:val="a8"/>
          <w:bCs/>
          <w:iCs/>
          <w:kern w:val="32"/>
          <w:sz w:val="26"/>
          <w:szCs w:val="26"/>
        </w:rPr>
        <w:t>»;</w:t>
      </w:r>
    </w:p>
    <w:p w:rsidR="00967ED5" w:rsidRPr="00B70477" w:rsidRDefault="00967ED5" w:rsidP="00967ED5">
      <w:pPr>
        <w:spacing w:line="360" w:lineRule="auto"/>
        <w:ind w:firstLine="851"/>
        <w:jc w:val="both"/>
        <w:rPr>
          <w:sz w:val="26"/>
          <w:szCs w:val="26"/>
        </w:rPr>
      </w:pPr>
      <w:r w:rsidRPr="00B70477">
        <w:rPr>
          <w:rStyle w:val="a8"/>
          <w:bCs/>
          <w:iCs/>
          <w:kern w:val="32"/>
          <w:sz w:val="26"/>
          <w:szCs w:val="26"/>
        </w:rPr>
        <w:t xml:space="preserve">7) в </w:t>
      </w:r>
      <w:r w:rsidR="00F33860">
        <w:rPr>
          <w:rStyle w:val="a8"/>
          <w:bCs/>
          <w:iCs/>
          <w:kern w:val="32"/>
          <w:sz w:val="26"/>
          <w:szCs w:val="26"/>
        </w:rPr>
        <w:t>строке</w:t>
      </w:r>
      <w:r w:rsidRPr="00B70477">
        <w:rPr>
          <w:rStyle w:val="a8"/>
          <w:bCs/>
          <w:iCs/>
          <w:kern w:val="32"/>
          <w:sz w:val="26"/>
          <w:szCs w:val="26"/>
        </w:rPr>
        <w:t xml:space="preserve"> 23 </w:t>
      </w:r>
      <w:r w:rsidRPr="00B70477">
        <w:rPr>
          <w:sz w:val="26"/>
          <w:szCs w:val="26"/>
        </w:rPr>
        <w:t>наименование муниципальной услуги по типовому перечню изложить в следующей редакции: «Выдача разрешений на установку и эксплуатацию рекламных конструкций на территории муниципального образования, аннулирование таких разрешений»;</w:t>
      </w:r>
    </w:p>
    <w:p w:rsidR="00967ED5" w:rsidRPr="00B70477" w:rsidRDefault="00967ED5" w:rsidP="00967ED5">
      <w:pPr>
        <w:spacing w:line="360" w:lineRule="auto"/>
        <w:ind w:firstLine="851"/>
        <w:jc w:val="both"/>
        <w:rPr>
          <w:bCs/>
          <w:iCs/>
          <w:kern w:val="32"/>
          <w:sz w:val="26"/>
          <w:szCs w:val="26"/>
        </w:rPr>
      </w:pPr>
      <w:r w:rsidRPr="00B70477">
        <w:rPr>
          <w:sz w:val="26"/>
          <w:szCs w:val="26"/>
        </w:rPr>
        <w:t xml:space="preserve">8) </w:t>
      </w:r>
      <w:r w:rsidRPr="00B70477">
        <w:rPr>
          <w:rStyle w:val="a8"/>
          <w:bCs/>
          <w:iCs/>
          <w:kern w:val="32"/>
          <w:sz w:val="26"/>
          <w:szCs w:val="26"/>
        </w:rPr>
        <w:t xml:space="preserve">в </w:t>
      </w:r>
      <w:r w:rsidR="00F33860">
        <w:rPr>
          <w:rStyle w:val="a8"/>
          <w:bCs/>
          <w:iCs/>
          <w:kern w:val="32"/>
          <w:sz w:val="26"/>
          <w:szCs w:val="26"/>
        </w:rPr>
        <w:t>строке</w:t>
      </w:r>
      <w:r w:rsidRPr="00B70477">
        <w:rPr>
          <w:rStyle w:val="a8"/>
          <w:bCs/>
          <w:iCs/>
          <w:kern w:val="32"/>
          <w:sz w:val="26"/>
          <w:szCs w:val="26"/>
        </w:rPr>
        <w:t xml:space="preserve"> 25 </w:t>
      </w:r>
      <w:r w:rsidRPr="00B70477">
        <w:rPr>
          <w:sz w:val="26"/>
          <w:szCs w:val="26"/>
        </w:rPr>
        <w:t>наименование муниципальной услуги по типовому перечню изложить в следующей редакции:</w:t>
      </w:r>
      <w:r w:rsidRPr="00B70477">
        <w:rPr>
          <w:bCs/>
          <w:iCs/>
          <w:kern w:val="32"/>
          <w:sz w:val="26"/>
          <w:szCs w:val="26"/>
        </w:rPr>
        <w:t xml:space="preserve"> «Выдача разрешения на размещение объектов на землях или земельных участках, находящихся в государственной или в муниципальной собственности, без предоставления земельных участков и установления сервитута»;</w:t>
      </w:r>
    </w:p>
    <w:p w:rsidR="00F33860" w:rsidRPr="00B70477" w:rsidRDefault="00F33860" w:rsidP="00F33860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rStyle w:val="a8"/>
          <w:bCs/>
          <w:iCs/>
          <w:kern w:val="32"/>
          <w:sz w:val="26"/>
          <w:szCs w:val="26"/>
        </w:rPr>
        <w:t>9</w:t>
      </w:r>
      <w:r w:rsidRPr="00B70477">
        <w:rPr>
          <w:rStyle w:val="a8"/>
          <w:bCs/>
          <w:iCs/>
          <w:kern w:val="32"/>
          <w:sz w:val="26"/>
          <w:szCs w:val="26"/>
        </w:rPr>
        <w:t xml:space="preserve">) в </w:t>
      </w:r>
      <w:r>
        <w:rPr>
          <w:rStyle w:val="a8"/>
          <w:bCs/>
          <w:iCs/>
          <w:kern w:val="32"/>
          <w:sz w:val="26"/>
          <w:szCs w:val="26"/>
        </w:rPr>
        <w:t>строке</w:t>
      </w:r>
      <w:r w:rsidRPr="00B70477">
        <w:rPr>
          <w:rStyle w:val="a8"/>
          <w:bCs/>
          <w:iCs/>
          <w:kern w:val="32"/>
          <w:sz w:val="26"/>
          <w:szCs w:val="26"/>
        </w:rPr>
        <w:t xml:space="preserve"> 34 после слов «</w:t>
      </w:r>
      <w:r w:rsidR="00E92C0C" w:rsidRPr="00E92C0C">
        <w:rPr>
          <w:bCs/>
          <w:iCs/>
          <w:kern w:val="32"/>
          <w:sz w:val="26"/>
          <w:szCs w:val="26"/>
        </w:rPr>
        <w:t xml:space="preserve">Приказ Министерства регионального развития Российской Федерации от </w:t>
      </w:r>
      <w:r w:rsidRPr="00E92C0C">
        <w:t>17.06.2011 №286»</w:t>
      </w:r>
      <w:r w:rsidRPr="00B70477">
        <w:rPr>
          <w:rStyle w:val="a8"/>
          <w:bCs/>
          <w:iCs/>
          <w:kern w:val="32"/>
          <w:sz w:val="26"/>
          <w:szCs w:val="26"/>
        </w:rPr>
        <w:t xml:space="preserve"> дополнить словами «Постановление Администрации города Глазова от 24.12.2020 №20/49»</w:t>
      </w:r>
      <w:r>
        <w:rPr>
          <w:rStyle w:val="a8"/>
          <w:bCs/>
          <w:iCs/>
          <w:kern w:val="32"/>
          <w:sz w:val="26"/>
          <w:szCs w:val="26"/>
        </w:rPr>
        <w:t>;</w:t>
      </w:r>
    </w:p>
    <w:p w:rsidR="00967ED5" w:rsidRPr="00B70477" w:rsidRDefault="00F33860" w:rsidP="00967ED5">
      <w:pPr>
        <w:spacing w:line="360" w:lineRule="auto"/>
        <w:ind w:firstLine="851"/>
        <w:jc w:val="both"/>
        <w:rPr>
          <w:bCs/>
          <w:iCs/>
          <w:kern w:val="32"/>
          <w:sz w:val="26"/>
          <w:szCs w:val="26"/>
        </w:rPr>
      </w:pPr>
      <w:r>
        <w:rPr>
          <w:bCs/>
          <w:iCs/>
          <w:kern w:val="32"/>
          <w:sz w:val="26"/>
          <w:szCs w:val="26"/>
        </w:rPr>
        <w:t>10</w:t>
      </w:r>
      <w:r w:rsidR="00967ED5" w:rsidRPr="00B70477">
        <w:rPr>
          <w:bCs/>
          <w:iCs/>
          <w:kern w:val="32"/>
          <w:sz w:val="26"/>
          <w:szCs w:val="26"/>
        </w:rPr>
        <w:t xml:space="preserve">) </w:t>
      </w:r>
      <w:r w:rsidR="001D7317">
        <w:rPr>
          <w:bCs/>
          <w:iCs/>
          <w:kern w:val="32"/>
          <w:sz w:val="26"/>
          <w:szCs w:val="26"/>
        </w:rPr>
        <w:t xml:space="preserve"> </w:t>
      </w:r>
      <w:r w:rsidR="00967ED5" w:rsidRPr="00B70477">
        <w:rPr>
          <w:rStyle w:val="a8"/>
          <w:bCs/>
          <w:iCs/>
          <w:kern w:val="32"/>
          <w:sz w:val="26"/>
          <w:szCs w:val="26"/>
        </w:rPr>
        <w:t xml:space="preserve">в </w:t>
      </w:r>
      <w:r>
        <w:rPr>
          <w:rStyle w:val="a8"/>
          <w:bCs/>
          <w:iCs/>
          <w:kern w:val="32"/>
          <w:sz w:val="26"/>
          <w:szCs w:val="26"/>
        </w:rPr>
        <w:t>строке</w:t>
      </w:r>
      <w:r w:rsidR="00967ED5" w:rsidRPr="00B70477">
        <w:rPr>
          <w:rStyle w:val="a8"/>
          <w:bCs/>
          <w:iCs/>
          <w:kern w:val="32"/>
          <w:sz w:val="26"/>
          <w:szCs w:val="26"/>
        </w:rPr>
        <w:t xml:space="preserve"> 39 </w:t>
      </w:r>
      <w:r w:rsidR="00967ED5" w:rsidRPr="00B70477">
        <w:rPr>
          <w:sz w:val="26"/>
          <w:szCs w:val="26"/>
        </w:rPr>
        <w:t>наименование муниципальной услуги по типовому перечню изложить в следующей редакции:</w:t>
      </w:r>
      <w:r w:rsidR="00967ED5" w:rsidRPr="00B70477">
        <w:rPr>
          <w:bCs/>
          <w:iCs/>
          <w:kern w:val="32"/>
          <w:sz w:val="26"/>
          <w:szCs w:val="26"/>
        </w:rPr>
        <w:t xml:space="preserve"> «Признание помещения жилым помещением, </w:t>
      </w:r>
      <w:r w:rsidR="00967ED5" w:rsidRPr="00B70477">
        <w:rPr>
          <w:bCs/>
          <w:iCs/>
          <w:kern w:val="32"/>
          <w:sz w:val="26"/>
          <w:szCs w:val="26"/>
        </w:rPr>
        <w:lastRenderedPageBreak/>
        <w:t>жилого помещения пригодным (непригодным) для проживания и многоквартирного дома аварийным и подлежащим сносу или реконструкции»;</w:t>
      </w:r>
    </w:p>
    <w:p w:rsidR="00967ED5" w:rsidRPr="00B70477" w:rsidRDefault="00F33860" w:rsidP="00967ED5">
      <w:pPr>
        <w:spacing w:line="360" w:lineRule="auto"/>
        <w:ind w:firstLine="851"/>
        <w:jc w:val="both"/>
        <w:rPr>
          <w:rStyle w:val="a8"/>
          <w:bCs/>
          <w:iCs/>
          <w:kern w:val="32"/>
          <w:sz w:val="26"/>
          <w:szCs w:val="26"/>
        </w:rPr>
      </w:pPr>
      <w:r>
        <w:rPr>
          <w:bCs/>
          <w:iCs/>
          <w:kern w:val="32"/>
          <w:sz w:val="26"/>
          <w:szCs w:val="26"/>
        </w:rPr>
        <w:t>11</w:t>
      </w:r>
      <w:r w:rsidR="00967ED5" w:rsidRPr="00B70477">
        <w:rPr>
          <w:bCs/>
          <w:iCs/>
          <w:kern w:val="32"/>
          <w:sz w:val="26"/>
          <w:szCs w:val="26"/>
        </w:rPr>
        <w:t xml:space="preserve">) </w:t>
      </w:r>
      <w:r w:rsidR="00967ED5" w:rsidRPr="00B70477">
        <w:rPr>
          <w:rStyle w:val="a8"/>
          <w:bCs/>
          <w:iCs/>
          <w:kern w:val="32"/>
          <w:sz w:val="26"/>
          <w:szCs w:val="26"/>
        </w:rPr>
        <w:t xml:space="preserve">в </w:t>
      </w:r>
      <w:r>
        <w:rPr>
          <w:rStyle w:val="a8"/>
          <w:bCs/>
          <w:iCs/>
          <w:kern w:val="32"/>
          <w:sz w:val="26"/>
          <w:szCs w:val="26"/>
        </w:rPr>
        <w:t>строке</w:t>
      </w:r>
      <w:r w:rsidR="00967ED5" w:rsidRPr="00B70477">
        <w:rPr>
          <w:rStyle w:val="a8"/>
          <w:bCs/>
          <w:iCs/>
          <w:kern w:val="32"/>
          <w:sz w:val="26"/>
          <w:szCs w:val="26"/>
        </w:rPr>
        <w:t xml:space="preserve"> 45 </w:t>
      </w:r>
      <w:r w:rsidR="00967ED5" w:rsidRPr="00B70477">
        <w:rPr>
          <w:sz w:val="26"/>
          <w:szCs w:val="26"/>
        </w:rPr>
        <w:t>наименование муниципальной услуги по типовому перечню изложить в следующей редакции:</w:t>
      </w:r>
      <w:r w:rsidR="00967ED5" w:rsidRPr="00B70477">
        <w:rPr>
          <w:rStyle w:val="a8"/>
          <w:bCs/>
          <w:iCs/>
          <w:kern w:val="32"/>
          <w:sz w:val="26"/>
          <w:szCs w:val="26"/>
        </w:rPr>
        <w:t xml:space="preserve"> «</w:t>
      </w:r>
      <w:hyperlink r:id="rId12" w:history="1">
        <w:r w:rsidR="00967ED5" w:rsidRPr="00B70477">
          <w:rPr>
            <w:rStyle w:val="a8"/>
            <w:bCs/>
            <w:iCs/>
            <w:kern w:val="32"/>
            <w:sz w:val="26"/>
            <w:szCs w:val="26"/>
          </w:rPr>
          <w:t>Прием документов, необходимых для согласования перевода жилого помещения в нежилое помещение или нежилого помещения в жилое, а также выдача соответствующих решений о переводе или об отказе в переводе</w:t>
        </w:r>
      </w:hyperlink>
      <w:r w:rsidR="00967ED5" w:rsidRPr="00B70477">
        <w:rPr>
          <w:rStyle w:val="a8"/>
          <w:bCs/>
          <w:iCs/>
          <w:kern w:val="32"/>
          <w:sz w:val="26"/>
          <w:szCs w:val="26"/>
        </w:rPr>
        <w:t>»;</w:t>
      </w:r>
    </w:p>
    <w:p w:rsidR="00967ED5" w:rsidRPr="00B70477" w:rsidRDefault="00F33860" w:rsidP="00967ED5">
      <w:pPr>
        <w:spacing w:line="360" w:lineRule="auto"/>
        <w:ind w:firstLine="851"/>
        <w:jc w:val="both"/>
        <w:rPr>
          <w:rStyle w:val="a8"/>
          <w:bCs/>
          <w:iCs/>
          <w:kern w:val="32"/>
          <w:sz w:val="26"/>
          <w:szCs w:val="26"/>
        </w:rPr>
      </w:pPr>
      <w:r>
        <w:rPr>
          <w:rStyle w:val="a8"/>
          <w:bCs/>
          <w:iCs/>
          <w:kern w:val="32"/>
          <w:sz w:val="26"/>
          <w:szCs w:val="26"/>
        </w:rPr>
        <w:t>12</w:t>
      </w:r>
      <w:r w:rsidR="00967ED5" w:rsidRPr="00B70477">
        <w:rPr>
          <w:rStyle w:val="a8"/>
          <w:bCs/>
          <w:iCs/>
          <w:kern w:val="32"/>
          <w:sz w:val="26"/>
          <w:szCs w:val="26"/>
        </w:rPr>
        <w:t xml:space="preserve">) </w:t>
      </w:r>
      <w:r w:rsidR="001D7317">
        <w:rPr>
          <w:rStyle w:val="a8"/>
          <w:bCs/>
          <w:iCs/>
          <w:kern w:val="32"/>
          <w:sz w:val="26"/>
          <w:szCs w:val="26"/>
        </w:rPr>
        <w:t xml:space="preserve"> </w:t>
      </w:r>
      <w:r w:rsidR="00967ED5" w:rsidRPr="00B70477">
        <w:rPr>
          <w:rStyle w:val="a8"/>
          <w:bCs/>
          <w:iCs/>
          <w:kern w:val="32"/>
          <w:sz w:val="26"/>
          <w:szCs w:val="26"/>
        </w:rPr>
        <w:t xml:space="preserve">в </w:t>
      </w:r>
      <w:r>
        <w:rPr>
          <w:rStyle w:val="a8"/>
          <w:bCs/>
          <w:iCs/>
          <w:kern w:val="32"/>
          <w:sz w:val="26"/>
          <w:szCs w:val="26"/>
        </w:rPr>
        <w:t>строке</w:t>
      </w:r>
      <w:r w:rsidR="00967ED5" w:rsidRPr="00B70477">
        <w:rPr>
          <w:rStyle w:val="a8"/>
          <w:bCs/>
          <w:iCs/>
          <w:kern w:val="32"/>
          <w:sz w:val="26"/>
          <w:szCs w:val="26"/>
        </w:rPr>
        <w:t xml:space="preserve"> 51 </w:t>
      </w:r>
      <w:r w:rsidR="00967ED5" w:rsidRPr="00B70477">
        <w:rPr>
          <w:sz w:val="26"/>
          <w:szCs w:val="26"/>
        </w:rPr>
        <w:t>наименование муниципальной услуги по типовому перечню изложить в следующей редакции:</w:t>
      </w:r>
      <w:r w:rsidR="00967ED5" w:rsidRPr="00B70477">
        <w:rPr>
          <w:rStyle w:val="a8"/>
          <w:bCs/>
          <w:iCs/>
          <w:kern w:val="32"/>
          <w:sz w:val="26"/>
          <w:szCs w:val="26"/>
        </w:rPr>
        <w:t xml:space="preserve"> «</w:t>
      </w:r>
      <w:hyperlink r:id="rId13" w:history="1">
        <w:r w:rsidR="00967ED5" w:rsidRPr="00B70477">
          <w:rPr>
            <w:rStyle w:val="a8"/>
            <w:bCs/>
            <w:iCs/>
            <w:kern w:val="32"/>
            <w:sz w:val="26"/>
            <w:szCs w:val="26"/>
          </w:rPr>
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</w:r>
      </w:hyperlink>
      <w:r w:rsidR="00967ED5" w:rsidRPr="00B70477">
        <w:rPr>
          <w:rStyle w:val="a8"/>
          <w:bCs/>
          <w:iCs/>
          <w:kern w:val="32"/>
          <w:sz w:val="26"/>
          <w:szCs w:val="26"/>
        </w:rPr>
        <w:t>»</w:t>
      </w:r>
      <w:r>
        <w:rPr>
          <w:rStyle w:val="a8"/>
          <w:bCs/>
          <w:iCs/>
          <w:kern w:val="32"/>
          <w:sz w:val="26"/>
          <w:szCs w:val="26"/>
        </w:rPr>
        <w:t>.</w:t>
      </w:r>
    </w:p>
    <w:p w:rsidR="00967ED5" w:rsidRPr="00B70477" w:rsidRDefault="00967ED5" w:rsidP="00967ED5">
      <w:pPr>
        <w:spacing w:line="360" w:lineRule="auto"/>
        <w:ind w:firstLine="851"/>
        <w:jc w:val="both"/>
        <w:rPr>
          <w:sz w:val="26"/>
          <w:szCs w:val="26"/>
        </w:rPr>
      </w:pPr>
      <w:r w:rsidRPr="00B70477"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967ED5" w:rsidRPr="00B70477" w:rsidRDefault="00967ED5" w:rsidP="00967ED5">
      <w:pPr>
        <w:spacing w:line="360" w:lineRule="auto"/>
        <w:ind w:firstLine="851"/>
        <w:jc w:val="both"/>
        <w:rPr>
          <w:sz w:val="26"/>
          <w:szCs w:val="26"/>
        </w:rPr>
      </w:pPr>
      <w:r w:rsidRPr="00B70477">
        <w:rPr>
          <w:sz w:val="26"/>
          <w:szCs w:val="26"/>
        </w:rPr>
        <w:t>3. Контроль за исполнением настоящего постановления возложить на руководителя Аппарата Администрации города Глазова.</w:t>
      </w:r>
    </w:p>
    <w:p w:rsidR="00967ED5" w:rsidRPr="00B70477" w:rsidRDefault="00967ED5" w:rsidP="00967ED5">
      <w:pPr>
        <w:spacing w:line="360" w:lineRule="auto"/>
        <w:jc w:val="both"/>
        <w:rPr>
          <w:sz w:val="26"/>
          <w:szCs w:val="26"/>
        </w:rPr>
      </w:pPr>
    </w:p>
    <w:p w:rsidR="00AC14C7" w:rsidRPr="00B70477" w:rsidRDefault="0020188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B70477" w:rsidRDefault="0020188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B70477" w:rsidRDefault="0020188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B70477" w:rsidRDefault="0020188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F6820" w:rsidRPr="00B7047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70477" w:rsidRDefault="00FC5C0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B70477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70477" w:rsidRDefault="00FC5C0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B70477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B70477" w:rsidRDefault="0020188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9131CA" w:rsidRDefault="00FC5C0B" w:rsidP="0046528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20188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4"/>
      <w:headerReference w:type="default" r:id="rId15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82" w:rsidRDefault="00201882">
      <w:r>
        <w:separator/>
      </w:r>
    </w:p>
  </w:endnote>
  <w:endnote w:type="continuationSeparator" w:id="0">
    <w:p w:rsidR="00201882" w:rsidRDefault="00201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82" w:rsidRDefault="00201882">
      <w:r>
        <w:separator/>
      </w:r>
    </w:p>
  </w:footnote>
  <w:footnote w:type="continuationSeparator" w:id="0">
    <w:p w:rsidR="00201882" w:rsidRDefault="00201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B14F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5C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018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B14F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5C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528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018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DA8B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4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A31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C2B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06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80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6A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411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CE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9FEAB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765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EF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86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86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A6E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AC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24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268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9B875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C0C768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4DA3B5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B9ACC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B2EFA9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6ECCEF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BEA401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5808DD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6525C8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0AC0D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80E4F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C891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162A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12A9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74D5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72BC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AA3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CCE2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6A0DB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05C76B4" w:tentative="1">
      <w:start w:val="1"/>
      <w:numFmt w:val="lowerLetter"/>
      <w:lvlText w:val="%2."/>
      <w:lvlJc w:val="left"/>
      <w:pPr>
        <w:ind w:left="1440" w:hanging="360"/>
      </w:pPr>
    </w:lvl>
    <w:lvl w:ilvl="2" w:tplc="6B6EE6D2" w:tentative="1">
      <w:start w:val="1"/>
      <w:numFmt w:val="lowerRoman"/>
      <w:lvlText w:val="%3."/>
      <w:lvlJc w:val="right"/>
      <w:pPr>
        <w:ind w:left="2160" w:hanging="180"/>
      </w:pPr>
    </w:lvl>
    <w:lvl w:ilvl="3" w:tplc="84927D54" w:tentative="1">
      <w:start w:val="1"/>
      <w:numFmt w:val="decimal"/>
      <w:lvlText w:val="%4."/>
      <w:lvlJc w:val="left"/>
      <w:pPr>
        <w:ind w:left="2880" w:hanging="360"/>
      </w:pPr>
    </w:lvl>
    <w:lvl w:ilvl="4" w:tplc="7E5E782E" w:tentative="1">
      <w:start w:val="1"/>
      <w:numFmt w:val="lowerLetter"/>
      <w:lvlText w:val="%5."/>
      <w:lvlJc w:val="left"/>
      <w:pPr>
        <w:ind w:left="3600" w:hanging="360"/>
      </w:pPr>
    </w:lvl>
    <w:lvl w:ilvl="5" w:tplc="FDB807A0" w:tentative="1">
      <w:start w:val="1"/>
      <w:numFmt w:val="lowerRoman"/>
      <w:lvlText w:val="%6."/>
      <w:lvlJc w:val="right"/>
      <w:pPr>
        <w:ind w:left="4320" w:hanging="180"/>
      </w:pPr>
    </w:lvl>
    <w:lvl w:ilvl="6" w:tplc="F2402194" w:tentative="1">
      <w:start w:val="1"/>
      <w:numFmt w:val="decimal"/>
      <w:lvlText w:val="%7."/>
      <w:lvlJc w:val="left"/>
      <w:pPr>
        <w:ind w:left="5040" w:hanging="360"/>
      </w:pPr>
    </w:lvl>
    <w:lvl w:ilvl="7" w:tplc="8A267940" w:tentative="1">
      <w:start w:val="1"/>
      <w:numFmt w:val="lowerLetter"/>
      <w:lvlText w:val="%8."/>
      <w:lvlJc w:val="left"/>
      <w:pPr>
        <w:ind w:left="5760" w:hanging="360"/>
      </w:pPr>
    </w:lvl>
    <w:lvl w:ilvl="8" w:tplc="0B24D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FFE7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AA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8A3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A00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AF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674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CA3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A5B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2D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FE46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0D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2AC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4E4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85C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0AB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AE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E8F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40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1F07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3870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7A58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2E9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6D6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6FB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382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649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A5D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A56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88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546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89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04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675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02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207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A15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640BF4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0C63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60B1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B8A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AA2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CF4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2D5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42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A9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6DA629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92CE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4F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66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A68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4C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EC2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84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E3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EAC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A05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A7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E1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22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E0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A4C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6B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F23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08AF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EC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EAEE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A3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467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0F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10C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ECA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42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EECE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12D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908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2C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04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807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6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00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285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FC01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E6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EC5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84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8A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44C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30B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66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CE6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5546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1EE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7A0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A7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A6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AEE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AB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07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ED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A3AFA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CE0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921A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D47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24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E88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8B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C6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80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CE622F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9C2FE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8CC60A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18A2C6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42E36B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F3A8D5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36CDD7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58EFD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7985D6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A726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E6C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A4A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04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68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9CA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4E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AD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7CF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19E4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4A937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A54767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94D7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CF2E96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47CEA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DDC8ED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E521E6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16297B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E7AF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98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B84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82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EC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549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C8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A04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F67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9761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109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740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C4E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245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A5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5A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8A7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43845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78A0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C5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CD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A5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EEC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44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AD9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AC4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A3C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26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C8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A4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AB7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E91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6C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6CEE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82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34C417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D325EB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CC47E9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86AC1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0E037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68E2C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4F2C4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624045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398993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4CC8F9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21E346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EE0FC8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8E25EF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69AB48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B2A200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CC88D3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8BC46F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B783C2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784DB9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344FC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6E4B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8845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A2F7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1C8D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A897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42D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0E2C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C1A98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74A1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C2C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38D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26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1EA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E4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D89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1585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EC5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DC4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0E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E4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CA8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9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068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EE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B0AA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FCB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ECC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61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EB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C42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23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01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407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EEC6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D848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960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CD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4CB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8C9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01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0F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BE8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F38A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0D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660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E3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A3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EA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EE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68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253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820"/>
    <w:rsid w:val="000C5F11"/>
    <w:rsid w:val="001D7317"/>
    <w:rsid w:val="00201882"/>
    <w:rsid w:val="0021208A"/>
    <w:rsid w:val="002B14FF"/>
    <w:rsid w:val="002B7430"/>
    <w:rsid w:val="003A775F"/>
    <w:rsid w:val="00465289"/>
    <w:rsid w:val="004A21F1"/>
    <w:rsid w:val="00531A4E"/>
    <w:rsid w:val="00592165"/>
    <w:rsid w:val="005B5A51"/>
    <w:rsid w:val="005F5D49"/>
    <w:rsid w:val="007E7E8D"/>
    <w:rsid w:val="00967ED5"/>
    <w:rsid w:val="00AA71E1"/>
    <w:rsid w:val="00AF6820"/>
    <w:rsid w:val="00B07A09"/>
    <w:rsid w:val="00B70477"/>
    <w:rsid w:val="00C772C5"/>
    <w:rsid w:val="00DF13BF"/>
    <w:rsid w:val="00E92C0C"/>
    <w:rsid w:val="00F33860"/>
    <w:rsid w:val="00FC5C0B"/>
    <w:rsid w:val="00FD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214576F0ABC619745B32D63164A706932A2E73775E965DD1913BF792DA93F6C8A42A9314FCB45F4C4MFE" TargetMode="External"/><Relationship Id="rId13" Type="http://schemas.openxmlformats.org/officeDocument/2006/relationships/hyperlink" Target="consultantplus://offline/ref=05A214576F0ABC619745B32D63164A706932A2E43471E165DD1913BF792DA93F6C8A42A9314FCB45F1C4M5E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5A214576F0ABC619745B32D63164A706932A2E73678E865DD1913BF792DA93F6C8A42A9314FCB45F5C4M8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A214576F0ABC619745B32D63164A706932A2E53774E365DD1913BF792DA93F6C8A42A9314FCB45F0C4M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5A214576F0ABC619745B32D63164A706932A2E43378E565DD1913BF792DA93F6C8A42A9314FCB45F0C4M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214576F0ABC619745B32D63164A706932A2E53774E065DD1913BF792DA93F6C8A42A9314FCB45F0C4M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51</cp:revision>
  <cp:lastPrinted>2010-11-19T11:14:00Z</cp:lastPrinted>
  <dcterms:created xsi:type="dcterms:W3CDTF">2016-12-16T12:43:00Z</dcterms:created>
  <dcterms:modified xsi:type="dcterms:W3CDTF">2021-03-10T07:45:00Z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