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42E0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80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6603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42E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42E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42E0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42E0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52D5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42E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42E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42E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42E0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52D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2D5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42E0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52D5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42E0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50FDC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</w:t>
      </w:r>
      <w:r w:rsidR="00650FDC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 № __</w:t>
      </w:r>
      <w:r w:rsidR="00650FDC">
        <w:rPr>
          <w:rFonts w:eastAsiaTheme="minorEastAsia"/>
          <w:color w:val="000000"/>
          <w:sz w:val="26"/>
          <w:szCs w:val="26"/>
        </w:rPr>
        <w:t>21/2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52D5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42E0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52D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42E0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подготовке  и проведению Всероссийской переписи населения 2020 года на территории муниципального </w:t>
      </w:r>
      <w:r w:rsidR="00C823DF">
        <w:rPr>
          <w:rStyle w:val="af2"/>
          <w:b/>
          <w:color w:val="auto"/>
          <w:sz w:val="26"/>
          <w:szCs w:val="26"/>
        </w:rPr>
        <w:t>образования "Г</w:t>
      </w:r>
      <w:r w:rsidRPr="00E649DB">
        <w:rPr>
          <w:rStyle w:val="af2"/>
          <w:b/>
          <w:color w:val="auto"/>
          <w:sz w:val="26"/>
          <w:szCs w:val="26"/>
        </w:rPr>
        <w:t xml:space="preserve">ород </w:t>
      </w:r>
      <w:r w:rsidR="00C823DF">
        <w:rPr>
          <w:rStyle w:val="af2"/>
          <w:b/>
          <w:color w:val="auto"/>
          <w:sz w:val="26"/>
          <w:szCs w:val="26"/>
        </w:rPr>
        <w:t>Глазова»</w:t>
      </w:r>
      <w:r w:rsidRPr="00E649DB">
        <w:rPr>
          <w:rStyle w:val="af2"/>
          <w:b/>
          <w:color w:val="auto"/>
          <w:sz w:val="26"/>
          <w:szCs w:val="26"/>
        </w:rPr>
        <w:t xml:space="preserve">, утвержденный постановлением Администрации города </w:t>
      </w:r>
      <w:r w:rsidR="00C823DF">
        <w:rPr>
          <w:rStyle w:val="af2"/>
          <w:b/>
          <w:color w:val="auto"/>
          <w:sz w:val="26"/>
          <w:szCs w:val="26"/>
        </w:rPr>
        <w:t>Глазова</w:t>
      </w:r>
      <w:r w:rsidRPr="00E649DB">
        <w:rPr>
          <w:rStyle w:val="af2"/>
          <w:b/>
          <w:color w:val="auto"/>
          <w:sz w:val="26"/>
          <w:szCs w:val="26"/>
        </w:rPr>
        <w:t xml:space="preserve"> от 19.04.2019 № 18/4</w:t>
      </w:r>
    </w:p>
    <w:p w:rsidR="00AC14C7" w:rsidRDefault="00352D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56DA8" w:rsidRPr="00760BEF" w:rsidRDefault="00256DA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D73BD6" w:rsidP="008C32EE">
      <w:pPr>
        <w:spacing w:line="288" w:lineRule="auto"/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 связи с кадровыми изменениями, р</w:t>
      </w:r>
      <w:r w:rsidR="00C823DF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уководствуясь Уставом муниципального образования «Город Глазов»,</w:t>
      </w:r>
    </w:p>
    <w:p w:rsidR="00C823DF" w:rsidRDefault="00C823DF" w:rsidP="008C32EE">
      <w:pPr>
        <w:spacing w:line="288" w:lineRule="auto"/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56DA8" w:rsidRDefault="00256DA8" w:rsidP="008C32EE">
      <w:pPr>
        <w:spacing w:line="288" w:lineRule="auto"/>
        <w:ind w:right="566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823DF" w:rsidRDefault="00C823DF" w:rsidP="008C32EE">
      <w:pPr>
        <w:spacing w:line="288" w:lineRule="auto"/>
        <w:ind w:right="566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C823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ПОСТАНОВЛЯЮ:</w:t>
      </w:r>
    </w:p>
    <w:p w:rsidR="00256DA8" w:rsidRPr="00C823DF" w:rsidRDefault="00256DA8" w:rsidP="008C32EE">
      <w:pPr>
        <w:spacing w:line="288" w:lineRule="auto"/>
        <w:ind w:right="566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23DF" w:rsidRDefault="00C823DF" w:rsidP="00B03048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Внести в состав </w:t>
      </w:r>
      <w:r w:rsidRPr="00C823DF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Комиссии по подготовке и проведению Всероссийской переписи населения 2020 года на территории муниципального образования "Город Глазова», утвержденный постановлением Администрации города Глазова от 19.04.2019 № 18/4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изменения, изложив его в новой редакции согласно приложению к настоящему постановлению.</w:t>
      </w:r>
    </w:p>
    <w:p w:rsidR="008C32EE" w:rsidRDefault="008C32EE" w:rsidP="00B03048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8C32EE" w:rsidRDefault="008C32EE" w:rsidP="00B03048">
      <w:pPr>
        <w:pStyle w:val="af5"/>
        <w:numPr>
          <w:ilvl w:val="0"/>
          <w:numId w:val="42"/>
        </w:numPr>
        <w:spacing w:line="276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Контроль за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исполнением настоящего постановления </w:t>
      </w:r>
      <w:r w:rsidR="0080290E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возложить на руководителя Аппарата Администрации города Глазова.</w:t>
      </w:r>
    </w:p>
    <w:p w:rsidR="00AC14C7" w:rsidRPr="00760BEF" w:rsidRDefault="00352D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52D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6603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42E0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42E0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642E0E" w:rsidP="00650FD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C14C7" w:rsidRDefault="00352D5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73BD6" w:rsidRDefault="00D73BD6" w:rsidP="00D73BD6">
      <w:pPr>
        <w:ind w:left="510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Приложение</w:t>
      </w:r>
    </w:p>
    <w:p w:rsidR="00D73BD6" w:rsidRPr="00D73BD6" w:rsidRDefault="00D73BD6" w:rsidP="00D73BD6">
      <w:pPr>
        <w:ind w:left="510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к постановлению Администрации города Глазова</w:t>
      </w:r>
    </w:p>
    <w:p w:rsidR="00D73BD6" w:rsidRDefault="00D73BD6" w:rsidP="00D73BD6">
      <w:pPr>
        <w:ind w:left="510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о</w:t>
      </w:r>
      <w:r w:rsidRP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т </w:t>
      </w:r>
      <w:r w:rsidR="00650FDC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08.02.2021 </w:t>
      </w:r>
      <w:r w:rsidRP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№_</w:t>
      </w:r>
      <w:r w:rsidR="00650FDC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21/2</w:t>
      </w:r>
      <w:r w:rsidRPr="00D73BD6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_</w:t>
      </w:r>
    </w:p>
    <w:p w:rsidR="00D73BD6" w:rsidRDefault="00D73BD6" w:rsidP="00D73BD6">
      <w:pPr>
        <w:ind w:left="5103"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73BD6" w:rsidRPr="00D73BD6" w:rsidRDefault="00D73BD6" w:rsidP="00D73BD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D73BD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СОСТАВ</w:t>
      </w:r>
    </w:p>
    <w:p w:rsidR="00D73BD6" w:rsidRDefault="00D73BD6" w:rsidP="00D73BD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D73BD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Комиссии по подготовке и проведению Всероссийской переписи населения 2020 года на территории муниципального образования "Город Глазова»</w:t>
      </w:r>
    </w:p>
    <w:p w:rsidR="00D73BD6" w:rsidRDefault="00D73BD6" w:rsidP="00D73BD6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73BD6" w:rsidRDefault="00D73BD6" w:rsidP="00D73BD6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096"/>
      </w:tblGrid>
      <w:tr w:rsidR="00D73BD6" w:rsidTr="003F783F">
        <w:tc>
          <w:tcPr>
            <w:tcW w:w="2943" w:type="dxa"/>
          </w:tcPr>
          <w:p w:rsidR="00D73BD6" w:rsidRDefault="00D73BD6" w:rsidP="0073136E">
            <w:pPr>
              <w:tabs>
                <w:tab w:val="left" w:pos="2444"/>
              </w:tabs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gram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Коновалов</w:t>
            </w:r>
            <w:proofErr w:type="gram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Сергей Николаевич</w:t>
            </w:r>
          </w:p>
          <w:p w:rsidR="0073136E" w:rsidRDefault="0073136E" w:rsidP="0073136E">
            <w:pPr>
              <w:tabs>
                <w:tab w:val="left" w:pos="2444"/>
              </w:tabs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D73BD6" w:rsidRDefault="00D73BD6" w:rsidP="003F783F">
            <w:pPr>
              <w:pStyle w:val="af5"/>
              <w:spacing w:line="276" w:lineRule="auto"/>
              <w:ind w:left="0"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Глава города Глазова, председатель Комиссии;</w:t>
            </w:r>
          </w:p>
          <w:p w:rsidR="00D73BD6" w:rsidRDefault="00D73BD6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D73BD6" w:rsidRDefault="00D73BD6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Масленникова Ксения Александровна</w:t>
            </w:r>
          </w:p>
        </w:tc>
        <w:tc>
          <w:tcPr>
            <w:tcW w:w="6096" w:type="dxa"/>
          </w:tcPr>
          <w:p w:rsidR="00D73BD6" w:rsidRDefault="00D73BD6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руководитель Аппарата Администрации города Глазова, заместитель председателя Комиссии</w:t>
            </w:r>
            <w:r w:rsidR="0073136E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;</w:t>
            </w:r>
          </w:p>
          <w:p w:rsidR="00D73BD6" w:rsidRDefault="00D73BD6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D73BD6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Малюкова Ксенья Юрьевна</w:t>
            </w:r>
          </w:p>
        </w:tc>
        <w:tc>
          <w:tcPr>
            <w:tcW w:w="6096" w:type="dxa"/>
          </w:tcPr>
          <w:p w:rsidR="00D73BD6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- начальник управления экономики, развития города, промышленности, потребительского рынка и предпринимательства Администрации города </w:t>
            </w:r>
            <w:r w:rsidR="004A1CA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Глазова, секретарь Комиссии</w:t>
            </w:r>
            <w:bookmarkStart w:id="0" w:name="_GoBack"/>
            <w:bookmarkEnd w:id="0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D73BD6" w:rsidRPr="00416218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416218"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Члены Комиссии:</w:t>
            </w:r>
          </w:p>
          <w:p w:rsidR="0073136E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D73BD6" w:rsidRDefault="00D73BD6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A92D1B" w:rsidTr="003F783F">
        <w:tc>
          <w:tcPr>
            <w:tcW w:w="2943" w:type="dxa"/>
          </w:tcPr>
          <w:p w:rsidR="00A92D1B" w:rsidRDefault="00A92D1B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Андреева Ольга Геннадиевна</w:t>
            </w:r>
          </w:p>
        </w:tc>
        <w:tc>
          <w:tcPr>
            <w:tcW w:w="6096" w:type="dxa"/>
          </w:tcPr>
          <w:p w:rsidR="00A92D1B" w:rsidRDefault="00A92D1B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заместитель начальника управления организационной и кадровой работы Администрации города Глазова;</w:t>
            </w:r>
          </w:p>
          <w:p w:rsidR="00A92D1B" w:rsidRDefault="00A92D1B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</w:tr>
      <w:tr w:rsidR="00D73BD6" w:rsidTr="003F783F">
        <w:tc>
          <w:tcPr>
            <w:tcW w:w="2943" w:type="dxa"/>
          </w:tcPr>
          <w:p w:rsidR="00D73BD6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Бородин Александр Валерьевич</w:t>
            </w:r>
          </w:p>
        </w:tc>
        <w:tc>
          <w:tcPr>
            <w:tcW w:w="6096" w:type="dxa"/>
          </w:tcPr>
          <w:p w:rsidR="00D73BD6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Межрайонной инспекции ФНС России №2 по Удмуртской Республике (по согласованию);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D73BD6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Блинов Сергей Константинович</w:t>
            </w:r>
          </w:p>
        </w:tc>
        <w:tc>
          <w:tcPr>
            <w:tcW w:w="6096" w:type="dxa"/>
          </w:tcPr>
          <w:p w:rsidR="00D73BD6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заместитель Главы Администрации города Глазова по вопросам строительства, архитектуры и жилищно-коммунального хозяйства;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73136E" w:rsidRDefault="0073136E" w:rsidP="0073136E">
            <w:pPr>
              <w:pStyle w:val="af5"/>
              <w:spacing w:line="276" w:lineRule="auto"/>
              <w:ind w:left="0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Волкова Светлана Алексеевна </w:t>
            </w:r>
          </w:p>
          <w:p w:rsidR="00D73BD6" w:rsidRDefault="00D73BD6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D73BD6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директор Многофункционального центра города Глазова филиала «Глазовский» а</w:t>
            </w:r>
            <w:r w:rsidRPr="008C32EE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втономного учреждения «Многофункциональный центр Удмуртской Республики»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(по согласованию);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D73BD6" w:rsidTr="003F783F">
        <w:tc>
          <w:tcPr>
            <w:tcW w:w="2943" w:type="dxa"/>
          </w:tcPr>
          <w:p w:rsidR="00D73BD6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Леконцева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096" w:type="dxa"/>
          </w:tcPr>
          <w:p w:rsidR="00D73BD6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уполномоченный по переписи населения по городу Глазову (по согласованию);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Матвеева Ольга Вячеславовна</w:t>
            </w:r>
          </w:p>
        </w:tc>
        <w:tc>
          <w:tcPr>
            <w:tcW w:w="6096" w:type="dxa"/>
          </w:tcPr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имущественных отношений, наделенного правами юридического лица, Администрации города Глазова;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Наговицына Галина Алексеевна</w:t>
            </w:r>
          </w:p>
        </w:tc>
        <w:tc>
          <w:tcPr>
            <w:tcW w:w="6096" w:type="dxa"/>
          </w:tcPr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ведущий специалист - эксперт Подразделения отдела по сбору и обработке статинформации Удмуртстата в городе Глазове (по согласованию);</w:t>
            </w:r>
          </w:p>
          <w:p w:rsidR="0073136E" w:rsidRDefault="0073136E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3E0E2D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Никулин Игорь Витальевич</w:t>
            </w:r>
          </w:p>
        </w:tc>
        <w:tc>
          <w:tcPr>
            <w:tcW w:w="6096" w:type="dxa"/>
          </w:tcPr>
          <w:p w:rsidR="0073136E" w:rsidRDefault="003E0E2D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- 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</w:t>
            </w:r>
            <w:r w:rsidR="008954E9" w:rsidRP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ачальник филиала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КУ УР</w:t>
            </w:r>
            <w:r w:rsidR="008954E9" w:rsidRP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«</w:t>
            </w:r>
            <w:r w:rsidR="008954E9" w:rsidRP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Республиканск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ий</w:t>
            </w:r>
            <w:r w:rsidR="008954E9" w:rsidRP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центр занятости населения» «Центр занятости населения</w:t>
            </w:r>
            <w:r w:rsidR="008954E9" w:rsidRP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города Глазова и Глазовского района</w:t>
            </w:r>
            <w:r w:rsidR="008954E9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» (по согласованию);</w:t>
            </w:r>
          </w:p>
          <w:p w:rsidR="008954E9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8954E9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Резенков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6096" w:type="dxa"/>
          </w:tcPr>
          <w:p w:rsidR="0073136E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- начальник межмуниципального отдела по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Глазовскому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, Юкаменскому и 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Ярскому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районам Управления Росреестра по Удмуртской Республике (по согласованию);</w:t>
            </w:r>
          </w:p>
          <w:p w:rsidR="003F783F" w:rsidRDefault="003F783F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8954E9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Скрябина Елена Владимировна</w:t>
            </w:r>
          </w:p>
        </w:tc>
        <w:tc>
          <w:tcPr>
            <w:tcW w:w="6096" w:type="dxa"/>
          </w:tcPr>
          <w:p w:rsidR="0073136E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общественных связей Администрации города Глазова;</w:t>
            </w:r>
          </w:p>
          <w:p w:rsidR="008954E9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F783F" w:rsidTr="003F783F">
        <w:tc>
          <w:tcPr>
            <w:tcW w:w="2943" w:type="dxa"/>
          </w:tcPr>
          <w:p w:rsidR="003F783F" w:rsidRDefault="003F783F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Суслопаров Александр Андреевич</w:t>
            </w:r>
          </w:p>
        </w:tc>
        <w:tc>
          <w:tcPr>
            <w:tcW w:w="6096" w:type="dxa"/>
          </w:tcPr>
          <w:p w:rsidR="003F783F" w:rsidRDefault="003F783F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архитектуры и градостроительства Администрации города Глазова;</w:t>
            </w:r>
          </w:p>
          <w:p w:rsidR="003F783F" w:rsidRDefault="003F783F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8954E9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Точенкова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096" w:type="dxa"/>
          </w:tcPr>
          <w:p w:rsidR="0073136E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учета и отчетности – главный бухгалтер Администрации города Глазова;</w:t>
            </w:r>
          </w:p>
          <w:p w:rsidR="008954E9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73136E" w:rsidRDefault="008954E9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Трефилова Надежда Александровна</w:t>
            </w:r>
          </w:p>
        </w:tc>
        <w:tc>
          <w:tcPr>
            <w:tcW w:w="6096" w:type="dxa"/>
          </w:tcPr>
          <w:p w:rsidR="0073136E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организационной и кадровой работы Администрации города Глазова;</w:t>
            </w:r>
          </w:p>
          <w:p w:rsidR="008954E9" w:rsidRDefault="008954E9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3136E" w:rsidTr="003F783F">
        <w:tc>
          <w:tcPr>
            <w:tcW w:w="2943" w:type="dxa"/>
          </w:tcPr>
          <w:p w:rsidR="003F783F" w:rsidRDefault="003F783F" w:rsidP="003F783F">
            <w:pPr>
              <w:pStyle w:val="af5"/>
              <w:spacing w:line="276" w:lineRule="auto"/>
              <w:ind w:left="0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Хайруллина Людмила Михайловна </w:t>
            </w:r>
          </w:p>
          <w:p w:rsidR="0073136E" w:rsidRDefault="0073136E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73136E" w:rsidRDefault="003F783F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з</w:t>
            </w:r>
            <w:r w:rsidRPr="008C32EE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аместител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ь</w:t>
            </w:r>
            <w:r w:rsidRPr="008C32EE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Главы Администрации города Глазова по финансам, бюджетному планированию и учету</w:t>
            </w: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;</w:t>
            </w:r>
          </w:p>
        </w:tc>
      </w:tr>
      <w:tr w:rsidR="0073136E" w:rsidTr="003F783F">
        <w:tc>
          <w:tcPr>
            <w:tcW w:w="2943" w:type="dxa"/>
          </w:tcPr>
          <w:p w:rsidR="0073136E" w:rsidRDefault="003F783F" w:rsidP="0073136E">
            <w:pPr>
              <w:ind w:right="175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Шейко Евгений Юрьевич</w:t>
            </w:r>
          </w:p>
        </w:tc>
        <w:tc>
          <w:tcPr>
            <w:tcW w:w="6096" w:type="dxa"/>
          </w:tcPr>
          <w:p w:rsidR="0073136E" w:rsidRDefault="003F783F" w:rsidP="003F783F">
            <w:pPr>
              <w:ind w:right="34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- начальник управления жилищно-коммунального хозяйства, наделенного правами юридического лица, Администрации города Глазова.</w:t>
            </w:r>
          </w:p>
        </w:tc>
      </w:tr>
    </w:tbl>
    <w:p w:rsidR="00D73BD6" w:rsidRDefault="00D73BD6" w:rsidP="00D73BD6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F783F" w:rsidRDefault="003F783F" w:rsidP="00D73BD6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16218" w:rsidRDefault="00416218" w:rsidP="00D73BD6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F783F" w:rsidRDefault="003F783F" w:rsidP="003F783F">
      <w:pPr>
        <w:ind w:right="3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Начальник управления экономики, </w:t>
      </w:r>
    </w:p>
    <w:p w:rsidR="003F783F" w:rsidRDefault="003F783F" w:rsidP="003F783F">
      <w:pPr>
        <w:ind w:right="3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развития города, промышленности, </w:t>
      </w:r>
    </w:p>
    <w:p w:rsidR="003F783F" w:rsidRDefault="003F783F" w:rsidP="003F783F">
      <w:pPr>
        <w:ind w:right="3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потребительского рынка и предпринимательства </w:t>
      </w:r>
    </w:p>
    <w:p w:rsidR="003F783F" w:rsidRDefault="003F783F" w:rsidP="003F783F">
      <w:pPr>
        <w:ind w:right="34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Администрации города Глазова</w:t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ab/>
        <w:t>К.Ю. Малюкова</w:t>
      </w:r>
    </w:p>
    <w:p w:rsidR="003F783F" w:rsidRPr="00D73BD6" w:rsidRDefault="003F783F" w:rsidP="003F783F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3F783F" w:rsidRPr="00D73BD6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55" w:rsidRDefault="00352D55">
      <w:r>
        <w:separator/>
      </w:r>
    </w:p>
  </w:endnote>
  <w:endnote w:type="continuationSeparator" w:id="0">
    <w:p w:rsidR="00352D55" w:rsidRDefault="0035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55" w:rsidRDefault="00352D55">
      <w:r>
        <w:separator/>
      </w:r>
    </w:p>
  </w:footnote>
  <w:footnote w:type="continuationSeparator" w:id="0">
    <w:p w:rsidR="00352D55" w:rsidRDefault="0035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5FE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2E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52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E5FE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2E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FDC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352D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D3C5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C3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6D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0E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E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AC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C7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CF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64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D46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DA9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4D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A7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C9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A4F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0A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2F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5008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7C5B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586EC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B411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D2666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6AC8E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A82DF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3C04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D45C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48B4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2226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9E5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366C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DA5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5286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BA83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D65C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2E6F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164CC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C72FC80" w:tentative="1">
      <w:start w:val="1"/>
      <w:numFmt w:val="lowerLetter"/>
      <w:lvlText w:val="%2."/>
      <w:lvlJc w:val="left"/>
      <w:pPr>
        <w:ind w:left="1440" w:hanging="360"/>
      </w:pPr>
    </w:lvl>
    <w:lvl w:ilvl="2" w:tplc="3DD0E3AE" w:tentative="1">
      <w:start w:val="1"/>
      <w:numFmt w:val="lowerRoman"/>
      <w:lvlText w:val="%3."/>
      <w:lvlJc w:val="right"/>
      <w:pPr>
        <w:ind w:left="2160" w:hanging="180"/>
      </w:pPr>
    </w:lvl>
    <w:lvl w:ilvl="3" w:tplc="44969632" w:tentative="1">
      <w:start w:val="1"/>
      <w:numFmt w:val="decimal"/>
      <w:lvlText w:val="%4."/>
      <w:lvlJc w:val="left"/>
      <w:pPr>
        <w:ind w:left="2880" w:hanging="360"/>
      </w:pPr>
    </w:lvl>
    <w:lvl w:ilvl="4" w:tplc="95AC9322" w:tentative="1">
      <w:start w:val="1"/>
      <w:numFmt w:val="lowerLetter"/>
      <w:lvlText w:val="%5."/>
      <w:lvlJc w:val="left"/>
      <w:pPr>
        <w:ind w:left="3600" w:hanging="360"/>
      </w:pPr>
    </w:lvl>
    <w:lvl w:ilvl="5" w:tplc="2AC2CF80" w:tentative="1">
      <w:start w:val="1"/>
      <w:numFmt w:val="lowerRoman"/>
      <w:lvlText w:val="%6."/>
      <w:lvlJc w:val="right"/>
      <w:pPr>
        <w:ind w:left="4320" w:hanging="180"/>
      </w:pPr>
    </w:lvl>
    <w:lvl w:ilvl="6" w:tplc="ED58C834" w:tentative="1">
      <w:start w:val="1"/>
      <w:numFmt w:val="decimal"/>
      <w:lvlText w:val="%7."/>
      <w:lvlJc w:val="left"/>
      <w:pPr>
        <w:ind w:left="5040" w:hanging="360"/>
      </w:pPr>
    </w:lvl>
    <w:lvl w:ilvl="7" w:tplc="E5E87450" w:tentative="1">
      <w:start w:val="1"/>
      <w:numFmt w:val="lowerLetter"/>
      <w:lvlText w:val="%8."/>
      <w:lvlJc w:val="left"/>
      <w:pPr>
        <w:ind w:left="5760" w:hanging="360"/>
      </w:pPr>
    </w:lvl>
    <w:lvl w:ilvl="8" w:tplc="88024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3DA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4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EB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A6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C5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AF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64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02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2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CF82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5E7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62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EC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61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C5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04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74C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600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2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A0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A1A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7F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81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B2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EDB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88A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6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AF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EB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20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E7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CC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4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05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980C2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90B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202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66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6C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45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4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0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292D8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F42F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A1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4A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5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D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7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CD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F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516B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E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8A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8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2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A2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8B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CD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21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3D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00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C2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87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F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A5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CC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838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CD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936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B26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AC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D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6A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4E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9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8B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2FE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4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0D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A7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A3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C7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CD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C9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49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2A0C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6EB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C8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1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EF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2A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6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6340E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7EE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2F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C0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40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5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CD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AA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6A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48CE0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57653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F0BC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C878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5210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B3884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2A51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01218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E7C3F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FB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64B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8A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4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20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C1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C2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A2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ABCA3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B417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2C97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AE3D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FC24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3EC4B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4038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ECA8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1836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2A66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84A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2A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C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8F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6E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80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AB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940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D840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A66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EF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C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A3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2A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61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A5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00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D3931"/>
    <w:multiLevelType w:val="multilevel"/>
    <w:tmpl w:val="33B4C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71041F8"/>
    <w:multiLevelType w:val="hybridMultilevel"/>
    <w:tmpl w:val="942CE8B2"/>
    <w:lvl w:ilvl="0" w:tplc="CFC672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BBCA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6A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6E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A6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C3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8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C3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EF21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E3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C8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E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CC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EA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43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8B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D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90C1B6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AA824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0DE17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66DD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688B3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1EB3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3B073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6286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A20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A68CD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4818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9A76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65EEC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3CB3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C088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4CF9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2A438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C2CC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DBCD6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82F4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2CA5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226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F42C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682C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1235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36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623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CB008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88A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E5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0E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E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22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0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CD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B6E4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66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49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22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E4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0B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AA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2F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8D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4E44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8A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84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5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84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6F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6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0C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7C0B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76D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48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4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E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E6C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08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A0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E45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448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2B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B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C6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CF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3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4B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82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34"/>
    <w:rsid w:val="00054F37"/>
    <w:rsid w:val="00256DA8"/>
    <w:rsid w:val="002F1B20"/>
    <w:rsid w:val="00352D55"/>
    <w:rsid w:val="003E0E2D"/>
    <w:rsid w:val="003F783F"/>
    <w:rsid w:val="00416218"/>
    <w:rsid w:val="004A1CA9"/>
    <w:rsid w:val="005B2A5F"/>
    <w:rsid w:val="005F69C3"/>
    <w:rsid w:val="00642E0E"/>
    <w:rsid w:val="00650FDC"/>
    <w:rsid w:val="0073136E"/>
    <w:rsid w:val="0080290E"/>
    <w:rsid w:val="00814D70"/>
    <w:rsid w:val="008954E9"/>
    <w:rsid w:val="008C32EE"/>
    <w:rsid w:val="00910FF2"/>
    <w:rsid w:val="00A00167"/>
    <w:rsid w:val="00A92D1B"/>
    <w:rsid w:val="00B03048"/>
    <w:rsid w:val="00C66034"/>
    <w:rsid w:val="00C823DF"/>
    <w:rsid w:val="00D73BD6"/>
    <w:rsid w:val="00E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8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2021-02-08T09:39:00Z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