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D79F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17614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976D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D79F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D79F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D79F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D79F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D494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D79F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D79F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D79F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D79F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D494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D494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D79F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D494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D79F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C77D4">
        <w:rPr>
          <w:rFonts w:eastAsiaTheme="minorEastAsia"/>
          <w:color w:val="000000"/>
          <w:sz w:val="26"/>
          <w:szCs w:val="26"/>
        </w:rPr>
        <w:t>19.10.2020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</w:t>
      </w:r>
      <w:r w:rsidR="005C77D4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</w:t>
      </w:r>
      <w:r w:rsidR="005C77D4">
        <w:rPr>
          <w:rFonts w:eastAsiaTheme="minorEastAsia"/>
          <w:color w:val="000000"/>
          <w:sz w:val="26"/>
          <w:szCs w:val="26"/>
        </w:rPr>
        <w:t>17/67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6D494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D79F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D494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3D79FB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от 28.12.2018 № 17/68</w:t>
      </w:r>
    </w:p>
    <w:p w:rsidR="00AC14C7" w:rsidRPr="00760BEF" w:rsidRDefault="006D494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6A10" w:rsidRPr="009F6A10" w:rsidRDefault="009F6A10" w:rsidP="009F6A10">
      <w:pPr>
        <w:widowControl w:val="0"/>
        <w:suppressAutoHyphens/>
        <w:autoSpaceDE w:val="0"/>
        <w:spacing w:after="200" w:line="360" w:lineRule="auto"/>
        <w:ind w:firstLine="567"/>
        <w:jc w:val="both"/>
        <w:rPr>
          <w:sz w:val="26"/>
          <w:szCs w:val="26"/>
        </w:rPr>
      </w:pPr>
      <w:proofErr w:type="gramStart"/>
      <w:r w:rsidRPr="009F6A10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9F6A10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  <w:r w:rsidR="00A97038">
        <w:rPr>
          <w:sz w:val="26"/>
          <w:szCs w:val="26"/>
        </w:rPr>
        <w:t>»,  в связи с принятием приказа</w:t>
      </w:r>
      <w:r w:rsidRPr="009F6A10">
        <w:rPr>
          <w:sz w:val="26"/>
          <w:szCs w:val="26"/>
        </w:rPr>
        <w:t xml:space="preserve"> начальника управления жилищно-коммунального</w:t>
      </w:r>
      <w:proofErr w:type="gramEnd"/>
      <w:r w:rsidRPr="009F6A10">
        <w:rPr>
          <w:sz w:val="26"/>
          <w:szCs w:val="26"/>
        </w:rPr>
        <w:t xml:space="preserve"> хозяйства, наделенного правами юридического лица, Администрации города Глазова от 15.</w:t>
      </w:r>
      <w:r w:rsidR="006A5D07">
        <w:rPr>
          <w:sz w:val="26"/>
          <w:szCs w:val="26"/>
        </w:rPr>
        <w:t>10</w:t>
      </w:r>
      <w:r w:rsidRPr="009F6A10">
        <w:rPr>
          <w:sz w:val="26"/>
          <w:szCs w:val="26"/>
        </w:rPr>
        <w:t xml:space="preserve">.2020 № </w:t>
      </w:r>
      <w:r w:rsidR="006A5D07">
        <w:rPr>
          <w:sz w:val="26"/>
          <w:szCs w:val="26"/>
        </w:rPr>
        <w:t>116</w:t>
      </w:r>
      <w:r w:rsidRPr="009F6A10">
        <w:rPr>
          <w:sz w:val="26"/>
          <w:szCs w:val="26"/>
        </w:rPr>
        <w:t xml:space="preserve">  «О включении сведений о месте (площадке) накопления твердых коммунальных отходов в реестр»</w:t>
      </w:r>
    </w:p>
    <w:p w:rsidR="009F6A10" w:rsidRPr="009F6A10" w:rsidRDefault="009F6A10" w:rsidP="009F6A10">
      <w:pPr>
        <w:suppressAutoHyphens/>
        <w:autoSpaceDE w:val="0"/>
        <w:spacing w:after="200"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9F6A10">
        <w:rPr>
          <w:b/>
          <w:sz w:val="26"/>
          <w:szCs w:val="26"/>
          <w:lang w:eastAsia="zh-CN"/>
        </w:rPr>
        <w:t>П</w:t>
      </w:r>
      <w:proofErr w:type="gramEnd"/>
      <w:r w:rsidRPr="009F6A10">
        <w:rPr>
          <w:b/>
          <w:sz w:val="26"/>
          <w:szCs w:val="26"/>
          <w:lang w:eastAsia="zh-CN"/>
        </w:rPr>
        <w:t xml:space="preserve"> О С Т А Н О В Л Я Ю:</w:t>
      </w:r>
    </w:p>
    <w:p w:rsidR="009F6A10" w:rsidRPr="009F6A10" w:rsidRDefault="009F6A10" w:rsidP="009F6A10">
      <w:pPr>
        <w:numPr>
          <w:ilvl w:val="0"/>
          <w:numId w:val="42"/>
        </w:numPr>
        <w:suppressAutoHyphens/>
        <w:spacing w:after="200"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9F6A10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изменения, дополнив его пунктом  473 согласно Приложению № 1 к настоящему постановлению.</w:t>
      </w:r>
    </w:p>
    <w:p w:rsidR="009F6A10" w:rsidRPr="009F6A10" w:rsidRDefault="009F6A10" w:rsidP="009F6A10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9F6A10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9F6A10" w:rsidRPr="009F6A10" w:rsidRDefault="009F6A10" w:rsidP="009F6A10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9F6A10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9F6A10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9F6A10">
        <w:rPr>
          <w:sz w:val="26"/>
          <w:szCs w:val="26"/>
          <w:lang w:eastAsia="zh-CN"/>
        </w:rPr>
        <w:t>Блинова</w:t>
      </w:r>
      <w:proofErr w:type="spellEnd"/>
      <w:r w:rsidRPr="009F6A10">
        <w:rPr>
          <w:sz w:val="26"/>
          <w:szCs w:val="26"/>
          <w:lang w:eastAsia="zh-CN"/>
        </w:rPr>
        <w:t>.</w:t>
      </w:r>
    </w:p>
    <w:p w:rsidR="00AC14C7" w:rsidRPr="00760BEF" w:rsidRDefault="006D494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D494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D494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D494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D494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976D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D79F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D79F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5C77D4" w:rsidRDefault="003D79FB" w:rsidP="005C77D4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9F6A10" w:rsidRDefault="009F6A10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  <w:sectPr w:rsidR="009F6A10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9F6A10" w:rsidRPr="009F6A10" w:rsidRDefault="009F6A10" w:rsidP="009F6A10">
      <w:pPr>
        <w:pStyle w:val="af5"/>
        <w:ind w:right="-172"/>
        <w:jc w:val="right"/>
      </w:pPr>
      <w:r w:rsidRPr="009F6A10">
        <w:lastRenderedPageBreak/>
        <w:t>Приложение № 1</w:t>
      </w:r>
    </w:p>
    <w:p w:rsidR="009F6A10" w:rsidRPr="009F6A10" w:rsidRDefault="009F6A10" w:rsidP="009F6A10">
      <w:pPr>
        <w:pStyle w:val="af5"/>
        <w:jc w:val="right"/>
      </w:pPr>
      <w:r>
        <w:t xml:space="preserve">  </w:t>
      </w:r>
      <w:r w:rsidRPr="009F6A10">
        <w:t>к постановлению</w:t>
      </w:r>
    </w:p>
    <w:p w:rsidR="009F6A10" w:rsidRPr="009F6A10" w:rsidRDefault="009F6A10" w:rsidP="009F6A10">
      <w:pPr>
        <w:pStyle w:val="af5"/>
        <w:jc w:val="right"/>
      </w:pPr>
      <w:r>
        <w:t xml:space="preserve"> </w:t>
      </w:r>
      <w:r w:rsidRPr="009F6A10">
        <w:t xml:space="preserve">Администрации города Глазова </w:t>
      </w:r>
    </w:p>
    <w:p w:rsidR="009F6A10" w:rsidRPr="009F6A10" w:rsidRDefault="009F6A10" w:rsidP="009F6A10">
      <w:pPr>
        <w:pStyle w:val="af5"/>
        <w:jc w:val="right"/>
      </w:pPr>
      <w:r w:rsidRPr="009F6A10">
        <w:t xml:space="preserve">от </w:t>
      </w:r>
      <w:r w:rsidR="005C77D4">
        <w:t>19.10.2020</w:t>
      </w:r>
      <w:r w:rsidRPr="009F6A10">
        <w:t xml:space="preserve"> №_</w:t>
      </w:r>
      <w:r w:rsidR="005C77D4">
        <w:t>17/67</w:t>
      </w:r>
    </w:p>
    <w:p w:rsidR="009F6A10" w:rsidRPr="009F6A10" w:rsidRDefault="009F6A10" w:rsidP="009F6A10">
      <w:pPr>
        <w:pStyle w:val="af5"/>
      </w:pPr>
    </w:p>
    <w:tbl>
      <w:tblPr>
        <w:tblStyle w:val="a7"/>
        <w:tblW w:w="15309" w:type="dxa"/>
        <w:tblInd w:w="108" w:type="dxa"/>
        <w:tblLayout w:type="fixed"/>
        <w:tblLook w:val="04A0"/>
      </w:tblPr>
      <w:tblGrid>
        <w:gridCol w:w="568"/>
        <w:gridCol w:w="850"/>
        <w:gridCol w:w="567"/>
        <w:gridCol w:w="992"/>
        <w:gridCol w:w="993"/>
        <w:gridCol w:w="1134"/>
        <w:gridCol w:w="1275"/>
        <w:gridCol w:w="992"/>
        <w:gridCol w:w="1418"/>
        <w:gridCol w:w="1034"/>
        <w:gridCol w:w="2227"/>
        <w:gridCol w:w="1742"/>
        <w:gridCol w:w="1517"/>
      </w:tblGrid>
      <w:tr w:rsidR="009F6A10" w:rsidRPr="009F6A10" w:rsidTr="008C7023">
        <w:tc>
          <w:tcPr>
            <w:tcW w:w="568" w:type="dxa"/>
            <w:vMerge w:val="restart"/>
            <w:vAlign w:val="center"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>№</w:t>
            </w:r>
          </w:p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proofErr w:type="gramStart"/>
            <w:r w:rsidRPr="009F6A10">
              <w:rPr>
                <w:sz w:val="18"/>
                <w:szCs w:val="18"/>
              </w:rPr>
              <w:t>п</w:t>
            </w:r>
            <w:proofErr w:type="gramEnd"/>
            <w:r w:rsidRPr="009F6A10">
              <w:rPr>
                <w:sz w:val="18"/>
                <w:szCs w:val="18"/>
              </w:rPr>
              <w:t>/п</w:t>
            </w:r>
          </w:p>
        </w:tc>
        <w:tc>
          <w:tcPr>
            <w:tcW w:w="3402" w:type="dxa"/>
            <w:gridSpan w:val="4"/>
            <w:vAlign w:val="center"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853" w:type="dxa"/>
            <w:gridSpan w:val="5"/>
            <w:vAlign w:val="center"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227" w:type="dxa"/>
            <w:vMerge w:val="restart"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42" w:type="dxa"/>
            <w:vMerge w:val="restart"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>Источники образования твердых коммунальных отходов</w:t>
            </w:r>
          </w:p>
        </w:tc>
        <w:tc>
          <w:tcPr>
            <w:tcW w:w="1517" w:type="dxa"/>
            <w:vMerge w:val="restart"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>Периодичность вывоза</w:t>
            </w:r>
          </w:p>
        </w:tc>
      </w:tr>
      <w:tr w:rsidR="009F6A10" w:rsidRPr="009F6A10" w:rsidTr="008C7023">
        <w:tc>
          <w:tcPr>
            <w:tcW w:w="568" w:type="dxa"/>
            <w:vMerge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>Улица</w:t>
            </w:r>
          </w:p>
        </w:tc>
        <w:tc>
          <w:tcPr>
            <w:tcW w:w="567" w:type="dxa"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>№ дома</w:t>
            </w:r>
          </w:p>
        </w:tc>
        <w:tc>
          <w:tcPr>
            <w:tcW w:w="992" w:type="dxa"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>Долгота</w:t>
            </w:r>
          </w:p>
        </w:tc>
        <w:tc>
          <w:tcPr>
            <w:tcW w:w="993" w:type="dxa"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>Широта</w:t>
            </w:r>
          </w:p>
        </w:tc>
        <w:tc>
          <w:tcPr>
            <w:tcW w:w="1134" w:type="dxa"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>Вид места (площадки)</w:t>
            </w:r>
          </w:p>
        </w:tc>
        <w:tc>
          <w:tcPr>
            <w:tcW w:w="1275" w:type="dxa"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>Используемое покрытие</w:t>
            </w:r>
          </w:p>
        </w:tc>
        <w:tc>
          <w:tcPr>
            <w:tcW w:w="992" w:type="dxa"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>Площадь, м</w:t>
            </w:r>
            <w:proofErr w:type="gramStart"/>
            <w:r w:rsidRPr="009F6A10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034" w:type="dxa"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>Объем контейнера, м3</w:t>
            </w:r>
          </w:p>
        </w:tc>
        <w:tc>
          <w:tcPr>
            <w:tcW w:w="2227" w:type="dxa"/>
            <w:vMerge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</w:p>
        </w:tc>
      </w:tr>
      <w:tr w:rsidR="009F6A10" w:rsidRPr="009F6A10" w:rsidTr="008C7023">
        <w:trPr>
          <w:trHeight w:val="2184"/>
        </w:trPr>
        <w:tc>
          <w:tcPr>
            <w:tcW w:w="568" w:type="dxa"/>
            <w:vAlign w:val="center"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>473</w:t>
            </w:r>
          </w:p>
        </w:tc>
        <w:tc>
          <w:tcPr>
            <w:tcW w:w="850" w:type="dxa"/>
            <w:vAlign w:val="center"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>Белова</w:t>
            </w:r>
          </w:p>
        </w:tc>
        <w:tc>
          <w:tcPr>
            <w:tcW w:w="567" w:type="dxa"/>
            <w:vAlign w:val="center"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>58.15027</w:t>
            </w:r>
          </w:p>
        </w:tc>
        <w:tc>
          <w:tcPr>
            <w:tcW w:w="993" w:type="dxa"/>
            <w:vAlign w:val="center"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>52.66114</w:t>
            </w:r>
          </w:p>
        </w:tc>
        <w:tc>
          <w:tcPr>
            <w:tcW w:w="1134" w:type="dxa"/>
            <w:vAlign w:val="center"/>
          </w:tcPr>
          <w:p w:rsidR="009F6A10" w:rsidRPr="009F6A10" w:rsidRDefault="00871D1B" w:rsidP="009F6A10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F6A10" w:rsidRPr="009F6A10">
              <w:rPr>
                <w:sz w:val="18"/>
                <w:szCs w:val="18"/>
              </w:rPr>
              <w:t>лощадка</w:t>
            </w:r>
          </w:p>
        </w:tc>
        <w:tc>
          <w:tcPr>
            <w:tcW w:w="1275" w:type="dxa"/>
            <w:vAlign w:val="center"/>
          </w:tcPr>
          <w:p w:rsidR="009F6A10" w:rsidRPr="009F6A10" w:rsidRDefault="00871D1B" w:rsidP="009F6A10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9F6A10" w:rsidRPr="009F6A10">
              <w:rPr>
                <w:sz w:val="18"/>
                <w:szCs w:val="18"/>
              </w:rPr>
              <w:t>сфальт</w:t>
            </w:r>
          </w:p>
        </w:tc>
        <w:tc>
          <w:tcPr>
            <w:tcW w:w="992" w:type="dxa"/>
            <w:vAlign w:val="center"/>
          </w:tcPr>
          <w:p w:rsidR="009F6A10" w:rsidRPr="009F6A10" w:rsidRDefault="009F6A10" w:rsidP="00871D1B">
            <w:pPr>
              <w:pStyle w:val="af5"/>
              <w:jc w:val="center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9F6A10" w:rsidRPr="009F6A10" w:rsidRDefault="009F6A10" w:rsidP="00871D1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9F6A10" w:rsidRPr="009F6A10" w:rsidRDefault="009F6A10" w:rsidP="00871D1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9F6A10" w:rsidRPr="009F6A10" w:rsidRDefault="009F6A10" w:rsidP="00871D1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9F6A10" w:rsidRPr="009F6A10" w:rsidRDefault="009F6A10" w:rsidP="00871D1B">
            <w:pPr>
              <w:pStyle w:val="af5"/>
              <w:jc w:val="center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>3</w:t>
            </w:r>
          </w:p>
          <w:p w:rsidR="009F6A10" w:rsidRPr="009F6A10" w:rsidRDefault="009F6A10" w:rsidP="00871D1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9F6A10" w:rsidRPr="009F6A10" w:rsidRDefault="009F6A10" w:rsidP="00871D1B">
            <w:pPr>
              <w:pStyle w:val="af5"/>
              <w:jc w:val="center"/>
              <w:rPr>
                <w:sz w:val="18"/>
                <w:szCs w:val="18"/>
              </w:rPr>
            </w:pPr>
          </w:p>
          <w:p w:rsidR="009F6A10" w:rsidRPr="009F6A10" w:rsidRDefault="009F6A10" w:rsidP="00871D1B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9F6A10" w:rsidRPr="009F6A10" w:rsidRDefault="009F6A10" w:rsidP="00871D1B">
            <w:pPr>
              <w:pStyle w:val="af5"/>
              <w:jc w:val="center"/>
              <w:rPr>
                <w:sz w:val="18"/>
                <w:szCs w:val="18"/>
                <w:lang w:val="en-US"/>
              </w:rPr>
            </w:pPr>
          </w:p>
          <w:p w:rsidR="009F6A10" w:rsidRPr="009F6A10" w:rsidRDefault="009F6A10" w:rsidP="00871D1B">
            <w:pPr>
              <w:pStyle w:val="af5"/>
              <w:jc w:val="center"/>
              <w:rPr>
                <w:sz w:val="18"/>
                <w:szCs w:val="18"/>
                <w:lang w:val="en-US"/>
              </w:rPr>
            </w:pPr>
          </w:p>
          <w:p w:rsidR="009F6A10" w:rsidRPr="009F6A10" w:rsidRDefault="009F6A10" w:rsidP="00871D1B">
            <w:pPr>
              <w:pStyle w:val="af5"/>
              <w:jc w:val="center"/>
              <w:rPr>
                <w:sz w:val="18"/>
                <w:szCs w:val="18"/>
                <w:lang w:val="en-US"/>
              </w:rPr>
            </w:pPr>
          </w:p>
          <w:p w:rsidR="009F6A10" w:rsidRPr="009F6A10" w:rsidRDefault="009F6A10" w:rsidP="00871D1B">
            <w:pPr>
              <w:pStyle w:val="af5"/>
              <w:jc w:val="center"/>
              <w:rPr>
                <w:sz w:val="18"/>
                <w:szCs w:val="18"/>
                <w:lang w:val="en-US"/>
              </w:rPr>
            </w:pPr>
          </w:p>
          <w:p w:rsidR="009F6A10" w:rsidRPr="009F6A10" w:rsidRDefault="009F6A10" w:rsidP="00871D1B">
            <w:pPr>
              <w:pStyle w:val="af5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9F6A10">
              <w:rPr>
                <w:sz w:val="18"/>
                <w:szCs w:val="18"/>
              </w:rPr>
              <w:t>0,75</w:t>
            </w:r>
          </w:p>
          <w:p w:rsidR="009F6A10" w:rsidRPr="009F6A10" w:rsidRDefault="009F6A10" w:rsidP="00871D1B">
            <w:pPr>
              <w:pStyle w:val="af5"/>
              <w:jc w:val="center"/>
              <w:rPr>
                <w:sz w:val="18"/>
                <w:szCs w:val="18"/>
                <w:lang w:val="en-US"/>
              </w:rPr>
            </w:pPr>
          </w:p>
          <w:p w:rsidR="009F6A10" w:rsidRPr="009F6A10" w:rsidRDefault="009F6A10" w:rsidP="00871D1B">
            <w:pPr>
              <w:pStyle w:val="af5"/>
              <w:jc w:val="center"/>
              <w:rPr>
                <w:sz w:val="18"/>
                <w:szCs w:val="18"/>
                <w:lang w:val="en-US"/>
              </w:rPr>
            </w:pPr>
          </w:p>
          <w:p w:rsidR="009F6A10" w:rsidRPr="009F6A10" w:rsidRDefault="009F6A10" w:rsidP="00871D1B">
            <w:pPr>
              <w:pStyle w:val="af5"/>
              <w:jc w:val="center"/>
              <w:rPr>
                <w:sz w:val="18"/>
                <w:szCs w:val="18"/>
                <w:lang w:val="en-US"/>
              </w:rPr>
            </w:pPr>
          </w:p>
          <w:p w:rsidR="009F6A10" w:rsidRPr="009F6A10" w:rsidRDefault="009F6A10" w:rsidP="00871D1B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9F6A10">
              <w:rPr>
                <w:sz w:val="18"/>
                <w:szCs w:val="18"/>
              </w:rPr>
              <w:t>Чекунов</w:t>
            </w:r>
            <w:proofErr w:type="spellEnd"/>
            <w:r w:rsidRPr="009F6A10">
              <w:rPr>
                <w:sz w:val="18"/>
                <w:szCs w:val="18"/>
              </w:rPr>
              <w:t xml:space="preserve"> Николай Валентинович, основной государственный регистрационный номер индивидуального предпринимателя (ОГРНИП)</w:t>
            </w:r>
          </w:p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>304183703600010</w:t>
            </w:r>
          </w:p>
        </w:tc>
        <w:tc>
          <w:tcPr>
            <w:tcW w:w="1742" w:type="dxa"/>
            <w:vAlign w:val="center"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</w:p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</w:p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</w:p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</w:p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r w:rsidRPr="009F6A10">
              <w:rPr>
                <w:sz w:val="18"/>
                <w:szCs w:val="18"/>
              </w:rPr>
              <w:t>Ул. Белова, 3</w:t>
            </w:r>
          </w:p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</w:p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</w:p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</w:p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9F6A10" w:rsidRPr="009F6A10" w:rsidRDefault="009F6A10" w:rsidP="009F6A10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9F6A10">
              <w:rPr>
                <w:sz w:val="18"/>
                <w:szCs w:val="18"/>
              </w:rPr>
              <w:t>жедневно</w:t>
            </w:r>
          </w:p>
        </w:tc>
      </w:tr>
    </w:tbl>
    <w:p w:rsidR="00AC14C7" w:rsidRPr="009131CA" w:rsidRDefault="006D494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6D494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9F6A10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947" w:rsidRDefault="006D4947">
      <w:r>
        <w:separator/>
      </w:r>
    </w:p>
  </w:endnote>
  <w:endnote w:type="continuationSeparator" w:id="0">
    <w:p w:rsidR="006D4947" w:rsidRDefault="006D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947" w:rsidRDefault="006D4947">
      <w:r>
        <w:separator/>
      </w:r>
    </w:p>
  </w:footnote>
  <w:footnote w:type="continuationSeparator" w:id="0">
    <w:p w:rsidR="006D4947" w:rsidRDefault="006D4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250A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79F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D49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250A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79F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77D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D49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6C49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E1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22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0AAF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873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5636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429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42C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2C3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F402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8EC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7E5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E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CD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B23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06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05E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4C6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E3A6DB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DD0D7C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532ED7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F52F0C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00C364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60AF83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A6A926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44A6DF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0F62C1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29C6A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1BC5D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146C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3236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AC95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2E661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305E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9DCD2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516F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DACB10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4EA1596" w:tentative="1">
      <w:start w:val="1"/>
      <w:numFmt w:val="lowerLetter"/>
      <w:lvlText w:val="%2."/>
      <w:lvlJc w:val="left"/>
      <w:pPr>
        <w:ind w:left="1440" w:hanging="360"/>
      </w:pPr>
    </w:lvl>
    <w:lvl w:ilvl="2" w:tplc="8D14A804" w:tentative="1">
      <w:start w:val="1"/>
      <w:numFmt w:val="lowerRoman"/>
      <w:lvlText w:val="%3."/>
      <w:lvlJc w:val="right"/>
      <w:pPr>
        <w:ind w:left="2160" w:hanging="180"/>
      </w:pPr>
    </w:lvl>
    <w:lvl w:ilvl="3" w:tplc="515A3CD6" w:tentative="1">
      <w:start w:val="1"/>
      <w:numFmt w:val="decimal"/>
      <w:lvlText w:val="%4."/>
      <w:lvlJc w:val="left"/>
      <w:pPr>
        <w:ind w:left="2880" w:hanging="360"/>
      </w:pPr>
    </w:lvl>
    <w:lvl w:ilvl="4" w:tplc="35CC3EDE" w:tentative="1">
      <w:start w:val="1"/>
      <w:numFmt w:val="lowerLetter"/>
      <w:lvlText w:val="%5."/>
      <w:lvlJc w:val="left"/>
      <w:pPr>
        <w:ind w:left="3600" w:hanging="360"/>
      </w:pPr>
    </w:lvl>
    <w:lvl w:ilvl="5" w:tplc="38C40788" w:tentative="1">
      <w:start w:val="1"/>
      <w:numFmt w:val="lowerRoman"/>
      <w:lvlText w:val="%6."/>
      <w:lvlJc w:val="right"/>
      <w:pPr>
        <w:ind w:left="4320" w:hanging="180"/>
      </w:pPr>
    </w:lvl>
    <w:lvl w:ilvl="6" w:tplc="6682FC12" w:tentative="1">
      <w:start w:val="1"/>
      <w:numFmt w:val="decimal"/>
      <w:lvlText w:val="%7."/>
      <w:lvlJc w:val="left"/>
      <w:pPr>
        <w:ind w:left="5040" w:hanging="360"/>
      </w:pPr>
    </w:lvl>
    <w:lvl w:ilvl="7" w:tplc="CF662B90" w:tentative="1">
      <w:start w:val="1"/>
      <w:numFmt w:val="lowerLetter"/>
      <w:lvlText w:val="%8."/>
      <w:lvlJc w:val="left"/>
      <w:pPr>
        <w:ind w:left="5760" w:hanging="360"/>
      </w:pPr>
    </w:lvl>
    <w:lvl w:ilvl="8" w:tplc="A2845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7CAB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63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C8D6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D84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A2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C0A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62A8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AAB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084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EB631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BD6C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C603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8AD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EBF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A79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4023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84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4039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56EB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5AF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FAF6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80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A0A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2C8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09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855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5086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D324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8B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8E58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82B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ECF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008D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14D2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A18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6F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96CE46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308E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9CAF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20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0E4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8AF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283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A4F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A2B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66CECC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5E6E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7A50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38A2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282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0EC2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258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E64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9866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E5AA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A3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682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2F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CB8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121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AC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463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E062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0984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2F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443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49F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D8D5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AC0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44E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E40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F60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EAAD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648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CE2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ACA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67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EAE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2B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86F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E62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F380F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25F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3C1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E2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02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42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064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C4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6E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6ADCF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C6E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30B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7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62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8CB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6C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E6F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A8A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D8E45F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2B0F8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6E4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CA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C4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0C16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C1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CB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7C2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43FC6EC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49A714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FC29F6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F3C573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A9A32A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0BE598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FC054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ED4CCB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AD8BB7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AC68AC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E88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325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A9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26B7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BA1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AE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A7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C61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BFB4D1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312560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E7CADF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BDA30B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B67E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AE8DC8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02C5BD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0CEF9E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0E02AC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709C8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E6E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7AB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48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0A5C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DCA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4B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2C2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80D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E2D25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1A9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1A5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2A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2C3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E21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49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A0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262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03146A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3C04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6647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9CFE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4D4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4C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46D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EB8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E2F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5826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04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3EA7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00F1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5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46E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2C1A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6A5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C70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2DD6C2A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C96525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DEA567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ABAF9E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060BAC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556A23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2EE43A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C52F87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CC00B2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435474B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9945BF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134460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EB8832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6461A2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AFCA77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1D464C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2FCA3D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AE8E5D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2188DFB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A6CF9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A22A5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E5EBE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F6E0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66BC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D0C7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5A8CA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BA90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BEFEC37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72A3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0D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21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C6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B29F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98C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A3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04C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2B70F2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827A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4CC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46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076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926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A1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520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925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9CF6F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D47F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922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44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6DC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4AD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82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0E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CE6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C9CE6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40DE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98F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81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88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70B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26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6F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066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F552D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EF1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ACA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8A8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E26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6274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766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089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AE0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6D8"/>
    <w:rsid w:val="003D79FB"/>
    <w:rsid w:val="005000BC"/>
    <w:rsid w:val="005C77D4"/>
    <w:rsid w:val="006A5D07"/>
    <w:rsid w:val="006D4947"/>
    <w:rsid w:val="007B0874"/>
    <w:rsid w:val="00871D1B"/>
    <w:rsid w:val="008B6B60"/>
    <w:rsid w:val="008C7023"/>
    <w:rsid w:val="009F6A10"/>
    <w:rsid w:val="00A97038"/>
    <w:rsid w:val="00A976D8"/>
    <w:rsid w:val="00BA7289"/>
    <w:rsid w:val="00C20A39"/>
    <w:rsid w:val="00D2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9F6A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2010-11-19T11:14:00Z</cp:lastPrinted>
  <dcterms:created xsi:type="dcterms:W3CDTF">2016-12-16T12:43:00Z</dcterms:created>
  <dcterms:modified xsi:type="dcterms:W3CDTF">2020-10-19T11:56:00Z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