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00B8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15080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D33A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0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0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00B8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00B8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67F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0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0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0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00B8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E67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67F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00B8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67F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00B8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C643E">
        <w:rPr>
          <w:rFonts w:eastAsiaTheme="minorEastAsia"/>
          <w:color w:val="000000"/>
          <w:sz w:val="26"/>
          <w:szCs w:val="26"/>
        </w:rPr>
        <w:t>16.10.2020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EC643E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FB1141">
        <w:rPr>
          <w:rFonts w:eastAsiaTheme="minorEastAsia"/>
          <w:color w:val="000000"/>
          <w:sz w:val="26"/>
          <w:szCs w:val="26"/>
        </w:rPr>
        <w:t>15/1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E67F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00B8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67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A3FAE" w:rsidRDefault="00B86E5D" w:rsidP="0070750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FA3FAE">
        <w:rPr>
          <w:rStyle w:val="af2"/>
          <w:b/>
          <w:color w:val="auto"/>
        </w:rPr>
        <w:t>Об утверждении нормативов состава сточных вод на территории муниципального образования «Город Глазов»</w:t>
      </w:r>
    </w:p>
    <w:p w:rsidR="00AC14C7" w:rsidRPr="00FA3FAE" w:rsidRDefault="007E67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FA3FAE" w:rsidRDefault="007E67F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97816" w:rsidRPr="00FA3FAE" w:rsidRDefault="00E97816" w:rsidP="00707504">
      <w:pPr>
        <w:suppressAutoHyphens/>
        <w:spacing w:line="360" w:lineRule="auto"/>
        <w:ind w:firstLine="539"/>
        <w:jc w:val="both"/>
      </w:pPr>
      <w:r w:rsidRPr="00FA3FAE">
        <w:t xml:space="preserve">Руководствуясь Федеральным законом  от </w:t>
      </w:r>
      <w:r w:rsidR="00B86E5D" w:rsidRPr="00FA3FAE">
        <w:t>07.12.2011</w:t>
      </w:r>
      <w:r w:rsidRPr="00FA3FAE">
        <w:t xml:space="preserve"> г. №</w:t>
      </w:r>
      <w:r w:rsidR="00B86E5D" w:rsidRPr="00FA3FAE">
        <w:t>416</w:t>
      </w:r>
      <w:r w:rsidRPr="00FA3FAE">
        <w:t>-ФЗ «</w:t>
      </w:r>
      <w:r w:rsidR="00B86E5D" w:rsidRPr="00FA3FAE">
        <w:t xml:space="preserve">О водоснабжении и водоотведении», </w:t>
      </w:r>
      <w:r w:rsidRPr="00FA3FAE">
        <w:t>Постановлением Правительства РФ от 22.05.2020 N 728 "Об утверждении Правил осуществления контроля состава</w:t>
      </w:r>
      <w:r w:rsidR="00B86E5D" w:rsidRPr="00FA3FAE">
        <w:t xml:space="preserve"> и </w:t>
      </w:r>
      <w:r w:rsidRPr="00FA3FAE">
        <w:t xml:space="preserve">свойств сточных вод и о внесении изменений и признании утратившими силу некоторых актов Правительства Российской Федерации»,  </w:t>
      </w:r>
      <w:r w:rsidR="00C06EFB" w:rsidRPr="00FA3FAE">
        <w:t>руководствуясь</w:t>
      </w:r>
      <w:r w:rsidRPr="00FA3FAE">
        <w:t xml:space="preserve"> Уставом муниципального образования «Город Глазов», утвержденным решением Городской Думы города Глазова от 30.06.2005 №461,</w:t>
      </w:r>
    </w:p>
    <w:p w:rsidR="00E97816" w:rsidRPr="00FA3FAE" w:rsidRDefault="00E97816" w:rsidP="00707504">
      <w:pPr>
        <w:suppressAutoHyphens/>
        <w:spacing w:line="360" w:lineRule="auto"/>
        <w:ind w:firstLine="540"/>
        <w:rPr>
          <w:b/>
        </w:rPr>
      </w:pPr>
      <w:r w:rsidRPr="00FA3FAE">
        <w:rPr>
          <w:b/>
        </w:rPr>
        <w:t>ПОСТАНОВЛЯЮ:</w:t>
      </w:r>
    </w:p>
    <w:p w:rsidR="00E97816" w:rsidRPr="00FA3FAE" w:rsidRDefault="00FA3FAE" w:rsidP="00707504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 w:rsidRPr="00FA3FAE">
        <w:rPr>
          <w:color w:val="000000"/>
          <w:shd w:val="clear" w:color="auto" w:fill="FFFFFF"/>
        </w:rPr>
        <w:t xml:space="preserve">Утвердить </w:t>
      </w:r>
      <w:r w:rsidR="000E7A1F">
        <w:rPr>
          <w:color w:val="000000"/>
          <w:shd w:val="clear" w:color="auto" w:fill="FFFFFF"/>
        </w:rPr>
        <w:t xml:space="preserve">прилагаемые </w:t>
      </w:r>
      <w:r w:rsidRPr="00FA3FAE">
        <w:rPr>
          <w:color w:val="000000"/>
          <w:shd w:val="clear" w:color="auto" w:fill="FFFFFF"/>
        </w:rPr>
        <w:t>нормативы состава сточных вод на территории муниципального образования «Город Глазов»</w:t>
      </w:r>
      <w:r w:rsidR="000E7A1F">
        <w:rPr>
          <w:color w:val="000000"/>
          <w:shd w:val="clear" w:color="auto" w:fill="FFFFFF"/>
        </w:rPr>
        <w:t>.</w:t>
      </w:r>
    </w:p>
    <w:p w:rsidR="00FA3FAE" w:rsidRPr="00FA3FAE" w:rsidRDefault="00FA3FAE" w:rsidP="00707504">
      <w:pPr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 w:rsidRPr="00FA3FAE">
        <w:rPr>
          <w:color w:val="000000"/>
          <w:shd w:val="clear" w:color="auto" w:fill="FFFFFF"/>
        </w:rPr>
        <w:t xml:space="preserve">Признать утратившим силу Постановление </w:t>
      </w:r>
      <w:r w:rsidR="000E7A1F">
        <w:rPr>
          <w:color w:val="000000"/>
          <w:shd w:val="clear" w:color="auto" w:fill="FFFFFF"/>
        </w:rPr>
        <w:t>Администрации город Глазова</w:t>
      </w:r>
      <w:r w:rsidRPr="00FA3FAE">
        <w:rPr>
          <w:color w:val="000000"/>
          <w:shd w:val="clear" w:color="auto" w:fill="FFFFFF"/>
        </w:rPr>
        <w:t xml:space="preserve"> от 16.11.2015 №15/2 «</w:t>
      </w:r>
      <w:r w:rsidRPr="00FA3FAE">
        <w:t>Об утверждении Условий приема загрязняющих веществ в составе сточных вод абонентов (юридических лиц, предпринимателей без образования юридического лица) в систему канализации г. Глазова.</w:t>
      </w:r>
    </w:p>
    <w:p w:rsidR="00E97816" w:rsidRPr="00FA3FAE" w:rsidRDefault="00E97816" w:rsidP="00707504">
      <w:pPr>
        <w:numPr>
          <w:ilvl w:val="0"/>
          <w:numId w:val="42"/>
        </w:numPr>
        <w:tabs>
          <w:tab w:val="left" w:pos="-4253"/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FA3FAE">
        <w:rPr>
          <w:color w:val="000000"/>
          <w:shd w:val="clear" w:color="auto" w:fill="FFFFFF"/>
        </w:rPr>
        <w:t xml:space="preserve">Настоящее </w:t>
      </w:r>
      <w:r w:rsidR="000E7A1F">
        <w:rPr>
          <w:color w:val="000000"/>
          <w:shd w:val="clear" w:color="auto" w:fill="FFFFFF"/>
        </w:rPr>
        <w:t>Постановление</w:t>
      </w:r>
      <w:r w:rsidRPr="00FA3FAE">
        <w:rPr>
          <w:color w:val="000000"/>
          <w:shd w:val="clear" w:color="auto" w:fill="FFFFFF"/>
        </w:rPr>
        <w:t xml:space="preserve"> подлежит официальному опубликованию.</w:t>
      </w:r>
    </w:p>
    <w:p w:rsidR="00E97816" w:rsidRPr="00FA3FAE" w:rsidRDefault="00E97816" w:rsidP="00707504">
      <w:pPr>
        <w:numPr>
          <w:ilvl w:val="0"/>
          <w:numId w:val="42"/>
        </w:numPr>
        <w:tabs>
          <w:tab w:val="left" w:pos="-4253"/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FA3FAE">
        <w:rPr>
          <w:color w:val="000000"/>
          <w:shd w:val="clear" w:color="auto" w:fill="FFFFFF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E97816" w:rsidRPr="00FA3FAE" w:rsidRDefault="00E97816" w:rsidP="00707504">
      <w:pPr>
        <w:tabs>
          <w:tab w:val="left" w:pos="900"/>
          <w:tab w:val="left" w:pos="993"/>
        </w:tabs>
        <w:suppressAutoHyphens/>
        <w:spacing w:line="276" w:lineRule="auto"/>
        <w:ind w:firstLine="709"/>
        <w:jc w:val="both"/>
        <w:rPr>
          <w:color w:val="000000"/>
          <w:shd w:val="clear" w:color="auto" w:fill="FFFFFF"/>
        </w:rPr>
      </w:pPr>
    </w:p>
    <w:p w:rsidR="00E97816" w:rsidRPr="00FA3FAE" w:rsidRDefault="00E97816" w:rsidP="00E97816">
      <w:pPr>
        <w:tabs>
          <w:tab w:val="left" w:pos="900"/>
        </w:tabs>
        <w:suppressAutoHyphens/>
        <w:spacing w:line="276" w:lineRule="auto"/>
        <w:jc w:val="both"/>
        <w:rPr>
          <w:color w:val="000000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E97816" w:rsidRPr="00FA3FAE" w:rsidTr="006111B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97816" w:rsidRPr="00FA3FAE" w:rsidRDefault="00E97816" w:rsidP="006111BE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A3FAE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7816" w:rsidRPr="00FA3FAE" w:rsidRDefault="00E97816" w:rsidP="006111BE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A3FAE">
              <w:rPr>
                <w:rStyle w:val="af2"/>
                <w:color w:val="auto"/>
              </w:rPr>
              <w:t>С.Н. Коновалов</w:t>
            </w:r>
          </w:p>
        </w:tc>
      </w:tr>
    </w:tbl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Default="00E97816" w:rsidP="00E97816">
      <w:pPr>
        <w:suppressAutoHyphens/>
        <w:ind w:left="5387"/>
        <w:jc w:val="both"/>
        <w:rPr>
          <w:rFonts w:eastAsia="Calibri"/>
          <w:sz w:val="26"/>
          <w:szCs w:val="22"/>
          <w:lang w:eastAsia="en-US"/>
        </w:rPr>
      </w:pPr>
    </w:p>
    <w:p w:rsidR="00E97816" w:rsidRPr="00BB6EE2" w:rsidRDefault="00E97816" w:rsidP="00E97816">
      <w:pPr>
        <w:suppressAutoHyphens/>
        <w:ind w:left="5387"/>
        <w:jc w:val="both"/>
        <w:rPr>
          <w:rFonts w:eastAsia="Calibri"/>
          <w:lang w:eastAsia="en-US"/>
        </w:rPr>
      </w:pPr>
      <w:r w:rsidRPr="00BB6EE2">
        <w:rPr>
          <w:rFonts w:eastAsia="Calibri"/>
          <w:lang w:eastAsia="en-US"/>
        </w:rPr>
        <w:t>Приложение № 1 к</w:t>
      </w:r>
    </w:p>
    <w:p w:rsidR="00E97816" w:rsidRPr="00BB6EE2" w:rsidRDefault="00E97816" w:rsidP="00E97816">
      <w:pPr>
        <w:suppressAutoHyphens/>
        <w:ind w:left="5387"/>
        <w:jc w:val="both"/>
        <w:rPr>
          <w:rFonts w:eastAsia="Calibri"/>
          <w:lang w:eastAsia="en-US"/>
        </w:rPr>
      </w:pPr>
      <w:r w:rsidRPr="00BB6EE2">
        <w:rPr>
          <w:rFonts w:eastAsia="Calibri"/>
          <w:lang w:eastAsia="en-US"/>
        </w:rPr>
        <w:t>постановлению Администрации города Глазова</w:t>
      </w:r>
    </w:p>
    <w:p w:rsidR="00E97816" w:rsidRPr="00BB6EE2" w:rsidRDefault="00FB1141" w:rsidP="00E97816">
      <w:pPr>
        <w:suppressAutoHyphens/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16.10.2020  </w:t>
      </w:r>
      <w:r w:rsidR="00E97816" w:rsidRPr="00BB6EE2">
        <w:rPr>
          <w:rFonts w:eastAsia="Calibri"/>
          <w:lang w:eastAsia="en-US"/>
        </w:rPr>
        <w:t>№_</w:t>
      </w:r>
      <w:r>
        <w:rPr>
          <w:rFonts w:eastAsia="Calibri"/>
          <w:lang w:eastAsia="en-US"/>
        </w:rPr>
        <w:t>15/1</w:t>
      </w:r>
      <w:r w:rsidR="00E97816" w:rsidRPr="00BB6EE2">
        <w:rPr>
          <w:rFonts w:eastAsia="Calibri"/>
          <w:lang w:eastAsia="en-US"/>
        </w:rPr>
        <w:t>__</w:t>
      </w:r>
    </w:p>
    <w:p w:rsidR="00E97816" w:rsidRPr="00BB6EE2" w:rsidRDefault="00E97816" w:rsidP="00E97816">
      <w:pPr>
        <w:suppressAutoHyphens/>
        <w:ind w:left="5387"/>
        <w:jc w:val="both"/>
        <w:rPr>
          <w:rFonts w:eastAsia="Calibri"/>
          <w:lang w:eastAsia="en-US"/>
        </w:rPr>
      </w:pPr>
    </w:p>
    <w:p w:rsidR="000E7A1F" w:rsidRDefault="00E97816" w:rsidP="000E7A1F">
      <w:pPr>
        <w:suppressAutoHyphens/>
        <w:spacing w:before="100" w:beforeAutospacing="1" w:after="100" w:afterAutospacing="1"/>
        <w:jc w:val="right"/>
      </w:pPr>
      <w:r w:rsidRPr="00BB6EE2">
        <w:t xml:space="preserve">Таблица 1 </w:t>
      </w:r>
    </w:p>
    <w:p w:rsidR="00E97816" w:rsidRPr="000E7A1F" w:rsidRDefault="000E7A1F" w:rsidP="000E7A1F">
      <w:pPr>
        <w:suppressAutoHyphens/>
        <w:jc w:val="center"/>
        <w:rPr>
          <w:sz w:val="32"/>
          <w:szCs w:val="32"/>
        </w:rPr>
      </w:pPr>
      <w:bookmarkStart w:id="0" w:name="_GoBack"/>
      <w:bookmarkEnd w:id="0"/>
      <w:r w:rsidRPr="000E7A1F">
        <w:rPr>
          <w:sz w:val="32"/>
          <w:szCs w:val="32"/>
        </w:rPr>
        <w:t>Нормативы состава сточных вод на территории</w:t>
      </w:r>
    </w:p>
    <w:p w:rsidR="000E7A1F" w:rsidRDefault="000E7A1F" w:rsidP="000E7A1F">
      <w:pPr>
        <w:suppressAutoHyphens/>
        <w:jc w:val="center"/>
        <w:rPr>
          <w:sz w:val="32"/>
          <w:szCs w:val="32"/>
        </w:rPr>
      </w:pPr>
      <w:r w:rsidRPr="000E7A1F">
        <w:rPr>
          <w:sz w:val="32"/>
          <w:szCs w:val="32"/>
        </w:rPr>
        <w:t>муниципального образования «Город Глазов»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156"/>
        <w:gridCol w:w="4174"/>
        <w:gridCol w:w="2489"/>
      </w:tblGrid>
      <w:tr w:rsidR="00E97816" w:rsidRPr="00BB6EE2" w:rsidTr="006111BE">
        <w:trPr>
          <w:trHeight w:val="12"/>
          <w:tblCellSpacing w:w="15" w:type="dxa"/>
        </w:trPr>
        <w:tc>
          <w:tcPr>
            <w:tcW w:w="581" w:type="dxa"/>
            <w:vAlign w:val="center"/>
            <w:hideMark/>
          </w:tcPr>
          <w:p w:rsidR="00E97816" w:rsidRPr="00BB6EE2" w:rsidRDefault="00E97816" w:rsidP="006111BE">
            <w:pPr>
              <w:suppressAutoHyphens/>
            </w:pPr>
          </w:p>
        </w:tc>
        <w:tc>
          <w:tcPr>
            <w:tcW w:w="2126" w:type="dxa"/>
            <w:vAlign w:val="center"/>
            <w:hideMark/>
          </w:tcPr>
          <w:p w:rsidR="00E97816" w:rsidRPr="00BB6EE2" w:rsidRDefault="00E97816" w:rsidP="006111BE">
            <w:pPr>
              <w:suppressAutoHyphens/>
            </w:pPr>
          </w:p>
        </w:tc>
        <w:tc>
          <w:tcPr>
            <w:tcW w:w="4144" w:type="dxa"/>
            <w:vAlign w:val="center"/>
            <w:hideMark/>
          </w:tcPr>
          <w:p w:rsidR="00E97816" w:rsidRPr="00BB6EE2" w:rsidRDefault="00E97816" w:rsidP="006111BE">
            <w:pPr>
              <w:suppressAutoHyphens/>
            </w:pPr>
          </w:p>
        </w:tc>
        <w:tc>
          <w:tcPr>
            <w:tcW w:w="2444" w:type="dxa"/>
            <w:vAlign w:val="center"/>
            <w:hideMark/>
          </w:tcPr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N п/п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Перечень загрязняющих веществ 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Нормативы ДК загрязняющих веществ, мг/л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Единицы измерения</w:t>
            </w: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2 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3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4 </w:t>
            </w: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Ионы аммония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38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АПАВ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1,55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БПК5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210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</w:t>
            </w:r>
            <w:r w:rsidRPr="00BB6EE2">
              <w:rPr>
                <w:color w:val="333333"/>
                <w:lang w:val="en-US"/>
              </w:rPr>
              <w:t>O2</w:t>
            </w:r>
            <w:r w:rsidRPr="00BB6EE2">
              <w:rPr>
                <w:color w:val="333333"/>
              </w:rPr>
              <w:t>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</w:p>
        </w:tc>
      </w:tr>
      <w:tr w:rsidR="00E97816" w:rsidRPr="00BB6EE2" w:rsidTr="006111BE">
        <w:trPr>
          <w:trHeight w:val="795"/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 xml:space="preserve">Взвешенные вещества 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300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 xml:space="preserve">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Медь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0,0036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Нефтепродукты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2,3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Железо общее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1,49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Свинец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0,0107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Сульфат-ион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70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Сухой остаток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862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Фосфаты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8,5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Хлорид-ион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115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ХПК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500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  <w:p w:rsidR="00E97816" w:rsidRPr="00BB6EE2" w:rsidRDefault="00E97816" w:rsidP="006111BE">
            <w:pPr>
              <w:suppressAutoHyphens/>
            </w:pP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Цинк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0,068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97816" w:rsidRPr="00BB6EE2" w:rsidRDefault="00E97816" w:rsidP="006111BE">
            <w:pPr>
              <w:suppressAutoHyphens/>
              <w:ind w:left="60"/>
              <w:jc w:val="center"/>
              <w:rPr>
                <w:color w:val="333333"/>
              </w:rPr>
            </w:pPr>
            <w:r w:rsidRPr="00BB6EE2">
              <w:rPr>
                <w:color w:val="333333"/>
              </w:rPr>
              <w:t>мг/дм</w:t>
            </w:r>
            <w:r w:rsidRPr="00BB6EE2">
              <w:rPr>
                <w:color w:val="333333"/>
                <w:vertAlign w:val="superscript"/>
              </w:rPr>
              <w:t>3</w:t>
            </w:r>
          </w:p>
        </w:tc>
      </w:tr>
      <w:tr w:rsidR="00E97816" w:rsidRPr="00BB6EE2" w:rsidTr="006111BE">
        <w:trPr>
          <w:tblCellSpacing w:w="15" w:type="dxa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>Водородный показатель (</w:t>
            </w:r>
            <w:r w:rsidRPr="00BB6EE2">
              <w:rPr>
                <w:lang w:val="en-US"/>
              </w:rPr>
              <w:t>pH)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  <w:jc w:val="center"/>
            </w:pPr>
            <w:r w:rsidRPr="00BB6EE2">
              <w:t>От 6,5 до 8,5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97816" w:rsidRPr="00BB6EE2" w:rsidRDefault="00E97816" w:rsidP="006111BE">
            <w:pPr>
              <w:suppressAutoHyphens/>
              <w:spacing w:before="100" w:beforeAutospacing="1" w:after="100" w:afterAutospacing="1"/>
            </w:pPr>
            <w:r w:rsidRPr="00BB6EE2">
              <w:t xml:space="preserve">Единицы </w:t>
            </w:r>
            <w:r w:rsidRPr="00BB6EE2">
              <w:rPr>
                <w:lang w:val="en-US"/>
              </w:rPr>
              <w:t>pH</w:t>
            </w:r>
          </w:p>
        </w:tc>
      </w:tr>
    </w:tbl>
    <w:p w:rsidR="00AC14C7" w:rsidRPr="00AC14C7" w:rsidRDefault="007E67F3" w:rsidP="00EC643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07504">
      <w:headerReference w:type="even" r:id="rId8"/>
      <w:headerReference w:type="default" r:id="rId9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F3" w:rsidRDefault="007E67F3">
      <w:r>
        <w:separator/>
      </w:r>
    </w:p>
  </w:endnote>
  <w:endnote w:type="continuationSeparator" w:id="0">
    <w:p w:rsidR="007E67F3" w:rsidRDefault="007E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F3" w:rsidRDefault="007E67F3">
      <w:r>
        <w:separator/>
      </w:r>
    </w:p>
  </w:footnote>
  <w:footnote w:type="continuationSeparator" w:id="0">
    <w:p w:rsidR="007E67F3" w:rsidRDefault="007E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4B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B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67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4B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B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14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E6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D88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0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88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C1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A0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6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CF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F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86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DB61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A2A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AE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8F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E2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5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8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761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A27E5"/>
    <w:multiLevelType w:val="multilevel"/>
    <w:tmpl w:val="64D6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2F517A7"/>
    <w:multiLevelType w:val="hybridMultilevel"/>
    <w:tmpl w:val="38462F86"/>
    <w:lvl w:ilvl="0" w:tplc="FB8CE7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1A04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5836B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DA08A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8089B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FB288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7848AB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883E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FA00E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899215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F8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DA80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AE5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18A6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5AD5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5A85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74AB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8824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E28A579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E2C25A" w:tentative="1">
      <w:start w:val="1"/>
      <w:numFmt w:val="lowerLetter"/>
      <w:lvlText w:val="%2."/>
      <w:lvlJc w:val="left"/>
      <w:pPr>
        <w:ind w:left="1440" w:hanging="360"/>
      </w:pPr>
    </w:lvl>
    <w:lvl w:ilvl="2" w:tplc="7A28CB86" w:tentative="1">
      <w:start w:val="1"/>
      <w:numFmt w:val="lowerRoman"/>
      <w:lvlText w:val="%3."/>
      <w:lvlJc w:val="right"/>
      <w:pPr>
        <w:ind w:left="2160" w:hanging="180"/>
      </w:pPr>
    </w:lvl>
    <w:lvl w:ilvl="3" w:tplc="5712A40C" w:tentative="1">
      <w:start w:val="1"/>
      <w:numFmt w:val="decimal"/>
      <w:lvlText w:val="%4."/>
      <w:lvlJc w:val="left"/>
      <w:pPr>
        <w:ind w:left="2880" w:hanging="360"/>
      </w:pPr>
    </w:lvl>
    <w:lvl w:ilvl="4" w:tplc="EBC6ABAA" w:tentative="1">
      <w:start w:val="1"/>
      <w:numFmt w:val="lowerLetter"/>
      <w:lvlText w:val="%5."/>
      <w:lvlJc w:val="left"/>
      <w:pPr>
        <w:ind w:left="3600" w:hanging="360"/>
      </w:pPr>
    </w:lvl>
    <w:lvl w:ilvl="5" w:tplc="493CE8D4" w:tentative="1">
      <w:start w:val="1"/>
      <w:numFmt w:val="lowerRoman"/>
      <w:lvlText w:val="%6."/>
      <w:lvlJc w:val="right"/>
      <w:pPr>
        <w:ind w:left="4320" w:hanging="180"/>
      </w:pPr>
    </w:lvl>
    <w:lvl w:ilvl="6" w:tplc="B98E2CD6" w:tentative="1">
      <w:start w:val="1"/>
      <w:numFmt w:val="decimal"/>
      <w:lvlText w:val="%7."/>
      <w:lvlJc w:val="left"/>
      <w:pPr>
        <w:ind w:left="5040" w:hanging="360"/>
      </w:pPr>
    </w:lvl>
    <w:lvl w:ilvl="7" w:tplc="6C382486" w:tentative="1">
      <w:start w:val="1"/>
      <w:numFmt w:val="lowerLetter"/>
      <w:lvlText w:val="%8."/>
      <w:lvlJc w:val="left"/>
      <w:pPr>
        <w:ind w:left="5760" w:hanging="360"/>
      </w:pPr>
    </w:lvl>
    <w:lvl w:ilvl="8" w:tplc="9B34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464A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E9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41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07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C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02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84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6A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9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A7B66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C87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29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CB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D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2D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C8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AE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48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7F8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E9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28A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C2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880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49E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8A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CB5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AD1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E7B6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A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A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2B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83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F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D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0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06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C0761"/>
    <w:multiLevelType w:val="hybridMultilevel"/>
    <w:tmpl w:val="1B12F8CE"/>
    <w:lvl w:ilvl="0" w:tplc="F126C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9CC"/>
    <w:multiLevelType w:val="hybridMultilevel"/>
    <w:tmpl w:val="C980F23C"/>
    <w:lvl w:ilvl="0" w:tplc="219E01B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EDAE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C41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CD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88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45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63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06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6FAEC7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7861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E2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AE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00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AA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0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8B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A6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C20F8"/>
    <w:multiLevelType w:val="multilevel"/>
    <w:tmpl w:val="2EF01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52B1295"/>
    <w:multiLevelType w:val="hybridMultilevel"/>
    <w:tmpl w:val="0B202B22"/>
    <w:lvl w:ilvl="0" w:tplc="E52C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C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25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2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49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EA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87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0A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2C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007AF"/>
    <w:multiLevelType w:val="hybridMultilevel"/>
    <w:tmpl w:val="F37C904C"/>
    <w:lvl w:ilvl="0" w:tplc="502C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8A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4C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6F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1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28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2A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1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EC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B3F86"/>
    <w:multiLevelType w:val="hybridMultilevel"/>
    <w:tmpl w:val="878CADF4"/>
    <w:lvl w:ilvl="0" w:tplc="E5AA4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F0B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3E0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69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2E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A9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3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21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51C61"/>
    <w:multiLevelType w:val="hybridMultilevel"/>
    <w:tmpl w:val="21B6CD0A"/>
    <w:lvl w:ilvl="0" w:tplc="AF9A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EC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E5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F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C9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F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E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69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AE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8F6EE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8AC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32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EC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6D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02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3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E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BF7221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CAD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0D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A2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E2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0E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A5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9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AE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9FBEC35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7D080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10897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CBE18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D233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7E6F0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2DC0C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EE4B4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970B7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A5BE0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40F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8A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0E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65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A87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E2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2C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B88661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5AA5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5A66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5AB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AA4E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6E1A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E08C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AA71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824D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9D0A3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4C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87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0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E7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160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C5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2D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6C2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3E9E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46D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4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8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8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A6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A0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09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A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18C6DA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9BAE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A1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0A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86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0B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2A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24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23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D342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F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80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E3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2F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E6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08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0D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2034D3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FC4199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B0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5724A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CEA87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FC8F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BC49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AED8F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7AC33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899EE6C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19CAE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7E279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9B680B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6026D7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3B435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DCAC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F00F79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CCC5EB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15EA11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410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90C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6C49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DC3E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6C04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E211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DAD7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E82E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6E21EA"/>
    <w:multiLevelType w:val="hybridMultilevel"/>
    <w:tmpl w:val="CE005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20EC8"/>
    <w:multiLevelType w:val="hybridMultilevel"/>
    <w:tmpl w:val="7CD220DA"/>
    <w:lvl w:ilvl="0" w:tplc="610213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00E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6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4F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09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E9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E9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F07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962A4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F20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A2D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A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E4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8E1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8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C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181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6BE46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9A7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20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89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00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44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8D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EC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060EE"/>
    <w:multiLevelType w:val="hybridMultilevel"/>
    <w:tmpl w:val="87507612"/>
    <w:lvl w:ilvl="0" w:tplc="BF4C6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BE5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78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E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48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81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5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64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4F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9F5C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E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04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B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CE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2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C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23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6"/>
  </w:num>
  <w:num w:numId="6">
    <w:abstractNumId w:val="38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5"/>
  </w:num>
  <w:num w:numId="28">
    <w:abstractNumId w:val="35"/>
  </w:num>
  <w:num w:numId="29">
    <w:abstractNumId w:val="20"/>
  </w:num>
  <w:num w:numId="30">
    <w:abstractNumId w:val="37"/>
  </w:num>
  <w:num w:numId="31">
    <w:abstractNumId w:val="26"/>
  </w:num>
  <w:num w:numId="32">
    <w:abstractNumId w:val="23"/>
  </w:num>
  <w:num w:numId="33">
    <w:abstractNumId w:val="17"/>
  </w:num>
  <w:num w:numId="34">
    <w:abstractNumId w:val="3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4"/>
  </w:num>
  <w:num w:numId="43">
    <w:abstractNumId w:val="2"/>
  </w:num>
  <w:num w:numId="44">
    <w:abstractNumId w:val="34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A2"/>
    <w:rsid w:val="00014666"/>
    <w:rsid w:val="000E7A1F"/>
    <w:rsid w:val="00154BC0"/>
    <w:rsid w:val="00476C00"/>
    <w:rsid w:val="004F0F8E"/>
    <w:rsid w:val="00547315"/>
    <w:rsid w:val="005846D5"/>
    <w:rsid w:val="00617DC3"/>
    <w:rsid w:val="00707504"/>
    <w:rsid w:val="007E67F3"/>
    <w:rsid w:val="008C4E01"/>
    <w:rsid w:val="008D33A2"/>
    <w:rsid w:val="009245F3"/>
    <w:rsid w:val="00B26B22"/>
    <w:rsid w:val="00B86E5D"/>
    <w:rsid w:val="00BB6EE2"/>
    <w:rsid w:val="00C00B80"/>
    <w:rsid w:val="00C06EFB"/>
    <w:rsid w:val="00E97816"/>
    <w:rsid w:val="00EC643E"/>
    <w:rsid w:val="00FA3FAE"/>
    <w:rsid w:val="00FB1141"/>
    <w:rsid w:val="00F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52</cp:revision>
  <cp:lastPrinted>2010-11-19T11:14:00Z</cp:lastPrinted>
  <dcterms:created xsi:type="dcterms:W3CDTF">2016-12-16T12:43:00Z</dcterms:created>
  <dcterms:modified xsi:type="dcterms:W3CDTF">2020-10-16T05:30:00Z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