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E123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44094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21F0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E12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E12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E123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E12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25DC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E12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E12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E12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E12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25DC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25DC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E123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25DC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E123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81F3C">
        <w:rPr>
          <w:rFonts w:eastAsiaTheme="minorEastAsia"/>
          <w:color w:val="000000"/>
          <w:sz w:val="26"/>
          <w:szCs w:val="26"/>
        </w:rPr>
        <w:t>11.09.2020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</w:t>
      </w:r>
      <w:r w:rsidR="00A81F3C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№ __</w:t>
      </w:r>
      <w:r w:rsidR="00A81F3C">
        <w:rPr>
          <w:rFonts w:eastAsiaTheme="minorEastAsia"/>
          <w:color w:val="000000"/>
          <w:sz w:val="26"/>
          <w:szCs w:val="26"/>
        </w:rPr>
        <w:t>24/9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25DC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E123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25D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566CE" w:rsidRDefault="006E1238" w:rsidP="00FE4179">
      <w:pPr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внесении изменений  в схему размещения нестационарных торговых объектов на территории муниципального образования «Город Глазов», утвержденную постановлением Администрации города Глазова </w:t>
      </w:r>
    </w:p>
    <w:p w:rsidR="00D623C2" w:rsidRPr="00E649DB" w:rsidRDefault="006E1238" w:rsidP="00FE417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от 09.12.2015 №  24/17 «Об утверждении схемы размещения нестационарных торговых объектов на территории города Глазова»</w:t>
      </w:r>
    </w:p>
    <w:p w:rsidR="00AC14C7" w:rsidRPr="00760BEF" w:rsidRDefault="00E25D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566CE" w:rsidRDefault="005566CE" w:rsidP="001952E4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 w:rsidRPr="00BA37AE">
        <w:rPr>
          <w:sz w:val="26"/>
          <w:szCs w:val="26"/>
        </w:rPr>
        <w:t>В соответствии  с Федеральным законом</w:t>
      </w:r>
      <w:r>
        <w:rPr>
          <w:sz w:val="26"/>
          <w:szCs w:val="26"/>
        </w:rPr>
        <w:t xml:space="preserve">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 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«Город Глазов»</w:t>
      </w:r>
    </w:p>
    <w:p w:rsidR="005566CE" w:rsidRDefault="005566CE" w:rsidP="001952E4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5566CE" w:rsidRDefault="005566CE" w:rsidP="001952E4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0027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795555">
        <w:rPr>
          <w:sz w:val="26"/>
          <w:szCs w:val="26"/>
        </w:rPr>
        <w:t>схему размещения нестационарных торговых объектов на территории муниципального образования «Город Глазов», утвержденную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города Глазова от 09.12.2015 №  24/17 </w:t>
      </w:r>
      <w:r w:rsidRPr="00414CDA">
        <w:rPr>
          <w:sz w:val="26"/>
          <w:szCs w:val="26"/>
        </w:rPr>
        <w:t xml:space="preserve">«Об утверждении схемы размещения нестационарных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торговых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>Глазова»</w:t>
      </w:r>
      <w:r w:rsidR="00C00274">
        <w:rPr>
          <w:sz w:val="26"/>
          <w:szCs w:val="26"/>
        </w:rPr>
        <w:t xml:space="preserve"> внести следующие изменения:</w:t>
      </w:r>
    </w:p>
    <w:p w:rsidR="005566CE" w:rsidRDefault="005566CE" w:rsidP="001952E4">
      <w:pPr>
        <w:spacing w:line="312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1.1. в разделе «Сведения о функционирующих нестационарных торговых объектах (НТО)»</w:t>
      </w:r>
      <w:r w:rsidRPr="0028265C">
        <w:rPr>
          <w:sz w:val="26"/>
          <w:szCs w:val="26"/>
        </w:rPr>
        <w:t xml:space="preserve"> </w:t>
      </w:r>
      <w:r>
        <w:rPr>
          <w:sz w:val="26"/>
          <w:szCs w:val="26"/>
        </w:rPr>
        <w:t>части 1 схемы</w:t>
      </w:r>
      <w:r w:rsidRPr="00795555"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«Город Глазов»</w:t>
      </w:r>
      <w:r>
        <w:rPr>
          <w:sz w:val="26"/>
          <w:szCs w:val="26"/>
        </w:rPr>
        <w:t xml:space="preserve"> пункта 5  </w:t>
      </w:r>
      <w:r w:rsidR="00C00274">
        <w:rPr>
          <w:sz w:val="26"/>
          <w:szCs w:val="26"/>
        </w:rPr>
        <w:t xml:space="preserve">столбца </w:t>
      </w:r>
      <w:bookmarkStart w:id="0" w:name="_GoBack"/>
      <w:bookmarkEnd w:id="0"/>
      <w:r>
        <w:rPr>
          <w:sz w:val="26"/>
          <w:szCs w:val="26"/>
        </w:rPr>
        <w:t>«Адресные ориентиры НТО/территориальная зона/район слово «Парковая» заменить на слово «Советская»;</w:t>
      </w:r>
      <w:proofErr w:type="gramEnd"/>
    </w:p>
    <w:p w:rsidR="005566CE" w:rsidRDefault="005566CE" w:rsidP="001952E4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раздел 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Места возможного</w:t>
      </w:r>
      <w:r w:rsidRPr="006A0A50">
        <w:rPr>
          <w:sz w:val="26"/>
          <w:szCs w:val="26"/>
        </w:rPr>
        <w:t xml:space="preserve"> размещения </w:t>
      </w:r>
      <w:r>
        <w:rPr>
          <w:sz w:val="26"/>
          <w:szCs w:val="26"/>
        </w:rPr>
        <w:t xml:space="preserve"> </w:t>
      </w:r>
      <w:r w:rsidRPr="006A0A50">
        <w:rPr>
          <w:sz w:val="26"/>
          <w:szCs w:val="26"/>
        </w:rPr>
        <w:t>нестационарных торговых объектов</w:t>
      </w:r>
      <w:r>
        <w:rPr>
          <w:sz w:val="26"/>
          <w:szCs w:val="26"/>
        </w:rPr>
        <w:t>» части 2 схемы</w:t>
      </w:r>
      <w:r w:rsidRPr="00795555"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«Город Глазов»</w:t>
      </w:r>
      <w:r>
        <w:rPr>
          <w:sz w:val="26"/>
          <w:szCs w:val="26"/>
        </w:rPr>
        <w:t xml:space="preserve"> </w:t>
      </w:r>
      <w:r w:rsidRPr="006A0A50">
        <w:rPr>
          <w:sz w:val="26"/>
          <w:szCs w:val="26"/>
        </w:rPr>
        <w:t>дополни</w:t>
      </w:r>
      <w:r>
        <w:rPr>
          <w:sz w:val="26"/>
          <w:szCs w:val="26"/>
        </w:rPr>
        <w:t>ть</w:t>
      </w:r>
      <w:r w:rsidRPr="006A0A50">
        <w:rPr>
          <w:sz w:val="26"/>
          <w:szCs w:val="26"/>
        </w:rPr>
        <w:t xml:space="preserve"> пункт</w:t>
      </w:r>
      <w:r>
        <w:rPr>
          <w:sz w:val="26"/>
          <w:szCs w:val="26"/>
        </w:rPr>
        <w:t xml:space="preserve">ами </w:t>
      </w:r>
      <w:r w:rsidRPr="00D5406C">
        <w:rPr>
          <w:sz w:val="26"/>
          <w:szCs w:val="26"/>
        </w:rPr>
        <w:t>25-29</w:t>
      </w:r>
      <w:r w:rsidRPr="006A0A50">
        <w:rPr>
          <w:sz w:val="26"/>
          <w:szCs w:val="26"/>
        </w:rPr>
        <w:t xml:space="preserve"> следующего содержания:</w:t>
      </w:r>
    </w:p>
    <w:p w:rsidR="001952E4" w:rsidRDefault="001952E4" w:rsidP="001952E4">
      <w:pPr>
        <w:spacing w:line="312" w:lineRule="auto"/>
        <w:ind w:firstLine="567"/>
        <w:jc w:val="both"/>
        <w:rPr>
          <w:sz w:val="26"/>
          <w:szCs w:val="26"/>
        </w:rPr>
      </w:pP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103"/>
        <w:gridCol w:w="1843"/>
        <w:gridCol w:w="1985"/>
      </w:tblGrid>
      <w:tr w:rsidR="005566CE" w:rsidTr="001952E4">
        <w:trPr>
          <w:cantSplit/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Default="005566CE" w:rsidP="006359E4">
            <w:pPr>
              <w:snapToGri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</w:p>
          <w:p w:rsidR="005566CE" w:rsidRDefault="005566CE" w:rsidP="006359E4">
            <w:pPr>
              <w:snapToGri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Default="005566CE" w:rsidP="006359E4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Default="005566CE" w:rsidP="006359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нестационарного торгового объекта, 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Default="005566CE" w:rsidP="006359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участка, здания, строения, сооружения, кв.м. </w:t>
            </w:r>
          </w:p>
        </w:tc>
      </w:tr>
      <w:tr w:rsidR="005566CE" w:rsidRPr="00B04966" w:rsidTr="001952E4">
        <w:trPr>
          <w:cantSplit/>
          <w:trHeight w:val="3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5566CE" w:rsidRDefault="005566CE" w:rsidP="006359E4">
            <w:pPr>
              <w:snapToGrid w:val="0"/>
              <w:jc w:val="center"/>
              <w:rPr>
                <w:sz w:val="26"/>
                <w:szCs w:val="26"/>
              </w:rPr>
            </w:pPr>
            <w:r w:rsidRPr="005566CE">
              <w:rPr>
                <w:sz w:val="26"/>
                <w:szCs w:val="26"/>
              </w:rPr>
              <w:t>Продукция общественного питания</w:t>
            </w:r>
          </w:p>
        </w:tc>
      </w:tr>
      <w:tr w:rsidR="005566CE" w:rsidRPr="00676E11" w:rsidTr="001952E4">
        <w:trPr>
          <w:cantSplit/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ind w:left="-142"/>
              <w:jc w:val="center"/>
            </w:pPr>
            <w:r w:rsidRPr="001952E4"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ind w:left="141" w:right="142"/>
            </w:pPr>
            <w:r w:rsidRPr="001952E4">
              <w:t xml:space="preserve">Район </w:t>
            </w:r>
            <w:proofErr w:type="spellStart"/>
            <w:r w:rsidRPr="001952E4">
              <w:t>Горсада</w:t>
            </w:r>
            <w:proofErr w:type="spellEnd"/>
            <w:r w:rsidRPr="001952E4">
              <w:t xml:space="preserve"> (Н</w:t>
            </w:r>
            <w:proofErr w:type="gramStart"/>
            <w:r w:rsidRPr="001952E4">
              <w:t>1</w:t>
            </w:r>
            <w:proofErr w:type="gramEnd"/>
            <w:r w:rsidRPr="001952E4">
              <w:t xml:space="preserve">: Х-532640.999, </w:t>
            </w:r>
            <w:r w:rsidRPr="001952E4">
              <w:rPr>
                <w:lang w:val="en-US"/>
              </w:rPr>
              <w:t>Y</w:t>
            </w:r>
            <w:r w:rsidRPr="001952E4">
              <w:t>-2198837.066; Н</w:t>
            </w:r>
            <w:proofErr w:type="gramStart"/>
            <w:r w:rsidRPr="001952E4">
              <w:t>2</w:t>
            </w:r>
            <w:proofErr w:type="gramEnd"/>
            <w:r w:rsidRPr="001952E4">
              <w:t xml:space="preserve">: </w:t>
            </w:r>
            <w:proofErr w:type="gramStart"/>
            <w:r w:rsidRPr="001952E4">
              <w:t xml:space="preserve">Х-532640.191, </w:t>
            </w:r>
            <w:r w:rsidRPr="001952E4">
              <w:rPr>
                <w:lang w:val="en-US"/>
              </w:rPr>
              <w:t>Y</w:t>
            </w:r>
            <w:r w:rsidRPr="001952E4">
              <w:t>-2198837.703);  Н3:</w:t>
            </w:r>
            <w:proofErr w:type="gramEnd"/>
            <w:r w:rsidRPr="001952E4">
              <w:t xml:space="preserve"> Х-532640.790, </w:t>
            </w:r>
            <w:r w:rsidRPr="001952E4">
              <w:rPr>
                <w:lang w:val="en-US"/>
              </w:rPr>
              <w:t>Y</w:t>
            </w:r>
            <w:r w:rsidRPr="001952E4">
              <w:t>-2198838.520);  Н</w:t>
            </w:r>
            <w:proofErr w:type="gramStart"/>
            <w:r w:rsidRPr="001952E4">
              <w:t>4</w:t>
            </w:r>
            <w:proofErr w:type="gramEnd"/>
            <w:r w:rsidRPr="001952E4">
              <w:t xml:space="preserve">: </w:t>
            </w:r>
            <w:proofErr w:type="gramStart"/>
            <w:r w:rsidRPr="001952E4">
              <w:t xml:space="preserve">Х-532641.633, </w:t>
            </w:r>
            <w:r w:rsidRPr="001952E4">
              <w:rPr>
                <w:lang w:val="en-US"/>
              </w:rPr>
              <w:t>Y</w:t>
            </w:r>
            <w:r w:rsidRPr="001952E4">
              <w:t xml:space="preserve">-2198837.880);  / зона рекреационно-досуговых территорий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  <w:rPr>
                <w:lang w:val="en-US"/>
              </w:rPr>
            </w:pPr>
            <w:r w:rsidRPr="001952E4">
              <w:t>1,0</w:t>
            </w:r>
            <w:r w:rsidRPr="001952E4">
              <w:rPr>
                <w:lang w:val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</w:pPr>
            <w:r w:rsidRPr="001952E4">
              <w:t>1,067</w:t>
            </w:r>
          </w:p>
        </w:tc>
      </w:tr>
      <w:tr w:rsidR="005566CE" w:rsidRPr="00676E11" w:rsidTr="001952E4">
        <w:trPr>
          <w:cantSplit/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ind w:left="-142"/>
              <w:jc w:val="center"/>
            </w:pPr>
            <w:r w:rsidRPr="001952E4"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ind w:left="141" w:right="142"/>
            </w:pPr>
            <w:r w:rsidRPr="001952E4">
              <w:t xml:space="preserve">Район </w:t>
            </w:r>
            <w:proofErr w:type="spellStart"/>
            <w:r w:rsidRPr="001952E4">
              <w:t>Горсада</w:t>
            </w:r>
            <w:proofErr w:type="spellEnd"/>
            <w:r w:rsidRPr="001952E4">
              <w:t xml:space="preserve"> (Н</w:t>
            </w:r>
            <w:proofErr w:type="gramStart"/>
            <w:r w:rsidRPr="001952E4">
              <w:t>1</w:t>
            </w:r>
            <w:proofErr w:type="gramEnd"/>
            <w:r w:rsidRPr="001952E4">
              <w:t xml:space="preserve">: Х-532660.730, </w:t>
            </w:r>
            <w:r w:rsidRPr="001952E4">
              <w:rPr>
                <w:lang w:val="en-US"/>
              </w:rPr>
              <w:t>Y</w:t>
            </w:r>
            <w:r w:rsidRPr="001952E4">
              <w:t>-2198680.076; Н</w:t>
            </w:r>
            <w:proofErr w:type="gramStart"/>
            <w:r w:rsidRPr="001952E4">
              <w:t>2</w:t>
            </w:r>
            <w:proofErr w:type="gramEnd"/>
            <w:r w:rsidRPr="001952E4">
              <w:t xml:space="preserve">: </w:t>
            </w:r>
            <w:proofErr w:type="gramStart"/>
            <w:r w:rsidRPr="001952E4">
              <w:t xml:space="preserve">Х-532660.271, </w:t>
            </w:r>
            <w:r w:rsidRPr="001952E4">
              <w:rPr>
                <w:lang w:val="en-US"/>
              </w:rPr>
              <w:t>Y</w:t>
            </w:r>
            <w:r w:rsidRPr="001952E4">
              <w:t>-2198684.050);  Н3:</w:t>
            </w:r>
            <w:proofErr w:type="gramEnd"/>
            <w:r w:rsidRPr="001952E4">
              <w:t xml:space="preserve"> Х-532657.291, </w:t>
            </w:r>
            <w:r w:rsidRPr="001952E4">
              <w:rPr>
                <w:lang w:val="en-US"/>
              </w:rPr>
              <w:t>Y</w:t>
            </w:r>
            <w:r w:rsidRPr="001952E4">
              <w:t>-2198638.706);  Н</w:t>
            </w:r>
            <w:proofErr w:type="gramStart"/>
            <w:r w:rsidRPr="001952E4">
              <w:t>4</w:t>
            </w:r>
            <w:proofErr w:type="gramEnd"/>
            <w:r w:rsidRPr="001952E4">
              <w:t xml:space="preserve">: </w:t>
            </w:r>
            <w:proofErr w:type="gramStart"/>
            <w:r w:rsidRPr="001952E4">
              <w:t xml:space="preserve">Х-532657.750, </w:t>
            </w:r>
            <w:r w:rsidRPr="001952E4">
              <w:rPr>
                <w:lang w:val="en-US"/>
              </w:rPr>
              <w:t>Y</w:t>
            </w:r>
            <w:r w:rsidRPr="001952E4">
              <w:t xml:space="preserve">-2198639.732);  / зона городских территорий с рекреационной спецификой, имеющих культивируемую древесную растительность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</w:pPr>
            <w:r w:rsidRPr="001952E4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</w:pPr>
            <w:r w:rsidRPr="001952E4">
              <w:t>12</w:t>
            </w:r>
          </w:p>
        </w:tc>
      </w:tr>
      <w:tr w:rsidR="005566CE" w:rsidRPr="00676E11" w:rsidTr="001952E4">
        <w:trPr>
          <w:cantSplit/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ind w:left="-142"/>
              <w:jc w:val="center"/>
            </w:pPr>
            <w:r w:rsidRPr="001952E4"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ind w:left="141" w:right="142"/>
            </w:pPr>
            <w:r w:rsidRPr="001952E4">
              <w:t xml:space="preserve">Район </w:t>
            </w:r>
            <w:proofErr w:type="spellStart"/>
            <w:r w:rsidRPr="001952E4">
              <w:t>Горсада</w:t>
            </w:r>
            <w:proofErr w:type="spellEnd"/>
            <w:r w:rsidRPr="001952E4">
              <w:t xml:space="preserve"> (Н</w:t>
            </w:r>
            <w:proofErr w:type="gramStart"/>
            <w:r w:rsidRPr="001952E4">
              <w:t>1</w:t>
            </w:r>
            <w:proofErr w:type="gramEnd"/>
            <w:r w:rsidRPr="001952E4">
              <w:t xml:space="preserve">: Х-532659.975, </w:t>
            </w:r>
            <w:r w:rsidRPr="001952E4">
              <w:rPr>
                <w:lang w:val="en-US"/>
              </w:rPr>
              <w:t>Y</w:t>
            </w:r>
            <w:r w:rsidRPr="001952E4">
              <w:t>-2198684.550; Н</w:t>
            </w:r>
            <w:proofErr w:type="gramStart"/>
            <w:r w:rsidRPr="001952E4">
              <w:t>2</w:t>
            </w:r>
            <w:proofErr w:type="gramEnd"/>
            <w:r w:rsidRPr="001952E4">
              <w:t xml:space="preserve">: Х-532659.516, </w:t>
            </w:r>
            <w:r w:rsidRPr="001952E4">
              <w:rPr>
                <w:lang w:val="en-US"/>
              </w:rPr>
              <w:t>Y</w:t>
            </w:r>
            <w:r w:rsidRPr="001952E4">
              <w:t xml:space="preserve">-2198688.524;  Н3: Х-532656.536, </w:t>
            </w:r>
            <w:r w:rsidRPr="001952E4">
              <w:rPr>
                <w:lang w:val="en-US"/>
              </w:rPr>
              <w:t>Y</w:t>
            </w:r>
            <w:r w:rsidRPr="001952E4">
              <w:t>-2198688.180);  Н</w:t>
            </w:r>
            <w:proofErr w:type="gramStart"/>
            <w:r w:rsidRPr="001952E4">
              <w:t>4</w:t>
            </w:r>
            <w:proofErr w:type="gramEnd"/>
            <w:r w:rsidRPr="001952E4">
              <w:t xml:space="preserve">: </w:t>
            </w:r>
            <w:proofErr w:type="gramStart"/>
            <w:r w:rsidRPr="001952E4">
              <w:t xml:space="preserve">Х-532656.994, </w:t>
            </w:r>
            <w:r w:rsidRPr="001952E4">
              <w:rPr>
                <w:lang w:val="en-US"/>
              </w:rPr>
              <w:t>Y</w:t>
            </w:r>
            <w:r w:rsidRPr="001952E4">
              <w:t xml:space="preserve">-2198684.206);  / зона городских территорий с рекреационной спецификой, имеющих культивируемую древесную растительность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</w:pPr>
            <w:r w:rsidRPr="001952E4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</w:pPr>
            <w:r w:rsidRPr="001952E4">
              <w:t>12</w:t>
            </w:r>
          </w:p>
        </w:tc>
      </w:tr>
      <w:tr w:rsidR="005566CE" w:rsidRPr="00676E11" w:rsidTr="001952E4">
        <w:trPr>
          <w:cantSplit/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ind w:left="-142"/>
              <w:jc w:val="center"/>
            </w:pPr>
            <w:r w:rsidRPr="001952E4"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ind w:left="141" w:right="142"/>
            </w:pPr>
            <w:r w:rsidRPr="001952E4">
              <w:t xml:space="preserve">Район </w:t>
            </w:r>
            <w:proofErr w:type="spellStart"/>
            <w:r w:rsidRPr="001952E4">
              <w:t>Горсада</w:t>
            </w:r>
            <w:proofErr w:type="spellEnd"/>
            <w:r w:rsidRPr="001952E4">
              <w:t xml:space="preserve"> (Н</w:t>
            </w:r>
            <w:proofErr w:type="gramStart"/>
            <w:r w:rsidRPr="001952E4">
              <w:t>1</w:t>
            </w:r>
            <w:proofErr w:type="gramEnd"/>
            <w:r w:rsidRPr="001952E4">
              <w:t xml:space="preserve">: Х-532659.413, </w:t>
            </w:r>
            <w:r w:rsidRPr="001952E4">
              <w:rPr>
                <w:lang w:val="en-US"/>
              </w:rPr>
              <w:t>Y</w:t>
            </w:r>
            <w:r w:rsidRPr="001952E4">
              <w:t>-2198688.831; Н</w:t>
            </w:r>
            <w:proofErr w:type="gramStart"/>
            <w:r w:rsidRPr="001952E4">
              <w:t>2</w:t>
            </w:r>
            <w:proofErr w:type="gramEnd"/>
            <w:r w:rsidRPr="001952E4">
              <w:t xml:space="preserve">: </w:t>
            </w:r>
            <w:proofErr w:type="gramStart"/>
            <w:r w:rsidRPr="001952E4">
              <w:t xml:space="preserve">Х-532659.954, </w:t>
            </w:r>
            <w:r w:rsidRPr="001952E4">
              <w:rPr>
                <w:lang w:val="en-US"/>
              </w:rPr>
              <w:t>Y</w:t>
            </w:r>
            <w:r w:rsidRPr="001952E4">
              <w:t>-2198692.804);  Н3:</w:t>
            </w:r>
            <w:proofErr w:type="gramEnd"/>
            <w:r w:rsidRPr="001952E4">
              <w:t xml:space="preserve"> Х-532655.974, </w:t>
            </w:r>
            <w:r w:rsidRPr="001952E4">
              <w:rPr>
                <w:lang w:val="en-US"/>
              </w:rPr>
              <w:t>Y</w:t>
            </w:r>
            <w:r w:rsidRPr="001952E4">
              <w:t>-2198692.461);  Н</w:t>
            </w:r>
            <w:proofErr w:type="gramStart"/>
            <w:r w:rsidRPr="001952E4">
              <w:t>4</w:t>
            </w:r>
            <w:proofErr w:type="gramEnd"/>
            <w:r w:rsidRPr="001952E4">
              <w:t xml:space="preserve">: </w:t>
            </w:r>
            <w:proofErr w:type="gramStart"/>
            <w:r w:rsidRPr="001952E4">
              <w:t xml:space="preserve">Х-532656.433, </w:t>
            </w:r>
            <w:r w:rsidRPr="001952E4">
              <w:rPr>
                <w:lang w:val="en-US"/>
              </w:rPr>
              <w:t>Y</w:t>
            </w:r>
            <w:r w:rsidRPr="001952E4">
              <w:t xml:space="preserve">-2198688.487);  / зона городских территорий с рекреационной спецификой, имеющих культивируемую древесную растительность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</w:pPr>
            <w:r w:rsidRPr="001952E4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</w:pPr>
            <w:r w:rsidRPr="001952E4">
              <w:t>12</w:t>
            </w:r>
          </w:p>
        </w:tc>
      </w:tr>
      <w:tr w:rsidR="005566CE" w:rsidRPr="00676E11" w:rsidTr="001952E4">
        <w:trPr>
          <w:cantSplit/>
          <w:trHeight w:val="32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</w:pPr>
            <w:r w:rsidRPr="001952E4">
              <w:t>Продовольственные товары</w:t>
            </w:r>
          </w:p>
        </w:tc>
      </w:tr>
      <w:tr w:rsidR="005566CE" w:rsidRPr="00676E11" w:rsidTr="001952E4">
        <w:trPr>
          <w:cantSplit/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ind w:left="-142"/>
              <w:jc w:val="center"/>
            </w:pPr>
            <w:r w:rsidRPr="001952E4"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ind w:left="141" w:right="142"/>
            </w:pPr>
            <w:r w:rsidRPr="001952E4">
              <w:t xml:space="preserve">ул. </w:t>
            </w:r>
            <w:proofErr w:type="spellStart"/>
            <w:r w:rsidRPr="001952E4">
              <w:t>Сулимова</w:t>
            </w:r>
            <w:proofErr w:type="spellEnd"/>
            <w:r w:rsidRPr="001952E4">
              <w:t>,  район Привокзальной площади (Н</w:t>
            </w:r>
            <w:proofErr w:type="gramStart"/>
            <w:r w:rsidRPr="001952E4">
              <w:t>1</w:t>
            </w:r>
            <w:proofErr w:type="gramEnd"/>
            <w:r w:rsidRPr="001952E4">
              <w:t xml:space="preserve">: Х-531813.511, </w:t>
            </w:r>
            <w:r w:rsidRPr="001952E4">
              <w:rPr>
                <w:lang w:val="en-US"/>
              </w:rPr>
              <w:t>Y</w:t>
            </w:r>
            <w:r w:rsidRPr="001952E4">
              <w:t>-2198236.153; Н</w:t>
            </w:r>
            <w:proofErr w:type="gramStart"/>
            <w:r w:rsidRPr="001952E4">
              <w:t>2</w:t>
            </w:r>
            <w:proofErr w:type="gramEnd"/>
            <w:r w:rsidRPr="001952E4">
              <w:t xml:space="preserve">: </w:t>
            </w:r>
            <w:proofErr w:type="gramStart"/>
            <w:r w:rsidRPr="001952E4">
              <w:t xml:space="preserve">Х-531813.713, </w:t>
            </w:r>
            <w:r w:rsidRPr="001952E4">
              <w:rPr>
                <w:lang w:val="en-US"/>
              </w:rPr>
              <w:t>Y</w:t>
            </w:r>
            <w:r w:rsidRPr="001952E4">
              <w:t>-2198234.101);  Н3:</w:t>
            </w:r>
            <w:proofErr w:type="gramEnd"/>
            <w:r w:rsidRPr="001952E4">
              <w:t xml:space="preserve"> Х-531811.941, </w:t>
            </w:r>
            <w:r w:rsidRPr="001952E4">
              <w:rPr>
                <w:lang w:val="en-US"/>
              </w:rPr>
              <w:t>Y</w:t>
            </w:r>
            <w:r w:rsidRPr="001952E4">
              <w:t>-2198233.927);  Н</w:t>
            </w:r>
            <w:proofErr w:type="gramStart"/>
            <w:r w:rsidRPr="001952E4">
              <w:t>4</w:t>
            </w:r>
            <w:proofErr w:type="gramEnd"/>
            <w:r w:rsidRPr="001952E4">
              <w:t xml:space="preserve">: </w:t>
            </w:r>
            <w:proofErr w:type="gramStart"/>
            <w:r w:rsidRPr="001952E4">
              <w:t xml:space="preserve">Х-531811.735, </w:t>
            </w:r>
            <w:r w:rsidRPr="001952E4">
              <w:rPr>
                <w:lang w:val="en-US"/>
              </w:rPr>
              <w:t>Y</w:t>
            </w:r>
            <w:r w:rsidRPr="001952E4">
              <w:t xml:space="preserve">-2198236.018) / зона городских территорий с рекреационной спецификой, имеющих культивируемую древесную растительность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</w:pPr>
            <w:r w:rsidRPr="001952E4">
              <w:t>3,708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E" w:rsidRPr="001952E4" w:rsidRDefault="005566CE" w:rsidP="006359E4">
            <w:pPr>
              <w:snapToGrid w:val="0"/>
              <w:jc w:val="center"/>
            </w:pPr>
            <w:r w:rsidRPr="001952E4">
              <w:t>3,708</w:t>
            </w:r>
          </w:p>
        </w:tc>
      </w:tr>
    </w:tbl>
    <w:p w:rsidR="005566CE" w:rsidRPr="00676E11" w:rsidRDefault="005566CE" w:rsidP="005566CE">
      <w:pPr>
        <w:spacing w:line="360" w:lineRule="auto"/>
        <w:ind w:firstLine="709"/>
        <w:jc w:val="both"/>
        <w:rPr>
          <w:sz w:val="26"/>
          <w:szCs w:val="26"/>
        </w:rPr>
      </w:pPr>
    </w:p>
    <w:p w:rsidR="005566CE" w:rsidRPr="00676E11" w:rsidRDefault="005566CE" w:rsidP="001952E4">
      <w:pPr>
        <w:tabs>
          <w:tab w:val="left" w:pos="0"/>
        </w:tabs>
        <w:spacing w:line="312" w:lineRule="auto"/>
        <w:jc w:val="both"/>
        <w:rPr>
          <w:sz w:val="26"/>
          <w:szCs w:val="26"/>
        </w:rPr>
      </w:pPr>
      <w:r w:rsidRPr="00676E11">
        <w:rPr>
          <w:sz w:val="26"/>
          <w:szCs w:val="26"/>
        </w:rPr>
        <w:tab/>
        <w:t>2.  Настоящее постановление подлежит официальному опубликованию.</w:t>
      </w:r>
    </w:p>
    <w:p w:rsidR="005566CE" w:rsidRPr="00820D5D" w:rsidRDefault="005566CE" w:rsidP="001952E4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 исполнением   настоящего   постановления   оставляю за собой.</w:t>
      </w:r>
    </w:p>
    <w:p w:rsidR="00AC14C7" w:rsidRPr="00760BEF" w:rsidRDefault="00E25D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25D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21F0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123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123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FE4179" w:rsidRDefault="006E123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FE4179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CE" w:rsidRDefault="00E25DCE">
      <w:r>
        <w:separator/>
      </w:r>
    </w:p>
  </w:endnote>
  <w:endnote w:type="continuationSeparator" w:id="0">
    <w:p w:rsidR="00E25DCE" w:rsidRDefault="00E2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CE" w:rsidRDefault="00E25DCE">
      <w:r>
        <w:separator/>
      </w:r>
    </w:p>
  </w:footnote>
  <w:footnote w:type="continuationSeparator" w:id="0">
    <w:p w:rsidR="00E25DCE" w:rsidRDefault="00E2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F18B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12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25D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F18B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12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09E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25DCE">
    <w:pPr>
      <w:pStyle w:val="a3"/>
      <w:rPr>
        <w:lang w:val="en-US"/>
      </w:rPr>
    </w:pPr>
  </w:p>
  <w:p w:rsidR="00FE4179" w:rsidRPr="00FE4179" w:rsidRDefault="00FE417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1047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C9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6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4C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2D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4E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ED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C9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07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FE2A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14D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588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E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A0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649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4A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4B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8D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376E7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21AFB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1E2EE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D0E4F1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F7240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5DAB4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6CC56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B2AF4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BE89D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9F057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EDA3A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FEC8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5C8F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E0D9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606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D3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5259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A204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9887A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C882DFC" w:tentative="1">
      <w:start w:val="1"/>
      <w:numFmt w:val="lowerLetter"/>
      <w:lvlText w:val="%2."/>
      <w:lvlJc w:val="left"/>
      <w:pPr>
        <w:ind w:left="1440" w:hanging="360"/>
      </w:pPr>
    </w:lvl>
    <w:lvl w:ilvl="2" w:tplc="668457CC" w:tentative="1">
      <w:start w:val="1"/>
      <w:numFmt w:val="lowerRoman"/>
      <w:lvlText w:val="%3."/>
      <w:lvlJc w:val="right"/>
      <w:pPr>
        <w:ind w:left="2160" w:hanging="180"/>
      </w:pPr>
    </w:lvl>
    <w:lvl w:ilvl="3" w:tplc="8F8A2AEE" w:tentative="1">
      <w:start w:val="1"/>
      <w:numFmt w:val="decimal"/>
      <w:lvlText w:val="%4."/>
      <w:lvlJc w:val="left"/>
      <w:pPr>
        <w:ind w:left="2880" w:hanging="360"/>
      </w:pPr>
    </w:lvl>
    <w:lvl w:ilvl="4" w:tplc="73B2F2A0" w:tentative="1">
      <w:start w:val="1"/>
      <w:numFmt w:val="lowerLetter"/>
      <w:lvlText w:val="%5."/>
      <w:lvlJc w:val="left"/>
      <w:pPr>
        <w:ind w:left="3600" w:hanging="360"/>
      </w:pPr>
    </w:lvl>
    <w:lvl w:ilvl="5" w:tplc="AB044C68" w:tentative="1">
      <w:start w:val="1"/>
      <w:numFmt w:val="lowerRoman"/>
      <w:lvlText w:val="%6."/>
      <w:lvlJc w:val="right"/>
      <w:pPr>
        <w:ind w:left="4320" w:hanging="180"/>
      </w:pPr>
    </w:lvl>
    <w:lvl w:ilvl="6" w:tplc="A1D4D272" w:tentative="1">
      <w:start w:val="1"/>
      <w:numFmt w:val="decimal"/>
      <w:lvlText w:val="%7."/>
      <w:lvlJc w:val="left"/>
      <w:pPr>
        <w:ind w:left="5040" w:hanging="360"/>
      </w:pPr>
    </w:lvl>
    <w:lvl w:ilvl="7" w:tplc="1BA86308" w:tentative="1">
      <w:start w:val="1"/>
      <w:numFmt w:val="lowerLetter"/>
      <w:lvlText w:val="%8."/>
      <w:lvlJc w:val="left"/>
      <w:pPr>
        <w:ind w:left="5760" w:hanging="360"/>
      </w:pPr>
    </w:lvl>
    <w:lvl w:ilvl="8" w:tplc="9D3ED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1D2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2B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8B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21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8D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60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EE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83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24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2D29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BAF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E0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24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A7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6E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69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0C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A5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14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4CF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4E4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48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450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82F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2E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4F5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AC7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A38F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2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0E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2B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B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AA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C1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84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83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E8AA9E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CC2D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1AF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4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6D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E1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03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23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C5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2D0453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8489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84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C5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26C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86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A03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C1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43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3BE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41F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4B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0E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EE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2F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A8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8C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2A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A7A2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48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E1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42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03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2CA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CB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4F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CA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5E65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F03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A2E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C9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0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C4F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43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62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74B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2606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63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09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9C8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6E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20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E4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4E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89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AD43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6E6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4C2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C9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AC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2E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A9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E4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C1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B50AC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58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A8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CC8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A3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6A0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C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68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06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44E82D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33083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8A8C3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A8837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FD453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930DA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D8AAF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F4AA5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AAEF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0360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0EF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8A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C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66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FCF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64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C1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829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02692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216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0EF8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2E80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E443C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504B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CC6F8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F68CE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5606A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0A85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A00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F6B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8E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87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6C9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EF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A2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4C6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9BCA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C23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D2C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C6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AA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082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C9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27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AD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D48B5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98C5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0C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27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60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A3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E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25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88A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4DA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6B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E8C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60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D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60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EF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EC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6C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9F28E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5CE93C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8004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CC85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11221A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5F66DE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702D0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30F7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A3C90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A1A19D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288E6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FFAACA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5788F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EE4C0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F0A42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02031F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2BCF85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0F4D29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7AAF29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87040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60C1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8A53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C865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C8E2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3CD1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701F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AE4E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74E7D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848C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4B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27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25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60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C2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6B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2A2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4C04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C84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6A5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A2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25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6E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08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4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E88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612D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A02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6CA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5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E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0E5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09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EF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5AB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308F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865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2A8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23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82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304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45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E3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2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A74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A2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AFE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3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3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C4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82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C4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84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04"/>
    <w:rsid w:val="001952E4"/>
    <w:rsid w:val="001F18BA"/>
    <w:rsid w:val="0030236B"/>
    <w:rsid w:val="005566CE"/>
    <w:rsid w:val="006E1238"/>
    <w:rsid w:val="00936120"/>
    <w:rsid w:val="009409E5"/>
    <w:rsid w:val="009B7D91"/>
    <w:rsid w:val="00A81F3C"/>
    <w:rsid w:val="00AB2A5F"/>
    <w:rsid w:val="00BE29A7"/>
    <w:rsid w:val="00C00274"/>
    <w:rsid w:val="00D21F04"/>
    <w:rsid w:val="00DE78CE"/>
    <w:rsid w:val="00E25DCE"/>
    <w:rsid w:val="00F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5566C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2020-09-10T04:46:00Z</cp:lastPrinted>
  <dcterms:created xsi:type="dcterms:W3CDTF">2016-12-16T12:43:00Z</dcterms:created>
  <dcterms:modified xsi:type="dcterms:W3CDTF">2020-09-11T09:21:00Z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