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672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0065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93D6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672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672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672B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672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D7CA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D7CA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D7CA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72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D7CA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672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6A0AAE">
        <w:rPr>
          <w:rFonts w:eastAsiaTheme="minorEastAsia"/>
          <w:color w:val="000000"/>
          <w:sz w:val="26"/>
          <w:szCs w:val="26"/>
        </w:rPr>
        <w:t>16.10.2019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_____</w:t>
      </w:r>
      <w:r w:rsidR="006A0AAE">
        <w:rPr>
          <w:rFonts w:eastAsiaTheme="minorEastAsia"/>
          <w:color w:val="000000"/>
          <w:sz w:val="26"/>
          <w:szCs w:val="26"/>
        </w:rPr>
        <w:t>13/8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AD7CA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672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15BF9" w:rsidRDefault="002672BC" w:rsidP="00415BF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установке мемориальной доски в память о</w:t>
      </w:r>
      <w:r w:rsidR="000A0750">
        <w:rPr>
          <w:rStyle w:val="af2"/>
          <w:b/>
          <w:color w:val="auto"/>
          <w:sz w:val="26"/>
          <w:szCs w:val="26"/>
        </w:rPr>
        <w:t xml:space="preserve"> Маслове Игоре Владимировиче – о</w:t>
      </w:r>
      <w:r w:rsidRPr="00E649DB">
        <w:rPr>
          <w:rStyle w:val="af2"/>
          <w:b/>
          <w:color w:val="auto"/>
          <w:sz w:val="26"/>
          <w:szCs w:val="26"/>
        </w:rPr>
        <w:t>снователе театра «Парафраз» и его художественно</w:t>
      </w:r>
      <w:r w:rsidR="000A0750">
        <w:rPr>
          <w:rStyle w:val="af2"/>
          <w:b/>
          <w:color w:val="auto"/>
          <w:sz w:val="26"/>
          <w:szCs w:val="26"/>
        </w:rPr>
        <w:t>м</w:t>
      </w:r>
      <w:r w:rsidRPr="00E649DB">
        <w:rPr>
          <w:rStyle w:val="af2"/>
          <w:b/>
          <w:color w:val="auto"/>
          <w:sz w:val="26"/>
          <w:szCs w:val="26"/>
        </w:rPr>
        <w:t xml:space="preserve"> руководител</w:t>
      </w:r>
      <w:r w:rsidR="000A0750">
        <w:rPr>
          <w:rStyle w:val="af2"/>
          <w:b/>
          <w:color w:val="auto"/>
          <w:sz w:val="26"/>
          <w:szCs w:val="26"/>
        </w:rPr>
        <w:t>е</w:t>
      </w:r>
      <w:r w:rsidRPr="00E649DB">
        <w:rPr>
          <w:rStyle w:val="af2"/>
          <w:b/>
          <w:color w:val="auto"/>
          <w:sz w:val="26"/>
          <w:szCs w:val="26"/>
        </w:rPr>
        <w:t xml:space="preserve">, на здании театра «Парафраз», расположенного по адресу: </w:t>
      </w:r>
    </w:p>
    <w:p w:rsidR="00D623C2" w:rsidRPr="00E649DB" w:rsidRDefault="002672BC" w:rsidP="00415BF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Удмуртская Республика, город Глазов, улица Революции, дом 14</w:t>
      </w:r>
    </w:p>
    <w:p w:rsidR="00AC14C7" w:rsidRPr="00760BEF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F40AFF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0426A8" w:rsidRPr="005E4060" w:rsidRDefault="000426A8" w:rsidP="005E4060">
      <w:pPr>
        <w:spacing w:line="360" w:lineRule="auto"/>
        <w:ind w:firstLine="540"/>
        <w:jc w:val="both"/>
        <w:rPr>
          <w:iCs/>
          <w:kern w:val="32"/>
          <w:sz w:val="26"/>
          <w:szCs w:val="26"/>
        </w:rPr>
      </w:pPr>
      <w:proofErr w:type="gramStart"/>
      <w:r w:rsidRPr="00F40AFF">
        <w:rPr>
          <w:iCs/>
          <w:kern w:val="32"/>
          <w:sz w:val="26"/>
          <w:szCs w:val="26"/>
        </w:rPr>
        <w:t>В связи с обращением трудового коллектива Муниципального учреждения культуры «Глазовский драматический театр «Парафраз» от 24.06.2019 года № 01-20/37,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</w:t>
      </w:r>
      <w:proofErr w:type="gramEnd"/>
      <w:r w:rsidRPr="00F40AFF">
        <w:rPr>
          <w:iCs/>
          <w:kern w:val="32"/>
          <w:sz w:val="26"/>
          <w:szCs w:val="26"/>
        </w:rPr>
        <w:t xml:space="preserve"> Администрации города Глазова по вопросам установки мемориальных досок на территории муниципального образования «Город Глазов», от 29.08.2019 года № 1</w:t>
      </w:r>
    </w:p>
    <w:p w:rsidR="000426A8" w:rsidRPr="00F40AFF" w:rsidRDefault="000426A8" w:rsidP="000426A8">
      <w:pPr>
        <w:spacing w:line="360" w:lineRule="auto"/>
        <w:ind w:firstLine="567"/>
        <w:jc w:val="both"/>
        <w:rPr>
          <w:b/>
          <w:iCs/>
          <w:kern w:val="32"/>
          <w:sz w:val="26"/>
          <w:szCs w:val="26"/>
        </w:rPr>
      </w:pPr>
      <w:proofErr w:type="gramStart"/>
      <w:r w:rsidRPr="00F40AFF">
        <w:rPr>
          <w:b/>
          <w:iCs/>
          <w:kern w:val="32"/>
          <w:sz w:val="26"/>
          <w:szCs w:val="26"/>
        </w:rPr>
        <w:t>П</w:t>
      </w:r>
      <w:proofErr w:type="gramEnd"/>
      <w:r w:rsidRPr="00F40AFF">
        <w:rPr>
          <w:b/>
          <w:iCs/>
          <w:kern w:val="32"/>
          <w:sz w:val="26"/>
          <w:szCs w:val="26"/>
        </w:rPr>
        <w:t xml:space="preserve"> О С Т А Н О В Л Я Ю:</w:t>
      </w:r>
    </w:p>
    <w:p w:rsidR="000426A8" w:rsidRPr="00F40AFF" w:rsidRDefault="000426A8" w:rsidP="00F40AFF">
      <w:pPr>
        <w:spacing w:line="360" w:lineRule="auto"/>
        <w:ind w:firstLine="567"/>
        <w:jc w:val="both"/>
        <w:rPr>
          <w:iCs/>
          <w:kern w:val="32"/>
          <w:sz w:val="26"/>
          <w:szCs w:val="26"/>
        </w:rPr>
      </w:pPr>
      <w:r w:rsidRPr="00F40AFF">
        <w:rPr>
          <w:iCs/>
          <w:kern w:val="32"/>
          <w:sz w:val="26"/>
          <w:szCs w:val="26"/>
        </w:rPr>
        <w:t>1. Установить мемориальную доску в память о Маслове Игоре Владимировиче  – основателе театра «Парафраз» и его художественно</w:t>
      </w:r>
      <w:r w:rsidR="000A0750">
        <w:rPr>
          <w:iCs/>
          <w:kern w:val="32"/>
          <w:sz w:val="26"/>
          <w:szCs w:val="26"/>
        </w:rPr>
        <w:t>м</w:t>
      </w:r>
      <w:r w:rsidRPr="00F40AFF">
        <w:rPr>
          <w:iCs/>
          <w:kern w:val="32"/>
          <w:sz w:val="26"/>
          <w:szCs w:val="26"/>
        </w:rPr>
        <w:t xml:space="preserve"> руководител</w:t>
      </w:r>
      <w:r w:rsidR="000A0750">
        <w:rPr>
          <w:iCs/>
          <w:kern w:val="32"/>
          <w:sz w:val="26"/>
          <w:szCs w:val="26"/>
        </w:rPr>
        <w:t>е</w:t>
      </w:r>
      <w:r w:rsidRPr="00F40AFF">
        <w:rPr>
          <w:iCs/>
          <w:kern w:val="32"/>
          <w:sz w:val="26"/>
          <w:szCs w:val="26"/>
        </w:rPr>
        <w:t>, на здании театра «Парафраз», расположенного по адресу: Удмуртская Республика, город Глазов, улица Революции, дом 14</w:t>
      </w:r>
      <w:r w:rsidR="005E4060">
        <w:rPr>
          <w:iCs/>
          <w:kern w:val="32"/>
          <w:sz w:val="26"/>
          <w:szCs w:val="26"/>
        </w:rPr>
        <w:t>.</w:t>
      </w:r>
    </w:p>
    <w:p w:rsidR="000426A8" w:rsidRPr="00F40AFF" w:rsidRDefault="000426A8" w:rsidP="000426A8">
      <w:pPr>
        <w:spacing w:line="360" w:lineRule="auto"/>
        <w:ind w:firstLine="540"/>
        <w:jc w:val="both"/>
        <w:rPr>
          <w:iCs/>
          <w:kern w:val="32"/>
          <w:sz w:val="26"/>
          <w:szCs w:val="26"/>
        </w:rPr>
      </w:pPr>
      <w:r w:rsidRPr="00F40AFF">
        <w:rPr>
          <w:iCs/>
          <w:kern w:val="32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0426A8" w:rsidP="005E4060">
      <w:pPr>
        <w:spacing w:line="360" w:lineRule="auto"/>
        <w:ind w:firstLine="540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F40AFF">
        <w:rPr>
          <w:iCs/>
          <w:kern w:val="32"/>
          <w:sz w:val="26"/>
          <w:szCs w:val="26"/>
        </w:rPr>
        <w:t xml:space="preserve">3. </w:t>
      </w:r>
      <w:proofErr w:type="gramStart"/>
      <w:r w:rsidRPr="00F40AFF">
        <w:rPr>
          <w:iCs/>
          <w:kern w:val="32"/>
          <w:sz w:val="26"/>
          <w:szCs w:val="26"/>
        </w:rPr>
        <w:t>Контроль за</w:t>
      </w:r>
      <w:proofErr w:type="gramEnd"/>
      <w:r w:rsidRPr="00F40AFF">
        <w:rPr>
          <w:iCs/>
          <w:kern w:val="32"/>
          <w:sz w:val="26"/>
          <w:szCs w:val="26"/>
        </w:rPr>
        <w:t xml:space="preserve"> исполнением постановления возложить на руководителя Аппарата Администрации города Глазова.</w:t>
      </w:r>
    </w:p>
    <w:p w:rsidR="00AC14C7" w:rsidRPr="00760BEF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93D6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72B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72B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AD7CA9" w:rsidP="006A0AA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D7C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A9" w:rsidRDefault="00AD7CA9">
      <w:r>
        <w:separator/>
      </w:r>
    </w:p>
  </w:endnote>
  <w:endnote w:type="continuationSeparator" w:id="0">
    <w:p w:rsidR="00AD7CA9" w:rsidRDefault="00AD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A9" w:rsidRDefault="00AD7CA9">
      <w:r>
        <w:separator/>
      </w:r>
    </w:p>
  </w:footnote>
  <w:footnote w:type="continuationSeparator" w:id="0">
    <w:p w:rsidR="00AD7CA9" w:rsidRDefault="00AD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79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D7C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79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A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D7C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340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EE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5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6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5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E1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4D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04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A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AA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FE1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0E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E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09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EB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C4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AA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E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76F9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2223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66E5A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3024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342EE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2645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D83B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6DE7E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9CE20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9CE92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6416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BE72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448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622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C630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D8E1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226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36F6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4809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360DCA" w:tentative="1">
      <w:start w:val="1"/>
      <w:numFmt w:val="lowerLetter"/>
      <w:lvlText w:val="%2."/>
      <w:lvlJc w:val="left"/>
      <w:pPr>
        <w:ind w:left="1440" w:hanging="360"/>
      </w:pPr>
    </w:lvl>
    <w:lvl w:ilvl="2" w:tplc="39D0655A" w:tentative="1">
      <w:start w:val="1"/>
      <w:numFmt w:val="lowerRoman"/>
      <w:lvlText w:val="%3."/>
      <w:lvlJc w:val="right"/>
      <w:pPr>
        <w:ind w:left="2160" w:hanging="180"/>
      </w:pPr>
    </w:lvl>
    <w:lvl w:ilvl="3" w:tplc="A426D738" w:tentative="1">
      <w:start w:val="1"/>
      <w:numFmt w:val="decimal"/>
      <w:lvlText w:val="%4."/>
      <w:lvlJc w:val="left"/>
      <w:pPr>
        <w:ind w:left="2880" w:hanging="360"/>
      </w:pPr>
    </w:lvl>
    <w:lvl w:ilvl="4" w:tplc="21A2B32A" w:tentative="1">
      <w:start w:val="1"/>
      <w:numFmt w:val="lowerLetter"/>
      <w:lvlText w:val="%5."/>
      <w:lvlJc w:val="left"/>
      <w:pPr>
        <w:ind w:left="3600" w:hanging="360"/>
      </w:pPr>
    </w:lvl>
    <w:lvl w:ilvl="5" w:tplc="F1526FB2" w:tentative="1">
      <w:start w:val="1"/>
      <w:numFmt w:val="lowerRoman"/>
      <w:lvlText w:val="%6."/>
      <w:lvlJc w:val="right"/>
      <w:pPr>
        <w:ind w:left="4320" w:hanging="180"/>
      </w:pPr>
    </w:lvl>
    <w:lvl w:ilvl="6" w:tplc="70B08926" w:tentative="1">
      <w:start w:val="1"/>
      <w:numFmt w:val="decimal"/>
      <w:lvlText w:val="%7."/>
      <w:lvlJc w:val="left"/>
      <w:pPr>
        <w:ind w:left="5040" w:hanging="360"/>
      </w:pPr>
    </w:lvl>
    <w:lvl w:ilvl="7" w:tplc="180A8310" w:tentative="1">
      <w:start w:val="1"/>
      <w:numFmt w:val="lowerLetter"/>
      <w:lvlText w:val="%8."/>
      <w:lvlJc w:val="left"/>
      <w:pPr>
        <w:ind w:left="5760" w:hanging="360"/>
      </w:pPr>
    </w:lvl>
    <w:lvl w:ilvl="8" w:tplc="842C0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1B0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D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0A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C9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80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E3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0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CB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83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D126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F2F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C6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83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C5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B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21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4B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60A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EF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A53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AB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CA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6D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C5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666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49C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1A85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84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6F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C0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65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2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0F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02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E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AE6E6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682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12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04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4B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CA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0D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04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4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6890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FA0F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4E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E8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6D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C2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63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6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EB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DA45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6D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4F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4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64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E0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0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85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21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4DA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E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21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E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20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C5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83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9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C8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DB04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8CB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A4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2E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A8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2A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EF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8C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7DC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6B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AD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E5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B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49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A0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9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E2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ACA5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1AF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A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A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D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8D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8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08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A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02028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3CB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4C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8C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6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4C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6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3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4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C6CF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BDC0F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EDE0D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76EB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749A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77418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9A5E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5288F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6609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8E0D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0E8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27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A6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C3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6F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5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E9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C8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C46D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AE30B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FCBC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92F8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0637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2812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84A50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B49F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3666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AC28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486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4E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40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E8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69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2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EA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E403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5AF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EF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60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CE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E4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F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8A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3E2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9C6ED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62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23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6B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D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04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EC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4F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A5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AC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81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CF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CA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C4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0E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0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09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6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4901D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1E1D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2709A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AAC4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C4EDD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52A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7A52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762C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0E80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5E220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0A079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26DA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2879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C429D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AA6A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780E6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3EAA21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4A887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6DAD1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DEBB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7645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E20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8483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E6B1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5C6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021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F237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BB667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D04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2A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0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A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85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86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AD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05CC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96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20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E3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80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E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F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A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E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9540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3E9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48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C1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29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03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4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8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EA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780D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C3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A9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B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8E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A3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88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66CF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4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A4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C5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2E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0D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9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8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6D"/>
    <w:rsid w:val="000426A8"/>
    <w:rsid w:val="00093D6D"/>
    <w:rsid w:val="000A0750"/>
    <w:rsid w:val="002672BC"/>
    <w:rsid w:val="00415BF9"/>
    <w:rsid w:val="004F0B97"/>
    <w:rsid w:val="00545C40"/>
    <w:rsid w:val="00557965"/>
    <w:rsid w:val="005E4060"/>
    <w:rsid w:val="0063707C"/>
    <w:rsid w:val="006A0AAE"/>
    <w:rsid w:val="008C5E6C"/>
    <w:rsid w:val="00AD7CA9"/>
    <w:rsid w:val="00CE386C"/>
    <w:rsid w:val="00F40AFF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2019-10-17T12:23:00Z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