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786EF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786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1448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86EF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86EF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86EF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86EF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C7D3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86EF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86EF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86EF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86EF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C7D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7D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6EF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C7D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6DA5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07.10.2019</w:t>
      </w:r>
      <w:r w:rsidR="00786EFF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</w:t>
      </w:r>
      <w:r w:rsidR="00786EFF" w:rsidRPr="00E649DB">
        <w:rPr>
          <w:rFonts w:eastAsiaTheme="minorEastAsia"/>
          <w:color w:val="000000"/>
          <w:sz w:val="26"/>
          <w:szCs w:val="26"/>
        </w:rPr>
        <w:t xml:space="preserve"> № </w:t>
      </w:r>
      <w:r>
        <w:rPr>
          <w:rFonts w:eastAsiaTheme="minorEastAsia"/>
          <w:color w:val="000000"/>
          <w:sz w:val="26"/>
          <w:szCs w:val="26"/>
        </w:rPr>
        <w:t>22/74</w:t>
      </w:r>
    </w:p>
    <w:p w:rsidR="00E649DB" w:rsidRPr="00E649DB" w:rsidRDefault="00EC7D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86EF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C7D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C2C72" w:rsidRDefault="00786EF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7C0743">
        <w:rPr>
          <w:rStyle w:val="af2"/>
          <w:b/>
          <w:color w:val="auto"/>
          <w:sz w:val="26"/>
          <w:szCs w:val="26"/>
        </w:rPr>
        <w:t xml:space="preserve">Об утверждении положения  о порядке принятия решения о заключении договора на размещение нестационарного торгового объекта на территории муниципального образования «Город Глазов» </w:t>
      </w:r>
    </w:p>
    <w:p w:rsidR="00D623C2" w:rsidRPr="007C0743" w:rsidRDefault="00786EF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C0743">
        <w:rPr>
          <w:rStyle w:val="af2"/>
          <w:b/>
          <w:color w:val="auto"/>
          <w:sz w:val="26"/>
          <w:szCs w:val="26"/>
        </w:rPr>
        <w:t>без проведения аукциона</w:t>
      </w:r>
    </w:p>
    <w:p w:rsidR="00AC14C7" w:rsidRPr="007C0743" w:rsidRDefault="00EC7D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CF1C73" w:rsidRPr="007C0743" w:rsidRDefault="00CF1C73" w:rsidP="007C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74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7C07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0743">
        <w:rPr>
          <w:rFonts w:ascii="Times New Roman" w:hAnsi="Times New Roman" w:cs="Times New Roman"/>
          <w:sz w:val="26"/>
          <w:szCs w:val="26"/>
        </w:rPr>
        <w:t xml:space="preserve"> от 28.12.2009 №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7C07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0743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1" w:history="1">
        <w:r w:rsidRPr="007C07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0743">
        <w:rPr>
          <w:rFonts w:ascii="Times New Roman" w:hAnsi="Times New Roman" w:cs="Times New Roman"/>
          <w:sz w:val="26"/>
          <w:szCs w:val="26"/>
        </w:rPr>
        <w:t xml:space="preserve"> Удмуртской Республики от 05.10.2018 № 61-РЗ "О размещении нестационарных торговых объектов на территории Удмуртской Республики", руководствуясь </w:t>
      </w:r>
      <w:hyperlink r:id="rId12" w:history="1">
        <w:r w:rsidRPr="007C074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C074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Глазов» </w:t>
      </w:r>
    </w:p>
    <w:p w:rsidR="00CF1C73" w:rsidRPr="007C0743" w:rsidRDefault="007C0743" w:rsidP="007C074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74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C0743">
        <w:rPr>
          <w:rFonts w:ascii="Times New Roman" w:hAnsi="Times New Roman" w:cs="Times New Roman"/>
          <w:b/>
          <w:sz w:val="26"/>
          <w:szCs w:val="26"/>
        </w:rPr>
        <w:t xml:space="preserve"> О С Т А Н О В Л Я Ю</w:t>
      </w:r>
      <w:r w:rsidR="00CF1C73" w:rsidRPr="007C0743">
        <w:rPr>
          <w:rFonts w:ascii="Times New Roman" w:hAnsi="Times New Roman" w:cs="Times New Roman"/>
          <w:sz w:val="26"/>
          <w:szCs w:val="26"/>
        </w:rPr>
        <w:t>:</w:t>
      </w:r>
    </w:p>
    <w:p w:rsidR="00CF1C73" w:rsidRPr="007C0743" w:rsidRDefault="00CF1C73" w:rsidP="007C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74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Pr="007C074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C0743">
        <w:rPr>
          <w:rFonts w:ascii="Times New Roman" w:hAnsi="Times New Roman" w:cs="Times New Roman"/>
          <w:sz w:val="26"/>
          <w:szCs w:val="26"/>
        </w:rPr>
        <w:t xml:space="preserve"> о порядке принятия решения о заключении договора на размещение нестационарного торгового объекта на территории муниципального образования «Город Глазов» без проведения аукциона</w:t>
      </w:r>
      <w:r w:rsidR="0077632B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Постановлению</w:t>
      </w:r>
      <w:r w:rsidR="007C0743">
        <w:rPr>
          <w:rFonts w:ascii="Times New Roman" w:hAnsi="Times New Roman" w:cs="Times New Roman"/>
          <w:sz w:val="26"/>
          <w:szCs w:val="26"/>
        </w:rPr>
        <w:t>.</w:t>
      </w:r>
      <w:r w:rsidRPr="007C0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C73" w:rsidRPr="007C0743" w:rsidRDefault="00CF1C73" w:rsidP="007763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743">
        <w:rPr>
          <w:rFonts w:ascii="Times New Roman" w:hAnsi="Times New Roman" w:cs="Times New Roman"/>
          <w:sz w:val="26"/>
          <w:szCs w:val="26"/>
        </w:rPr>
        <w:t xml:space="preserve">2. Утвердить форму </w:t>
      </w:r>
      <w:hyperlink w:anchor="P101" w:history="1">
        <w:r w:rsidRPr="007C0743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7C0743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 без проведения аукциона на территории муниципального образования «Город Глазов»</w:t>
      </w:r>
      <w:r w:rsidR="0077632B" w:rsidRPr="0077632B">
        <w:rPr>
          <w:rFonts w:ascii="Times New Roman" w:hAnsi="Times New Roman" w:cs="Times New Roman"/>
          <w:sz w:val="26"/>
          <w:szCs w:val="26"/>
        </w:rPr>
        <w:t xml:space="preserve"> </w:t>
      </w:r>
      <w:r w:rsidR="0077632B">
        <w:rPr>
          <w:rFonts w:ascii="Times New Roman" w:hAnsi="Times New Roman" w:cs="Times New Roman"/>
          <w:sz w:val="26"/>
          <w:szCs w:val="26"/>
        </w:rPr>
        <w:t>согласно Приложению № 2 к настоящему Постановлению.</w:t>
      </w:r>
      <w:r w:rsidR="0077632B" w:rsidRPr="007C0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C73" w:rsidRPr="007C0743" w:rsidRDefault="00CF1C73" w:rsidP="007C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74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C14C7" w:rsidRPr="007C0743" w:rsidRDefault="00EC7D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C0743" w:rsidRDefault="00EC7D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C0743" w:rsidRDefault="00EC7D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1448C" w:rsidRPr="007C074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C0743" w:rsidRDefault="00786EF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7C0743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C0743" w:rsidRDefault="00786EF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7C0743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7C0743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C0743" w:rsidRDefault="00EC7D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6E6DA5" w:rsidRDefault="00EC7D39" w:rsidP="006E6DA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sectPr w:rsidR="00AC14C7" w:rsidRPr="006E6DA5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39" w:rsidRDefault="00EC7D39" w:rsidP="00E1448C">
      <w:r>
        <w:separator/>
      </w:r>
    </w:p>
  </w:endnote>
  <w:endnote w:type="continuationSeparator" w:id="0">
    <w:p w:rsidR="00EC7D39" w:rsidRDefault="00EC7D39" w:rsidP="00E1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39" w:rsidRDefault="00EC7D39" w:rsidP="00E1448C">
      <w:r>
        <w:separator/>
      </w:r>
    </w:p>
  </w:footnote>
  <w:footnote w:type="continuationSeparator" w:id="0">
    <w:p w:rsidR="00EC7D39" w:rsidRDefault="00EC7D39" w:rsidP="00E1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719E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6E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C7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719E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6E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6DA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C7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03A1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24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45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8A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E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89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4C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2F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7C09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64C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66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4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4A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02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AC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1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3E2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E227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F9CDF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FAC9D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D0201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C3614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E4024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0CD1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502E7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001F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52C1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59A79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BC71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B8A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960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5480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90EC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5021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689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9AE21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A85A1C" w:tentative="1">
      <w:start w:val="1"/>
      <w:numFmt w:val="lowerLetter"/>
      <w:lvlText w:val="%2."/>
      <w:lvlJc w:val="left"/>
      <w:pPr>
        <w:ind w:left="1440" w:hanging="360"/>
      </w:pPr>
    </w:lvl>
    <w:lvl w:ilvl="2" w:tplc="808AB780" w:tentative="1">
      <w:start w:val="1"/>
      <w:numFmt w:val="lowerRoman"/>
      <w:lvlText w:val="%3."/>
      <w:lvlJc w:val="right"/>
      <w:pPr>
        <w:ind w:left="2160" w:hanging="180"/>
      </w:pPr>
    </w:lvl>
    <w:lvl w:ilvl="3" w:tplc="2954D1EE" w:tentative="1">
      <w:start w:val="1"/>
      <w:numFmt w:val="decimal"/>
      <w:lvlText w:val="%4."/>
      <w:lvlJc w:val="left"/>
      <w:pPr>
        <w:ind w:left="2880" w:hanging="360"/>
      </w:pPr>
    </w:lvl>
    <w:lvl w:ilvl="4" w:tplc="1400886C" w:tentative="1">
      <w:start w:val="1"/>
      <w:numFmt w:val="lowerLetter"/>
      <w:lvlText w:val="%5."/>
      <w:lvlJc w:val="left"/>
      <w:pPr>
        <w:ind w:left="3600" w:hanging="360"/>
      </w:pPr>
    </w:lvl>
    <w:lvl w:ilvl="5" w:tplc="0456A09C" w:tentative="1">
      <w:start w:val="1"/>
      <w:numFmt w:val="lowerRoman"/>
      <w:lvlText w:val="%6."/>
      <w:lvlJc w:val="right"/>
      <w:pPr>
        <w:ind w:left="4320" w:hanging="180"/>
      </w:pPr>
    </w:lvl>
    <w:lvl w:ilvl="6" w:tplc="FD88D440" w:tentative="1">
      <w:start w:val="1"/>
      <w:numFmt w:val="decimal"/>
      <w:lvlText w:val="%7."/>
      <w:lvlJc w:val="left"/>
      <w:pPr>
        <w:ind w:left="5040" w:hanging="360"/>
      </w:pPr>
    </w:lvl>
    <w:lvl w:ilvl="7" w:tplc="1C7AE25E" w:tentative="1">
      <w:start w:val="1"/>
      <w:numFmt w:val="lowerLetter"/>
      <w:lvlText w:val="%8."/>
      <w:lvlJc w:val="left"/>
      <w:pPr>
        <w:ind w:left="5760" w:hanging="360"/>
      </w:pPr>
    </w:lvl>
    <w:lvl w:ilvl="8" w:tplc="D4345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DC6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2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6B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2B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8E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8F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E7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64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42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4465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3A6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40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64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63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21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A7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26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AA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EE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C4D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A5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9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05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C6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C3F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2D5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3D2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1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06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6C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03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A4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45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A8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88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69681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8E2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F22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23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C2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4F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81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62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E2E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594BC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4BE0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20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82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5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AC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5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67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03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0DC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EB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C5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40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E2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CE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21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EF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BB0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6C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E0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29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D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4B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A9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EE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65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76A2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78D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E2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EA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463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64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2D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694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E8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CE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E5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E5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49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67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F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E606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4B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83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4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42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4C1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EA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AE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0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AE9F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96F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4F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27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4F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D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4B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81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A2CA83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4C25D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0DE68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4E4ED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8C8084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F88A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5F6B1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08CE7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4A86B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D561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E8C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08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20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21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CF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87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7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0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45A8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26FF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DC62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84C9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D27C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4A92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A61A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52A40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3067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DA6A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F47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EB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2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BC2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45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0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A5A0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DCC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22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20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6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4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C3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465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C1ED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8161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6A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0A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4F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87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29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EE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2B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7E24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CA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C0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A4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4A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EB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1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47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C1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A042B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C74935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9B899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CD6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DE76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E5854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3287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2DAF8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C2E67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5502D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19AE0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278DE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284DB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8942C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2E040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198CE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0982E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2CB8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1CEAB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4D2C2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04EC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32E5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CCA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C274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669D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325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C4AC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5A2FF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EAB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CA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82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6D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65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A8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69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8C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8AE2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4E3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80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C4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D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C2A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0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2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23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B982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C46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742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D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85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E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4B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3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ED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D22F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A62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BC7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C7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D8D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A3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41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DAD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5369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61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E3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04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9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C9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6B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AC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EE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48C"/>
    <w:rsid w:val="002F3836"/>
    <w:rsid w:val="006C2C72"/>
    <w:rsid w:val="006E6DA5"/>
    <w:rsid w:val="007719EA"/>
    <w:rsid w:val="0077632B"/>
    <w:rsid w:val="00786EFF"/>
    <w:rsid w:val="007C0743"/>
    <w:rsid w:val="009C1944"/>
    <w:rsid w:val="00A15097"/>
    <w:rsid w:val="00CF1C73"/>
    <w:rsid w:val="00D33DE8"/>
    <w:rsid w:val="00E1448C"/>
    <w:rsid w:val="00EC7D39"/>
    <w:rsid w:val="00F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3D1545C9B7057BD6643F16D1699369791DB804C1EF40FF46F53238FF75A17FCF3997EDB290CB95CC3F946F625882A1A931E4587BFEC5C0CDDBAAF9kAw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3D1545C9B7057BD6643F16D1699369791DB804C1EE49FE48F73238FF75A17FCF3997EDB290CB95CC3E9664615882A1A931E4587BFEC5C0CDDBAAF9kAw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D1545C9B7057BD664211BC705CD617915E60BC7E843A913A4346FA025A72A8F7991B8F1D4C79CCE35C2372606DBF0E97AE95161E2C5C8kDw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D1545C9B7057BD664211BC705CD617916E70EC8E943A913A4346FA025A72A8F7991B8F1D4C496CE35C2372606DBF0E97AE95161E2C5C8kDw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2019-10-07T14:43:00Z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