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413B7D" w:rsidRPr="00C15887" w:rsidTr="00DE2F9E">
        <w:trPr>
          <w:jc w:val="center"/>
        </w:trPr>
        <w:tc>
          <w:tcPr>
            <w:tcW w:w="3769" w:type="dxa"/>
            <w:vAlign w:val="center"/>
          </w:tcPr>
          <w:p w:rsidR="00413B7D" w:rsidRPr="00C15887" w:rsidRDefault="00413B7D" w:rsidP="00DE2F9E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C15887">
              <w:rPr>
                <w:bCs/>
                <w:sz w:val="22"/>
              </w:rPr>
              <w:t xml:space="preserve">Муниципальное образование </w:t>
            </w:r>
          </w:p>
          <w:p w:rsidR="00413B7D" w:rsidRPr="00C15887" w:rsidRDefault="00413B7D" w:rsidP="00DE2F9E">
            <w:pPr>
              <w:ind w:right="317"/>
              <w:jc w:val="center"/>
              <w:rPr>
                <w:bCs/>
                <w:sz w:val="22"/>
              </w:rPr>
            </w:pPr>
            <w:r w:rsidRPr="00C15887">
              <w:rPr>
                <w:bCs/>
                <w:sz w:val="22"/>
              </w:rPr>
              <w:t xml:space="preserve">«Город Глазов» </w:t>
            </w:r>
          </w:p>
          <w:p w:rsidR="00413B7D" w:rsidRPr="00C15887" w:rsidRDefault="00413B7D" w:rsidP="00DE2F9E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413B7D" w:rsidRPr="00C15887" w:rsidRDefault="00413B7D" w:rsidP="00DE2F9E">
            <w:pPr>
              <w:jc w:val="center"/>
            </w:pPr>
          </w:p>
          <w:p w:rsidR="00413B7D" w:rsidRPr="00C15887" w:rsidRDefault="00413B7D" w:rsidP="00DE2F9E">
            <w:pPr>
              <w:ind w:right="-112"/>
              <w:jc w:val="center"/>
            </w:pPr>
            <w:r w:rsidRPr="00C15887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4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84439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13B7D" w:rsidRPr="00C15887" w:rsidRDefault="00413B7D" w:rsidP="00DE2F9E">
            <w:pPr>
              <w:jc w:val="center"/>
              <w:rPr>
                <w:bCs/>
                <w:sz w:val="22"/>
              </w:rPr>
            </w:pPr>
          </w:p>
          <w:p w:rsidR="00413B7D" w:rsidRPr="00C15887" w:rsidRDefault="00413B7D" w:rsidP="00DE2F9E">
            <w:pPr>
              <w:jc w:val="center"/>
              <w:rPr>
                <w:bCs/>
                <w:sz w:val="22"/>
              </w:rPr>
            </w:pPr>
            <w:r w:rsidRPr="00C15887">
              <w:rPr>
                <w:bCs/>
                <w:sz w:val="22"/>
              </w:rPr>
              <w:t xml:space="preserve"> «</w:t>
            </w:r>
            <w:proofErr w:type="spellStart"/>
            <w:r w:rsidRPr="00C15887">
              <w:rPr>
                <w:bCs/>
                <w:sz w:val="22"/>
              </w:rPr>
              <w:t>Глазкар</w:t>
            </w:r>
            <w:proofErr w:type="spellEnd"/>
            <w:r w:rsidRPr="00C15887">
              <w:rPr>
                <w:bCs/>
                <w:sz w:val="22"/>
              </w:rPr>
              <w:t xml:space="preserve">» </w:t>
            </w:r>
          </w:p>
          <w:p w:rsidR="00413B7D" w:rsidRPr="00C15887" w:rsidRDefault="00413B7D" w:rsidP="00DE2F9E">
            <w:pPr>
              <w:jc w:val="center"/>
              <w:rPr>
                <w:bCs/>
                <w:sz w:val="22"/>
              </w:rPr>
            </w:pPr>
            <w:r w:rsidRPr="00C15887">
              <w:rPr>
                <w:bCs/>
                <w:sz w:val="22"/>
              </w:rPr>
              <w:t xml:space="preserve">муниципал </w:t>
            </w:r>
            <w:proofErr w:type="spellStart"/>
            <w:r w:rsidRPr="00C15887">
              <w:rPr>
                <w:bCs/>
                <w:sz w:val="22"/>
              </w:rPr>
              <w:t>кылдытэт</w:t>
            </w:r>
            <w:proofErr w:type="spellEnd"/>
          </w:p>
          <w:p w:rsidR="00413B7D" w:rsidRPr="00C15887" w:rsidRDefault="00413B7D" w:rsidP="00DE2F9E">
            <w:pPr>
              <w:jc w:val="center"/>
              <w:rPr>
                <w:bCs/>
              </w:rPr>
            </w:pPr>
          </w:p>
        </w:tc>
      </w:tr>
    </w:tbl>
    <w:p w:rsidR="00413B7D" w:rsidRPr="00C15887" w:rsidRDefault="00413B7D" w:rsidP="00413B7D">
      <w:pPr>
        <w:jc w:val="center"/>
      </w:pPr>
    </w:p>
    <w:p w:rsidR="00413B7D" w:rsidRPr="00C15887" w:rsidRDefault="00413B7D" w:rsidP="00413B7D">
      <w:pPr>
        <w:jc w:val="center"/>
      </w:pPr>
    </w:p>
    <w:p w:rsidR="00413B7D" w:rsidRPr="00C15887" w:rsidRDefault="00413B7D" w:rsidP="00413B7D">
      <w:pPr>
        <w:jc w:val="center"/>
      </w:pPr>
      <w:r w:rsidRPr="00C15887">
        <w:rPr>
          <w:b/>
          <w:sz w:val="28"/>
          <w:szCs w:val="28"/>
        </w:rPr>
        <w:t>ПОСТАНОВЛЕНИЕ ГЛАВЫ ГОРОДА ГЛАЗОВА</w:t>
      </w:r>
    </w:p>
    <w:p w:rsidR="00413B7D" w:rsidRPr="00C15887" w:rsidRDefault="00413B7D" w:rsidP="00413B7D">
      <w:pPr>
        <w:jc w:val="center"/>
      </w:pPr>
    </w:p>
    <w:p w:rsidR="00413B7D" w:rsidRPr="00C15887" w:rsidRDefault="00413B7D" w:rsidP="00413B7D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C15887">
        <w:t>_</w:t>
      </w:r>
      <w:r w:rsidR="009C7E27">
        <w:t>11.01.2019</w:t>
      </w:r>
      <w:r w:rsidRPr="00C15887">
        <w:t xml:space="preserve">_ </w:t>
      </w:r>
      <w:r w:rsidR="009C7E27">
        <w:t xml:space="preserve">                                   </w:t>
      </w:r>
      <w:r w:rsidRPr="00C15887">
        <w:t xml:space="preserve">              </w:t>
      </w:r>
      <w:r w:rsidR="009C7E27">
        <w:t xml:space="preserve">                                </w:t>
      </w:r>
      <w:r w:rsidRPr="00C15887">
        <w:t xml:space="preserve">                  </w:t>
      </w:r>
      <w:bookmarkStart w:id="2" w:name="_GoBack"/>
      <w:bookmarkEnd w:id="2"/>
      <w:r w:rsidRPr="00C15887">
        <w:t xml:space="preserve"> № __</w:t>
      </w:r>
      <w:r w:rsidR="009C7E27">
        <w:t>2/1</w:t>
      </w:r>
      <w:r w:rsidRPr="00C15887">
        <w:t>_</w:t>
      </w:r>
      <w:bookmarkEnd w:id="0"/>
      <w:bookmarkEnd w:id="1"/>
    </w:p>
    <w:p w:rsidR="00413B7D" w:rsidRPr="00C15887" w:rsidRDefault="00413B7D" w:rsidP="00413B7D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413B7D" w:rsidRPr="00C15887" w:rsidRDefault="00413B7D" w:rsidP="00413B7D">
      <w:pPr>
        <w:jc w:val="center"/>
        <w:rPr>
          <w:rStyle w:val="af2"/>
          <w:b/>
          <w:color w:val="auto"/>
        </w:rPr>
      </w:pPr>
      <w:r w:rsidRPr="00C15887">
        <w:rPr>
          <w:rStyle w:val="af2"/>
          <w:b/>
          <w:color w:val="auto"/>
        </w:rPr>
        <w:t>О назначении публичных слушаний по проекту «О внесении изменений</w:t>
      </w:r>
    </w:p>
    <w:p w:rsidR="00413B7D" w:rsidRPr="00C15887" w:rsidRDefault="00413B7D" w:rsidP="00413B7D">
      <w:pPr>
        <w:jc w:val="center"/>
        <w:rPr>
          <w:rStyle w:val="af2"/>
          <w:b/>
          <w:color w:val="auto"/>
        </w:rPr>
      </w:pPr>
      <w:r w:rsidRPr="00C15887">
        <w:rPr>
          <w:rStyle w:val="af2"/>
          <w:b/>
          <w:color w:val="auto"/>
        </w:rPr>
        <w:t xml:space="preserve"> в Правила землепользования и застройки муниципального образования </w:t>
      </w:r>
    </w:p>
    <w:p w:rsidR="00413B7D" w:rsidRPr="00C15887" w:rsidRDefault="00413B7D" w:rsidP="00413B7D">
      <w:pPr>
        <w:jc w:val="center"/>
        <w:rPr>
          <w:rStyle w:val="af2"/>
          <w:b/>
          <w:color w:val="auto"/>
        </w:rPr>
      </w:pPr>
      <w:r w:rsidRPr="00C15887">
        <w:rPr>
          <w:rStyle w:val="af2"/>
          <w:b/>
          <w:color w:val="auto"/>
        </w:rPr>
        <w:t xml:space="preserve"> </w:t>
      </w:r>
      <w:proofErr w:type="gramStart"/>
      <w:r w:rsidRPr="00C15887">
        <w:rPr>
          <w:rStyle w:val="af2"/>
          <w:b/>
          <w:color w:val="auto"/>
        </w:rPr>
        <w:t xml:space="preserve">«Город Глазов», утвержденные решением  </w:t>
      </w:r>
      <w:proofErr w:type="spellStart"/>
      <w:r w:rsidRPr="00C15887">
        <w:rPr>
          <w:rStyle w:val="af2"/>
          <w:b/>
          <w:color w:val="auto"/>
        </w:rPr>
        <w:t>Глазовской</w:t>
      </w:r>
      <w:proofErr w:type="spellEnd"/>
      <w:r w:rsidRPr="00C15887">
        <w:rPr>
          <w:rStyle w:val="af2"/>
          <w:b/>
          <w:color w:val="auto"/>
        </w:rPr>
        <w:t xml:space="preserve"> городской Думы </w:t>
      </w:r>
      <w:proofErr w:type="gramEnd"/>
    </w:p>
    <w:p w:rsidR="00413B7D" w:rsidRPr="00C15887" w:rsidRDefault="00413B7D" w:rsidP="00413B7D">
      <w:pPr>
        <w:jc w:val="center"/>
        <w:rPr>
          <w:rStyle w:val="12"/>
          <w:rFonts w:ascii="Times New Roman" w:hAnsi="Times New Roman" w:cs="Times New Roman"/>
          <w:bCs w:val="0"/>
          <w:kern w:val="0"/>
          <w:sz w:val="24"/>
          <w:szCs w:val="24"/>
        </w:rPr>
      </w:pPr>
      <w:r w:rsidRPr="00C15887">
        <w:rPr>
          <w:rStyle w:val="af2"/>
          <w:b/>
          <w:color w:val="auto"/>
        </w:rPr>
        <w:t>от 21 декабря 2009 г. № 829 «Об утверждении Правил землепользования и застройки муниципального образования «Город Глазов»</w:t>
      </w:r>
    </w:p>
    <w:p w:rsidR="00413B7D" w:rsidRPr="00C15887" w:rsidRDefault="00413B7D" w:rsidP="00413B7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13B7D" w:rsidRPr="00C15887" w:rsidRDefault="00413B7D" w:rsidP="00413B7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82422" w:rsidRPr="00C15887" w:rsidRDefault="00E82422" w:rsidP="00E82422">
      <w:pPr>
        <w:spacing w:line="360" w:lineRule="auto"/>
        <w:ind w:firstLine="720"/>
        <w:jc w:val="both"/>
      </w:pPr>
      <w:r w:rsidRPr="00C15887"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 статьями 31,32,33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</w:t>
      </w:r>
      <w:proofErr w:type="gramStart"/>
      <w:r w:rsidRPr="00C15887">
        <w:t>руководствуясь Распоряжением Правительства Удмуртской Республики от 07.09.</w:t>
      </w:r>
      <w:r w:rsidRPr="00074F55">
        <w:t>20</w:t>
      </w:r>
      <w:r w:rsidRPr="00C15887">
        <w:t>18 №1069-р</w:t>
      </w:r>
      <w:r w:rsidRPr="00C15887">
        <w:rPr>
          <w:bCs/>
        </w:rPr>
        <w:t xml:space="preserve"> «О подготовке проекта по внесению изменений в Правила землепользования и застройки муниципального образования  «Город Глазов», утвержденные решением </w:t>
      </w:r>
      <w:proofErr w:type="spellStart"/>
      <w:r w:rsidRPr="00C15887">
        <w:rPr>
          <w:bCs/>
        </w:rPr>
        <w:t>Глазовской</w:t>
      </w:r>
      <w:proofErr w:type="spellEnd"/>
      <w:r w:rsidRPr="00C15887">
        <w:rPr>
          <w:bCs/>
        </w:rPr>
        <w:t xml:space="preserve"> городской Думы от 21 декабря 2009 г. № 829 «Об утверждении Правил землепользования и застройки муниципального образования «Город Глазов»</w:t>
      </w:r>
      <w:r w:rsidRPr="00C15887">
        <w:t>, статьей 14 Устава муниципального образования «Город Глазов», утвержденного решением Городской Думы города Глазова от 30.06.2005 №461</w:t>
      </w:r>
      <w:proofErr w:type="gramEnd"/>
      <w:r w:rsidRPr="00C15887">
        <w:t xml:space="preserve">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C15887">
        <w:t>Глазовской</w:t>
      </w:r>
      <w:proofErr w:type="spellEnd"/>
      <w:r w:rsidRPr="00C15887">
        <w:t xml:space="preserve"> городской Думы от 27.06.2018 №369</w:t>
      </w:r>
    </w:p>
    <w:p w:rsidR="00E82422" w:rsidRPr="00C15887" w:rsidRDefault="00E82422" w:rsidP="00E82422">
      <w:pPr>
        <w:spacing w:line="360" w:lineRule="auto"/>
        <w:jc w:val="both"/>
        <w:rPr>
          <w:color w:val="FF0000"/>
        </w:rPr>
      </w:pPr>
    </w:p>
    <w:p w:rsidR="00E82422" w:rsidRPr="00C15887" w:rsidRDefault="00E82422" w:rsidP="00E82422">
      <w:pPr>
        <w:pStyle w:val="210"/>
        <w:spacing w:line="360" w:lineRule="auto"/>
        <w:ind w:right="0"/>
        <w:rPr>
          <w:b/>
          <w:szCs w:val="24"/>
        </w:rPr>
      </w:pPr>
      <w:proofErr w:type="gramStart"/>
      <w:r w:rsidRPr="00C15887">
        <w:rPr>
          <w:b/>
          <w:szCs w:val="24"/>
        </w:rPr>
        <w:t>П</w:t>
      </w:r>
      <w:proofErr w:type="gramEnd"/>
      <w:r w:rsidRPr="00C15887">
        <w:rPr>
          <w:b/>
          <w:szCs w:val="24"/>
        </w:rPr>
        <w:t xml:space="preserve"> О С Т А Н О В Л Я Ю:</w:t>
      </w:r>
    </w:p>
    <w:p w:rsidR="00E82422" w:rsidRPr="00C15887" w:rsidRDefault="00E82422" w:rsidP="00E82422">
      <w:pPr>
        <w:spacing w:line="360" w:lineRule="auto"/>
        <w:jc w:val="both"/>
        <w:rPr>
          <w:color w:val="FF0000"/>
        </w:rPr>
      </w:pPr>
    </w:p>
    <w:p w:rsidR="00E82422" w:rsidRPr="006A7247" w:rsidRDefault="00E82422" w:rsidP="00E82422">
      <w:pPr>
        <w:pStyle w:val="a5"/>
        <w:spacing w:line="360" w:lineRule="auto"/>
        <w:ind w:right="-1" w:firstLine="709"/>
      </w:pPr>
      <w:r w:rsidRPr="00C15887">
        <w:t xml:space="preserve">1. Назначить публичные слушания по проекту «О внесении изменений в Правила землепользования и застройки муниципального образования  «Город Глазов», утвержденные решением  </w:t>
      </w:r>
      <w:proofErr w:type="spellStart"/>
      <w:r w:rsidRPr="00C15887">
        <w:t>Глазовской</w:t>
      </w:r>
      <w:proofErr w:type="spellEnd"/>
      <w:r w:rsidRPr="00C15887">
        <w:t xml:space="preserve"> городской Думы от 21 декабря 2009 г. № 829 «Об утверждении Правил землепользования и застройки муниципального образования «Город Глазов».</w:t>
      </w:r>
    </w:p>
    <w:p w:rsidR="00E82422" w:rsidRPr="006A7247" w:rsidRDefault="00E82422" w:rsidP="00E82422">
      <w:pPr>
        <w:pStyle w:val="a5"/>
        <w:spacing w:line="360" w:lineRule="auto"/>
        <w:ind w:right="-1" w:firstLine="709"/>
      </w:pPr>
      <w:r w:rsidRPr="00AA22AD">
        <w:t>2.</w:t>
      </w:r>
      <w:r w:rsidRPr="006A7247">
        <w:t xml:space="preserve"> </w:t>
      </w:r>
      <w:proofErr w:type="gramStart"/>
      <w:r w:rsidRPr="00074F55">
        <w:t xml:space="preserve">Определить, что </w:t>
      </w:r>
      <w:r>
        <w:t>у</w:t>
      </w:r>
      <w:r w:rsidRPr="006A7247">
        <w:t>частниками публичных слушаний являются граждане, постоянно проживающие на территории</w:t>
      </w:r>
      <w:r>
        <w:t xml:space="preserve"> </w:t>
      </w:r>
      <w:r w:rsidRPr="00C15887">
        <w:t>муниципального образования «Город Глазов»</w:t>
      </w:r>
      <w:r w:rsidRPr="006A7247">
        <w:t>, правооб</w:t>
      </w:r>
      <w:r>
        <w:t xml:space="preserve">ладатели находящихся в границах </w:t>
      </w:r>
      <w:r w:rsidRPr="006A7247">
        <w:t>территории</w:t>
      </w:r>
      <w:r>
        <w:t xml:space="preserve"> </w:t>
      </w:r>
      <w:r w:rsidRPr="00C15887">
        <w:t xml:space="preserve">муниципального образования </w:t>
      </w:r>
      <w:r w:rsidRPr="00C15887">
        <w:lastRenderedPageBreak/>
        <w:t>«Город Глазов»</w:t>
      </w:r>
      <w:r w:rsidRPr="006A7247">
        <w:t xml:space="preserve">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  <w:proofErr w:type="gramEnd"/>
    </w:p>
    <w:p w:rsidR="00E82422" w:rsidRPr="00C15887" w:rsidRDefault="00E82422" w:rsidP="00E82422">
      <w:pPr>
        <w:pStyle w:val="a5"/>
        <w:spacing w:line="360" w:lineRule="auto"/>
        <w:ind w:right="-1" w:firstLine="709"/>
      </w:pPr>
      <w:r w:rsidRPr="006A7247">
        <w:t>3</w:t>
      </w:r>
      <w:r w:rsidRPr="00C15887">
        <w:t>. Для экспозиции материалов проекта определить площадки по следующим адресам:</w:t>
      </w:r>
    </w:p>
    <w:p w:rsidR="00E82422" w:rsidRPr="00C15887" w:rsidRDefault="00E82422" w:rsidP="00E82422">
      <w:pPr>
        <w:pStyle w:val="a5"/>
        <w:spacing w:line="360" w:lineRule="auto"/>
        <w:ind w:right="-1" w:firstLine="709"/>
        <w:rPr>
          <w:rFonts w:eastAsia="Calibri"/>
          <w:u w:val="single"/>
        </w:rPr>
      </w:pPr>
      <w:r w:rsidRPr="00C15887">
        <w:t>1)</w:t>
      </w:r>
      <w:r w:rsidRPr="00C15887">
        <w:rPr>
          <w:rFonts w:eastAsia="Calibri"/>
        </w:rPr>
        <w:t xml:space="preserve"> Удмуртская Республика, г. Глазов ул. Энгельса, 18 – вестибюль 1-го этажа управления архитектуры и градостроительства Администрации города Глазова</w:t>
      </w:r>
      <w:r w:rsidRPr="00C15887">
        <w:rPr>
          <w:rFonts w:eastAsia="Calibri"/>
          <w:u w:val="single"/>
        </w:rPr>
        <w:t>;</w:t>
      </w:r>
    </w:p>
    <w:p w:rsidR="00E82422" w:rsidRPr="00C15887" w:rsidRDefault="00E82422" w:rsidP="00E82422">
      <w:pPr>
        <w:pStyle w:val="a5"/>
        <w:spacing w:line="360" w:lineRule="auto"/>
        <w:ind w:right="-1" w:firstLine="709"/>
        <w:rPr>
          <w:rFonts w:eastAsia="Calibri"/>
          <w:u w:val="single"/>
        </w:rPr>
      </w:pPr>
      <w:r w:rsidRPr="00C15887">
        <w:t>2)</w:t>
      </w:r>
      <w:r w:rsidRPr="00C15887">
        <w:rPr>
          <w:rFonts w:eastAsia="Calibri"/>
        </w:rPr>
        <w:t xml:space="preserve"> Удмуртская Республика, г. Глазов ул. Динамо, 6 – вестибюль 1-го этажа  Администрации города Глазова</w:t>
      </w:r>
      <w:r w:rsidRPr="00C15887">
        <w:rPr>
          <w:rFonts w:eastAsia="Calibri"/>
          <w:u w:val="single"/>
        </w:rPr>
        <w:t>;</w:t>
      </w:r>
    </w:p>
    <w:p w:rsidR="00E82422" w:rsidRPr="00C15887" w:rsidRDefault="00E82422" w:rsidP="00E82422">
      <w:pPr>
        <w:spacing w:line="360" w:lineRule="auto"/>
        <w:ind w:firstLine="720"/>
        <w:jc w:val="both"/>
      </w:pPr>
      <w:r w:rsidRPr="006A7247">
        <w:t>4</w:t>
      </w:r>
      <w:r w:rsidRPr="00C15887">
        <w:t xml:space="preserve">. </w:t>
      </w:r>
      <w:r>
        <w:t>П</w:t>
      </w:r>
      <w:r w:rsidRPr="00C15887">
        <w:t xml:space="preserve">ровести собрание участников публичных слушаний </w:t>
      </w:r>
      <w:r w:rsidRPr="00522D2C">
        <w:t>04.03.2019</w:t>
      </w:r>
      <w:r w:rsidRPr="00C15887">
        <w:t xml:space="preserve"> года</w:t>
      </w:r>
      <w:r>
        <w:t xml:space="preserve"> </w:t>
      </w:r>
      <w:r w:rsidRPr="00C15887">
        <w:t xml:space="preserve">в 13 часов 30 минут, в </w:t>
      </w:r>
      <w:proofErr w:type="gramStart"/>
      <w:r w:rsidRPr="00C15887">
        <w:t>помещении</w:t>
      </w:r>
      <w:proofErr w:type="gramEnd"/>
      <w:r w:rsidRPr="00C15887">
        <w:t>, расположенном по адресу: Удмуртская Республика, г. Глазов, ул. Энгельса, д.18.</w:t>
      </w:r>
    </w:p>
    <w:p w:rsidR="00E82422" w:rsidRPr="00C15887" w:rsidRDefault="00E82422" w:rsidP="00E82422">
      <w:pPr>
        <w:spacing w:line="360" w:lineRule="auto"/>
        <w:ind w:firstLine="720"/>
        <w:jc w:val="both"/>
      </w:pPr>
      <w:r w:rsidRPr="006A7247">
        <w:t>5</w:t>
      </w:r>
      <w:r w:rsidRPr="00C15887">
        <w:t xml:space="preserve">. Назначить управление архитектуры и градостроительства Администрации города Глазова организатором  публичных слушаний. </w:t>
      </w:r>
    </w:p>
    <w:p w:rsidR="00E82422" w:rsidRPr="00C15887" w:rsidRDefault="00E82422" w:rsidP="00E82422">
      <w:pPr>
        <w:spacing w:line="360" w:lineRule="auto"/>
        <w:jc w:val="both"/>
      </w:pPr>
      <w:r w:rsidRPr="00C15887">
        <w:tab/>
      </w:r>
      <w:r w:rsidRPr="006A7247">
        <w:t>6</w:t>
      </w:r>
      <w:r w:rsidRPr="00C15887">
        <w:t xml:space="preserve">. </w:t>
      </w:r>
      <w:proofErr w:type="gramStart"/>
      <w:r w:rsidRPr="00C15887">
        <w:t xml:space="preserve">Установить, что участники публичных слушаний, прошедшие в соответствии с пунктом 37 Положения об организации и проведении публичных слушаний, общественных обсуждений по вопросам градостроительной деятельности в муниципальном образовании «Город Глазов», утвержденного решением </w:t>
      </w:r>
      <w:proofErr w:type="spellStart"/>
      <w:r w:rsidRPr="00C15887">
        <w:t>Глазовской</w:t>
      </w:r>
      <w:proofErr w:type="spellEnd"/>
      <w:r w:rsidRPr="00C15887">
        <w:t xml:space="preserve"> городской Думы от 27.06.2018 № 369  идентификацию, имеют право вносить предложения и замечания, касающиеся данного проекта в управление архитектуры и градостроительства Администрации города Глазова (г. Глазов, ул. Энгельса, д</w:t>
      </w:r>
      <w:proofErr w:type="gramEnd"/>
      <w:r w:rsidRPr="00C15887">
        <w:t xml:space="preserve">.18) с </w:t>
      </w:r>
      <w:r w:rsidRPr="00074F55">
        <w:t>12.</w:t>
      </w:r>
      <w:r w:rsidRPr="00522D2C">
        <w:t>01.2019 по 04.03.2019.</w:t>
      </w:r>
    </w:p>
    <w:p w:rsidR="00E82422" w:rsidRPr="00C15887" w:rsidRDefault="00E82422" w:rsidP="00E82422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C15887">
        <w:tab/>
      </w:r>
      <w:r w:rsidRPr="00AA22AD">
        <w:t>7</w:t>
      </w:r>
      <w:r w:rsidRPr="00C15887">
        <w:t xml:space="preserve">. Проект «О внесении изменений в Правила землепользования и застройки муниципального образования «Город Глазов», утвержденные решением  </w:t>
      </w:r>
      <w:proofErr w:type="spellStart"/>
      <w:r w:rsidRPr="00C15887">
        <w:t>Глазовской</w:t>
      </w:r>
      <w:proofErr w:type="spellEnd"/>
      <w:r w:rsidRPr="00C15887">
        <w:t xml:space="preserve"> городской Думы от 21 декабря 2009 г. № 829 «Об утверждении Правил землепользования и застройки муниципального образования «Город Глазов» и настоящее постановление подлежат официальному опубликованию.</w:t>
      </w:r>
    </w:p>
    <w:p w:rsidR="00E82422" w:rsidRPr="00C15887" w:rsidRDefault="00E82422" w:rsidP="00E8242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82422" w:rsidRDefault="00E82422" w:rsidP="00E8242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82422" w:rsidRPr="00C15887" w:rsidRDefault="00E82422" w:rsidP="00E82422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E82422" w:rsidRPr="00C15887" w:rsidRDefault="00E82422" w:rsidP="00E82422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Fonts w:eastAsia="Calibri"/>
          <w:lang w:eastAsia="en-US"/>
        </w:rPr>
        <w:t>Глава города Глазова</w:t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9F5635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  </w:t>
      </w:r>
      <w:r w:rsidRPr="00C15887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                            </w:t>
      </w:r>
      <w:r>
        <w:rPr>
          <w:rStyle w:val="af2"/>
          <w:color w:val="auto"/>
        </w:rPr>
        <w:t>С</w:t>
      </w:r>
      <w:r w:rsidRPr="00C15887">
        <w:rPr>
          <w:rStyle w:val="af2"/>
          <w:color w:val="auto"/>
        </w:rPr>
        <w:t>.</w:t>
      </w:r>
      <w:r>
        <w:rPr>
          <w:rStyle w:val="af2"/>
          <w:color w:val="auto"/>
        </w:rPr>
        <w:t xml:space="preserve">Н. </w:t>
      </w:r>
      <w:proofErr w:type="gramStart"/>
      <w:r>
        <w:rPr>
          <w:rStyle w:val="af2"/>
          <w:color w:val="auto"/>
        </w:rPr>
        <w:t>Коновалов</w:t>
      </w:r>
      <w:proofErr w:type="gramEnd"/>
    </w:p>
    <w:p w:rsidR="00E82422" w:rsidRDefault="00E82422" w:rsidP="00E052F9">
      <w:pPr>
        <w:spacing w:line="360" w:lineRule="auto"/>
        <w:jc w:val="center"/>
        <w:rPr>
          <w:rStyle w:val="12"/>
          <w:rFonts w:ascii="Times New Roman" w:hAnsi="Times New Roman" w:cs="Times New Roman"/>
          <w:iCs/>
          <w:sz w:val="24"/>
          <w:szCs w:val="24"/>
        </w:rPr>
      </w:pPr>
    </w:p>
    <w:p w:rsidR="00E82422" w:rsidRDefault="00E82422" w:rsidP="00E052F9">
      <w:pPr>
        <w:spacing w:line="360" w:lineRule="auto"/>
        <w:jc w:val="center"/>
        <w:rPr>
          <w:rStyle w:val="12"/>
          <w:rFonts w:ascii="Times New Roman" w:hAnsi="Times New Roman" w:cs="Times New Roman"/>
          <w:iCs/>
          <w:sz w:val="24"/>
          <w:szCs w:val="24"/>
        </w:rPr>
      </w:pPr>
    </w:p>
    <w:p w:rsidR="00E82422" w:rsidRDefault="00E82422" w:rsidP="00E052F9">
      <w:pPr>
        <w:spacing w:line="360" w:lineRule="auto"/>
        <w:jc w:val="center"/>
        <w:rPr>
          <w:rStyle w:val="12"/>
          <w:rFonts w:ascii="Times New Roman" w:hAnsi="Times New Roman" w:cs="Times New Roman"/>
          <w:iCs/>
          <w:sz w:val="24"/>
          <w:szCs w:val="24"/>
        </w:rPr>
      </w:pPr>
    </w:p>
    <w:p w:rsidR="00E82422" w:rsidRDefault="00E82422" w:rsidP="00E052F9">
      <w:pPr>
        <w:spacing w:line="360" w:lineRule="auto"/>
        <w:jc w:val="center"/>
        <w:rPr>
          <w:rStyle w:val="12"/>
          <w:rFonts w:ascii="Times New Roman" w:hAnsi="Times New Roman" w:cs="Times New Roman"/>
          <w:iCs/>
          <w:sz w:val="24"/>
          <w:szCs w:val="24"/>
        </w:rPr>
      </w:pPr>
    </w:p>
    <w:p w:rsidR="00E82422" w:rsidRDefault="00E82422" w:rsidP="00E052F9">
      <w:pPr>
        <w:spacing w:line="360" w:lineRule="auto"/>
        <w:jc w:val="center"/>
        <w:rPr>
          <w:rStyle w:val="12"/>
          <w:rFonts w:ascii="Times New Roman" w:hAnsi="Times New Roman" w:cs="Times New Roman"/>
          <w:iCs/>
          <w:sz w:val="24"/>
          <w:szCs w:val="24"/>
        </w:rPr>
      </w:pPr>
    </w:p>
    <w:p w:rsidR="00E82422" w:rsidRDefault="00E82422" w:rsidP="00E052F9">
      <w:pPr>
        <w:spacing w:line="360" w:lineRule="auto"/>
        <w:jc w:val="center"/>
        <w:rPr>
          <w:rStyle w:val="12"/>
          <w:rFonts w:ascii="Times New Roman" w:hAnsi="Times New Roman" w:cs="Times New Roman"/>
          <w:iCs/>
          <w:sz w:val="24"/>
          <w:szCs w:val="24"/>
        </w:rPr>
      </w:pPr>
    </w:p>
    <w:p w:rsidR="00E82422" w:rsidRDefault="00E82422" w:rsidP="00E052F9">
      <w:pPr>
        <w:spacing w:line="360" w:lineRule="auto"/>
        <w:jc w:val="center"/>
        <w:rPr>
          <w:rStyle w:val="12"/>
          <w:rFonts w:ascii="Times New Roman" w:hAnsi="Times New Roman" w:cs="Times New Roman"/>
          <w:iCs/>
          <w:sz w:val="24"/>
          <w:szCs w:val="24"/>
        </w:rPr>
      </w:pPr>
    </w:p>
    <w:p w:rsidR="00413B7D" w:rsidRPr="00C15887" w:rsidRDefault="00413B7D" w:rsidP="00413B7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13B7D" w:rsidRPr="00C15887" w:rsidRDefault="00413B7D" w:rsidP="00413B7D">
      <w:pPr>
        <w:jc w:val="right"/>
        <w:rPr>
          <w:b/>
        </w:rPr>
      </w:pPr>
    </w:p>
    <w:p w:rsidR="00413B7D" w:rsidRPr="00B1005D" w:rsidRDefault="00413B7D" w:rsidP="00413B7D">
      <w:pPr>
        <w:jc w:val="right"/>
        <w:rPr>
          <w:b/>
        </w:rPr>
      </w:pPr>
    </w:p>
    <w:p w:rsidR="00413B7D" w:rsidRPr="00C15887" w:rsidRDefault="00413B7D" w:rsidP="00413B7D">
      <w:pPr>
        <w:jc w:val="right"/>
        <w:rPr>
          <w:b/>
        </w:rPr>
      </w:pPr>
      <w:r w:rsidRPr="00B01A9F">
        <w:rPr>
          <w:b/>
        </w:rPr>
        <w:t>ПРОЕКТ</w:t>
      </w:r>
    </w:p>
    <w:p w:rsidR="00413B7D" w:rsidRPr="00C15887" w:rsidRDefault="00413B7D" w:rsidP="00413B7D">
      <w:pPr>
        <w:jc w:val="both"/>
      </w:pPr>
    </w:p>
    <w:p w:rsidR="00413B7D" w:rsidRPr="00C15887" w:rsidRDefault="00413B7D" w:rsidP="00413B7D">
      <w:pPr>
        <w:pStyle w:val="af3"/>
        <w:tabs>
          <w:tab w:val="left" w:pos="0"/>
          <w:tab w:val="left" w:pos="993"/>
        </w:tabs>
        <w:spacing w:after="0" w:line="360" w:lineRule="auto"/>
        <w:ind w:left="0" w:right="0"/>
        <w:jc w:val="center"/>
        <w:rPr>
          <w:noProof w:val="0"/>
          <w:szCs w:val="24"/>
        </w:rPr>
      </w:pPr>
      <w:r w:rsidRPr="00C15887">
        <w:rPr>
          <w:szCs w:val="24"/>
        </w:rPr>
        <w:t xml:space="preserve">Проект  </w:t>
      </w:r>
      <w:r w:rsidRPr="00C15887">
        <w:rPr>
          <w:noProof w:val="0"/>
          <w:szCs w:val="24"/>
        </w:rPr>
        <w:t>«</w:t>
      </w:r>
      <w:r w:rsidRPr="00C15887">
        <w:rPr>
          <w:szCs w:val="24"/>
        </w:rPr>
        <w:t xml:space="preserve">О внесений  </w:t>
      </w:r>
      <w:r w:rsidRPr="00C15887">
        <w:rPr>
          <w:noProof w:val="0"/>
          <w:szCs w:val="24"/>
        </w:rPr>
        <w:t xml:space="preserve">изменений в Правила землепользования и застройки муниципального образования «Город Глазов», утвержденные решением </w:t>
      </w:r>
      <w:proofErr w:type="spellStart"/>
      <w:r w:rsidRPr="00C15887">
        <w:rPr>
          <w:noProof w:val="0"/>
          <w:szCs w:val="24"/>
        </w:rPr>
        <w:t>Глазовской</w:t>
      </w:r>
      <w:proofErr w:type="spellEnd"/>
      <w:r w:rsidRPr="00C15887">
        <w:rPr>
          <w:noProof w:val="0"/>
          <w:szCs w:val="24"/>
        </w:rPr>
        <w:t xml:space="preserve"> городской Думы  от 21.12.2009  №  829 </w:t>
      </w:r>
      <w:r w:rsidRPr="00C15887">
        <w:rPr>
          <w:rFonts w:eastAsia="Calibri"/>
          <w:szCs w:val="24"/>
        </w:rPr>
        <w:t>«Об утверждении Правил землепользования и застройки муниципального образования «Город Глазов»</w:t>
      </w:r>
    </w:p>
    <w:p w:rsidR="00413B7D" w:rsidRPr="00C15887" w:rsidRDefault="00413B7D" w:rsidP="00413B7D">
      <w:pPr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  <w:r w:rsidRPr="00C15887">
        <w:t xml:space="preserve"> Внести в Правила</w:t>
      </w:r>
      <w:r w:rsidRPr="00C15887">
        <w:rPr>
          <w:b/>
        </w:rPr>
        <w:t xml:space="preserve"> </w:t>
      </w:r>
      <w:r w:rsidRPr="00C15887">
        <w:t xml:space="preserve">землепользования и застройки муниципального образования «Город Глазов», утвержденные решением </w:t>
      </w:r>
      <w:proofErr w:type="spellStart"/>
      <w:r w:rsidRPr="00C15887">
        <w:t>Глазовской</w:t>
      </w:r>
      <w:proofErr w:type="spellEnd"/>
      <w:r w:rsidRPr="00C15887">
        <w:t xml:space="preserve"> городской Думы от 21.12.2009 </w:t>
      </w:r>
    </w:p>
    <w:p w:rsidR="00413B7D" w:rsidRPr="00C15887" w:rsidRDefault="00413B7D" w:rsidP="00413B7D">
      <w:pPr>
        <w:pStyle w:val="af3"/>
        <w:ind w:left="0" w:right="-1"/>
        <w:jc w:val="both"/>
        <w:rPr>
          <w:b w:val="0"/>
          <w:szCs w:val="24"/>
        </w:rPr>
      </w:pPr>
      <w:r w:rsidRPr="00C15887">
        <w:rPr>
          <w:b w:val="0"/>
          <w:noProof w:val="0"/>
          <w:kern w:val="0"/>
          <w:szCs w:val="24"/>
        </w:rPr>
        <w:t xml:space="preserve">№  829 </w:t>
      </w:r>
      <w:r w:rsidRPr="00C15887">
        <w:rPr>
          <w:b w:val="0"/>
          <w:szCs w:val="24"/>
        </w:rPr>
        <w:t>следующие изменения:</w:t>
      </w: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numPr>
          <w:ilvl w:val="0"/>
          <w:numId w:val="42"/>
        </w:numPr>
        <w:autoSpaceDE w:val="0"/>
        <w:autoSpaceDN w:val="0"/>
        <w:adjustRightInd w:val="0"/>
        <w:jc w:val="both"/>
      </w:pPr>
      <w:r w:rsidRPr="00C15887">
        <w:t>дополнить статью 1.1  частью 2.1 следующего содержания:</w:t>
      </w:r>
    </w:p>
    <w:p w:rsidR="00413B7D" w:rsidRPr="00C2141B" w:rsidRDefault="00413B7D" w:rsidP="00413B7D">
      <w:pPr>
        <w:widowControl w:val="0"/>
        <w:autoSpaceDE w:val="0"/>
        <w:autoSpaceDN w:val="0"/>
        <w:adjustRightInd w:val="0"/>
        <w:ind w:firstLine="540"/>
        <w:jc w:val="both"/>
      </w:pPr>
      <w:r w:rsidRPr="00C15887">
        <w:t xml:space="preserve">2.1.  Высота здания - высота здания определяется высотой расположения верхнего этажа, не считая верхнего технического этажа, а высота расположения этажа определяется разностью отметок поверхности проезда для пожарных машин и нижней границы открывающегося проема (окна) в наружной стене. При отсутствии открывающихся окон (проемов) высота расположения этажа определяется </w:t>
      </w:r>
      <w:proofErr w:type="spellStart"/>
      <w:r w:rsidRPr="00C15887">
        <w:t>полусуммой</w:t>
      </w:r>
      <w:proofErr w:type="spellEnd"/>
      <w:r w:rsidRPr="00C15887">
        <w:t xml:space="preserve"> отметок пола и потолка этажа. 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покрытия.</w:t>
      </w:r>
    </w:p>
    <w:p w:rsidR="00413B7D" w:rsidRPr="00C2141B" w:rsidRDefault="00413B7D" w:rsidP="00413B7D">
      <w:pPr>
        <w:autoSpaceDE w:val="0"/>
        <w:autoSpaceDN w:val="0"/>
        <w:adjustRightInd w:val="0"/>
        <w:ind w:firstLine="540"/>
        <w:jc w:val="both"/>
      </w:pPr>
      <w:r w:rsidRPr="00C15887">
        <w:t>2) в части 2 стать</w:t>
      </w:r>
      <w:r>
        <w:t>и</w:t>
      </w:r>
      <w:r w:rsidRPr="00C15887">
        <w:t xml:space="preserve"> </w:t>
      </w:r>
      <w:r>
        <w:t>2</w:t>
      </w:r>
      <w:r w:rsidRPr="00C15887">
        <w:t xml:space="preserve"> после слов «Администрации города Глазова осуществляется ведение» дополнить словом «государственной».</w:t>
      </w:r>
    </w:p>
    <w:p w:rsidR="00413B7D" w:rsidRPr="00C2141B" w:rsidRDefault="00413B7D" w:rsidP="00413B7D">
      <w:pPr>
        <w:pStyle w:val="af8"/>
        <w:numPr>
          <w:ilvl w:val="0"/>
          <w:numId w:val="42"/>
        </w:numPr>
        <w:autoSpaceDE w:val="0"/>
        <w:autoSpaceDN w:val="0"/>
        <w:adjustRightInd w:val="0"/>
        <w:jc w:val="both"/>
        <w:rPr>
          <w:lang w:val="en-US"/>
        </w:rPr>
      </w:pPr>
      <w:r w:rsidRPr="00C15887">
        <w:t>в статье 15:</w:t>
      </w: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  <w:r w:rsidRPr="00C15887">
        <w:t>а)  часть 5 дополнить пунктами 3,4,5 следующего содержания:</w:t>
      </w: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  <w:r w:rsidRPr="00C15887"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  <w:proofErr w:type="gramStart"/>
      <w:r w:rsidRPr="00C15887"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proofErr w:type="gramEnd"/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  <w:r w:rsidRPr="00C15887"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</w:p>
    <w:p w:rsidR="00413B7D" w:rsidRPr="00C2141B" w:rsidRDefault="00413B7D" w:rsidP="00413B7D">
      <w:pPr>
        <w:autoSpaceDE w:val="0"/>
        <w:autoSpaceDN w:val="0"/>
        <w:adjustRightInd w:val="0"/>
        <w:ind w:firstLine="540"/>
        <w:jc w:val="both"/>
      </w:pPr>
      <w:r w:rsidRPr="00C15887">
        <w:t>б) часть 7 после слов «схеме территориального планирования Российской Федерации» дополнить словами «сведениям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</w:t>
      </w:r>
      <w:r>
        <w:t xml:space="preserve"> градостроительной деятельности</w:t>
      </w:r>
      <w:r w:rsidRPr="00C15887">
        <w:t xml:space="preserve">». </w:t>
      </w: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>4) в статье 17:</w:t>
      </w: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>а) в  таблице 1 строку 4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8"/>
        <w:gridCol w:w="2410"/>
      </w:tblGrid>
      <w:tr w:rsidR="00413B7D" w:rsidRPr="00C15887" w:rsidTr="00DE2F9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jc w:val="both"/>
            </w:pPr>
            <w:r w:rsidRPr="00C15887">
              <w:t>Зона застройки индивидуальными жилыми домами и малоэтажными жилыми домами блокированной застройки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87">
              <w:t>Ж</w:t>
            </w:r>
            <w:proofErr w:type="gramStart"/>
            <w:r w:rsidRPr="00C15887">
              <w:t>1</w:t>
            </w:r>
            <w:proofErr w:type="gramEnd"/>
            <w:r w:rsidRPr="00C15887">
              <w:t>.1</w:t>
            </w:r>
          </w:p>
        </w:tc>
      </w:tr>
    </w:tbl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>б) в  таблице 1 строку 5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8"/>
        <w:gridCol w:w="2410"/>
      </w:tblGrid>
      <w:tr w:rsidR="00413B7D" w:rsidRPr="00C15887" w:rsidTr="00DE2F9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</w:pPr>
            <w:r w:rsidRPr="00C15887">
              <w:lastRenderedPageBreak/>
              <w:t xml:space="preserve">Зона застройки малоэтажными жилыми домами блокированной застройки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87">
              <w:t>Ж</w:t>
            </w:r>
            <w:proofErr w:type="gramStart"/>
            <w:r w:rsidRPr="00C15887">
              <w:t>1</w:t>
            </w:r>
            <w:proofErr w:type="gramEnd"/>
            <w:r w:rsidRPr="00C15887">
              <w:t>.2</w:t>
            </w:r>
          </w:p>
        </w:tc>
      </w:tr>
    </w:tbl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>в) в  таблице 1 строку 6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8"/>
        <w:gridCol w:w="2410"/>
      </w:tblGrid>
      <w:tr w:rsidR="00413B7D" w:rsidRPr="00C15887" w:rsidTr="00DE2F9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jc w:val="both"/>
            </w:pPr>
            <w:r w:rsidRPr="00C15887">
              <w:t xml:space="preserve">Зона застройки </w:t>
            </w:r>
            <w:proofErr w:type="spellStart"/>
            <w:r w:rsidRPr="00C15887">
              <w:t>среднеэтажными</w:t>
            </w:r>
            <w:proofErr w:type="spellEnd"/>
            <w:r w:rsidRPr="00C15887">
              <w:t xml:space="preserve"> жилыми домами блокированной застройки и многоквартирными домами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87">
              <w:t>Ж</w:t>
            </w:r>
            <w:proofErr w:type="gramStart"/>
            <w:r w:rsidRPr="00C15887">
              <w:t>2</w:t>
            </w:r>
            <w:proofErr w:type="gramEnd"/>
          </w:p>
        </w:tc>
      </w:tr>
    </w:tbl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>г) в  таблице 1 строку 8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8"/>
        <w:gridCol w:w="2410"/>
      </w:tblGrid>
      <w:tr w:rsidR="00413B7D" w:rsidRPr="00C15887" w:rsidTr="00DE2F9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jc w:val="both"/>
            </w:pPr>
            <w:r w:rsidRPr="00C15887">
              <w:t xml:space="preserve">Зона застройки многоэтажными многоквартирными домами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87">
              <w:t>Ж3</w:t>
            </w:r>
          </w:p>
        </w:tc>
      </w:tr>
    </w:tbl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proofErr w:type="spellStart"/>
      <w:r w:rsidRPr="00C15887">
        <w:t>д</w:t>
      </w:r>
      <w:proofErr w:type="spellEnd"/>
      <w:r w:rsidRPr="00C15887">
        <w:t>) в  таблице № 1 после строки «Зона смешанной общественно-деловой и жилой застройки» дополнить строкой следующего содержания:</w:t>
      </w: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>«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13"/>
        <w:gridCol w:w="1843"/>
      </w:tblGrid>
      <w:tr w:rsidR="00413B7D" w:rsidRPr="00C15887" w:rsidTr="00DE2F9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887">
              <w:t>Зона смешанной общественно-деловой и жилой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87">
              <w:t>ЖД</w:t>
            </w:r>
            <w:proofErr w:type="gramStart"/>
            <w:r w:rsidRPr="00C15887">
              <w:t>1</w:t>
            </w:r>
            <w:proofErr w:type="gramEnd"/>
            <w:r w:rsidRPr="00C15887">
              <w:t>.1</w:t>
            </w:r>
          </w:p>
        </w:tc>
      </w:tr>
    </w:tbl>
    <w:p w:rsidR="00413B7D" w:rsidRPr="00C15887" w:rsidRDefault="00413B7D" w:rsidP="00413B7D">
      <w:pPr>
        <w:autoSpaceDE w:val="0"/>
        <w:autoSpaceDN w:val="0"/>
        <w:adjustRightInd w:val="0"/>
        <w:jc w:val="both"/>
      </w:pPr>
      <w:r w:rsidRPr="00C15887">
        <w:t>»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</w:pPr>
      <w:r w:rsidRPr="00C15887">
        <w:t>е) в  таблице № 1 после строки «Зона размещения учреждений здравоохранения</w:t>
      </w: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>и социальной защиты» дополнить строкой следующего содержания:</w:t>
      </w: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>«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13"/>
        <w:gridCol w:w="1843"/>
      </w:tblGrid>
      <w:tr w:rsidR="00413B7D" w:rsidRPr="00C15887" w:rsidTr="00DE2F9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</w:pPr>
            <w:r w:rsidRPr="00C15887">
              <w:t xml:space="preserve">Зона размещения учреждений социальной защиты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87">
              <w:t>Д3.1</w:t>
            </w:r>
          </w:p>
        </w:tc>
      </w:tr>
    </w:tbl>
    <w:p w:rsidR="00413B7D" w:rsidRPr="00C15887" w:rsidRDefault="00413B7D" w:rsidP="00413B7D">
      <w:pPr>
        <w:autoSpaceDE w:val="0"/>
        <w:autoSpaceDN w:val="0"/>
        <w:adjustRightInd w:val="0"/>
        <w:jc w:val="both"/>
      </w:pPr>
      <w:r w:rsidRPr="00C15887">
        <w:t>»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</w:pPr>
      <w:r w:rsidRPr="00C15887">
        <w:t>ж) в  таблице № 1 после строки «Зона городских территорий с рекреационной спецификой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jc w:val="both"/>
      </w:pPr>
      <w:r w:rsidRPr="00C15887">
        <w:t xml:space="preserve"> (введено  Распоряжением Правительства Удмуртской  Республики от 14.03.2016 № 216-р)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</w:pPr>
      <w:r w:rsidRPr="00C15887">
        <w:t>» дополнить строкой следующего содержания:</w:t>
      </w: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>«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13"/>
        <w:gridCol w:w="1843"/>
      </w:tblGrid>
      <w:tr w:rsidR="00413B7D" w:rsidRPr="00C15887" w:rsidTr="00DE2F9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</w:pPr>
            <w:r w:rsidRPr="00C15887">
              <w:t xml:space="preserve">Зона </w:t>
            </w:r>
            <w:proofErr w:type="spellStart"/>
            <w:r w:rsidRPr="00C15887">
              <w:t>рекреационно-досуговых</w:t>
            </w:r>
            <w:proofErr w:type="spellEnd"/>
            <w:r w:rsidRPr="00C15887">
              <w:t xml:space="preserve">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15887">
              <w:t>Р</w:t>
            </w:r>
            <w:proofErr w:type="gramEnd"/>
            <w:r w:rsidRPr="00C15887">
              <w:t xml:space="preserve"> 1.2</w:t>
            </w:r>
          </w:p>
        </w:tc>
      </w:tr>
    </w:tbl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</w:pPr>
      <w:proofErr w:type="spellStart"/>
      <w:r w:rsidRPr="00C15887">
        <w:t>з</w:t>
      </w:r>
      <w:proofErr w:type="spellEnd"/>
      <w:r w:rsidRPr="00C15887">
        <w:t>) в  таблице № 1 после строки «Зона зеленых насаждений, выполняющих функции специального назначения» дополнить строками следующего содержания:</w:t>
      </w: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>«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8"/>
        <w:gridCol w:w="2410"/>
      </w:tblGrid>
      <w:tr w:rsidR="00413B7D" w:rsidRPr="00C15887" w:rsidTr="00DE2F9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87">
              <w:t>Лесной фонд</w:t>
            </w:r>
          </w:p>
        </w:tc>
      </w:tr>
      <w:tr w:rsidR="00413B7D" w:rsidRPr="00C15887" w:rsidTr="00DE2F9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</w:pPr>
            <w:r w:rsidRPr="00C15887">
              <w:t>Зона лесного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87">
              <w:t>ЛФ</w:t>
            </w:r>
          </w:p>
        </w:tc>
      </w:tr>
    </w:tbl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>5) в статье 21:</w:t>
      </w: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>а) в части 4 слова  «Зона смешанной застройки индивидуальными жилыми домами и блокированными жилыми домами» заменить словами «Зона застройки индивидуальными жилыми домами и малоэтажными жилыми домами блокированной застройки»</w:t>
      </w: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>б) в части 5 слова «Зона застройки блокированными жилыми домами» заменить словами «Зона застройки малоэтажными жилыми домами блокированной застройки»</w:t>
      </w: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 xml:space="preserve">в) в части 6 слова «Зона застройки </w:t>
      </w:r>
      <w:proofErr w:type="spellStart"/>
      <w:r w:rsidRPr="00C15887">
        <w:t>среднеэтажными</w:t>
      </w:r>
      <w:proofErr w:type="spellEnd"/>
      <w:r w:rsidRPr="00C15887">
        <w:t xml:space="preserve"> жилыми домами» заменить словами «Зона застройки </w:t>
      </w:r>
      <w:proofErr w:type="spellStart"/>
      <w:r w:rsidRPr="00C15887">
        <w:t>среднеэтажными</w:t>
      </w:r>
      <w:proofErr w:type="spellEnd"/>
      <w:r w:rsidRPr="00C15887">
        <w:t xml:space="preserve"> жилыми домами блокированной застройки и многоквартирными домами»</w:t>
      </w: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 xml:space="preserve">г) в таблице </w:t>
      </w:r>
      <w:hyperlink w:anchor="Par491" w:history="1">
        <w:r w:rsidRPr="00C15887">
          <w:t>5</w:t>
        </w:r>
      </w:hyperlink>
      <w:r w:rsidRPr="00C15887">
        <w:t>.1 части 6 строку 10 изложить в следующей редакции: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361"/>
      </w:tblGrid>
      <w:tr w:rsidR="00413B7D" w:rsidRPr="00C15887" w:rsidTr="00DE2F9E">
        <w:tc>
          <w:tcPr>
            <w:tcW w:w="4961" w:type="dxa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Максимальная высота объектов капитального строительства (м)</w:t>
            </w:r>
          </w:p>
        </w:tc>
        <w:tc>
          <w:tcPr>
            <w:tcW w:w="4361" w:type="dxa"/>
            <w:vAlign w:val="center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C15887">
              <w:rPr>
                <w:rFonts w:eastAsia="Arial"/>
              </w:rPr>
              <w:t>32,0</w:t>
            </w:r>
          </w:p>
        </w:tc>
      </w:tr>
    </w:tbl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proofErr w:type="spellStart"/>
      <w:r w:rsidRPr="00C15887">
        <w:t>д</w:t>
      </w:r>
      <w:proofErr w:type="spellEnd"/>
      <w:r w:rsidRPr="00C15887">
        <w:t xml:space="preserve">) в таблице </w:t>
      </w:r>
      <w:hyperlink w:anchor="Par491" w:history="1">
        <w:r w:rsidRPr="00C15887">
          <w:t>5</w:t>
        </w:r>
      </w:hyperlink>
      <w:r w:rsidRPr="00C15887">
        <w:t>.3 части 6.1   строку 10 изложить в следующей редакции: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361"/>
      </w:tblGrid>
      <w:tr w:rsidR="00413B7D" w:rsidRPr="00C15887" w:rsidTr="00DE2F9E">
        <w:tc>
          <w:tcPr>
            <w:tcW w:w="4961" w:type="dxa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Максимальная высота объектов капитального строительства (м)</w:t>
            </w:r>
          </w:p>
        </w:tc>
        <w:tc>
          <w:tcPr>
            <w:tcW w:w="4361" w:type="dxa"/>
            <w:vAlign w:val="center"/>
          </w:tcPr>
          <w:p w:rsidR="00413B7D" w:rsidRPr="00C15887" w:rsidRDefault="00413B7D" w:rsidP="00DE2F9E">
            <w:pPr>
              <w:jc w:val="center"/>
              <w:rPr>
                <w:vertAlign w:val="superscript"/>
              </w:rPr>
            </w:pPr>
            <w:r w:rsidRPr="00C15887">
              <w:t>15,0</w:t>
            </w:r>
            <w:r w:rsidRPr="00C15887">
              <w:rPr>
                <w:vertAlign w:val="superscript"/>
              </w:rPr>
              <w:t>2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887">
              <w:t xml:space="preserve">Для земельных участков жилой застройки максимальная высота гаража и хозяйственной постройки, расположенной на минимальном нормативном расстоянии от </w:t>
            </w:r>
            <w:r w:rsidRPr="00C15887">
              <w:lastRenderedPageBreak/>
              <w:t>установленной границы, разделяющей смежные земельные участки, при скатной кровле должна составлять не более 3 м</w:t>
            </w:r>
            <w:r w:rsidRPr="00C15887">
              <w:br/>
              <w:t xml:space="preserve">от уровня земли до карнизного свеса, при плоской кровле – не более 3,5 м от уровня земли до верха парапета или </w:t>
            </w:r>
            <w:proofErr w:type="spellStart"/>
            <w:r w:rsidRPr="00C15887">
              <w:t>нестропильной</w:t>
            </w:r>
            <w:proofErr w:type="spellEnd"/>
            <w:r w:rsidRPr="00C15887">
              <w:t xml:space="preserve"> конструкции</w:t>
            </w:r>
            <w:proofErr w:type="gramStart"/>
            <w:r w:rsidRPr="00C15887">
              <w:rPr>
                <w:vertAlign w:val="superscript"/>
              </w:rPr>
              <w:t>2</w:t>
            </w:r>
            <w:proofErr w:type="gramEnd"/>
            <w:r w:rsidRPr="00C15887">
              <w:t>;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C15887">
              <w:t>для остальных -</w:t>
            </w:r>
            <w:r w:rsidRPr="00C15887">
              <w:rPr>
                <w:rFonts w:eastAsia="Arial"/>
              </w:rPr>
              <w:t xml:space="preserve"> 32,0</w:t>
            </w:r>
          </w:p>
        </w:tc>
      </w:tr>
    </w:tbl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lastRenderedPageBreak/>
        <w:t>е) в части 7 слова  «Зона застройки многоэтажными жилыми домами» заменить словами «Зона застройки многоэтажными многоквартирными домами»</w:t>
      </w: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>6) в статье 22:</w:t>
      </w: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>а) дополнить статью 22  частью 3.1 следующего содержания:</w:t>
      </w:r>
    </w:p>
    <w:p w:rsidR="00413B7D" w:rsidRPr="00C15887" w:rsidRDefault="00413B7D" w:rsidP="00413B7D">
      <w:pPr>
        <w:autoSpaceDE w:val="0"/>
        <w:autoSpaceDN w:val="0"/>
        <w:adjustRightInd w:val="0"/>
        <w:ind w:firstLine="709"/>
      </w:pPr>
      <w:r w:rsidRPr="00C15887">
        <w:t>3.1  Зона смешанной общественно-деловой и жилой застройки – ЖД</w:t>
      </w:r>
      <w:proofErr w:type="gramStart"/>
      <w:r w:rsidRPr="00C15887">
        <w:t>1</w:t>
      </w:r>
      <w:proofErr w:type="gramEnd"/>
      <w:r w:rsidRPr="00C15887">
        <w:t>.1: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  <w:jc w:val="both"/>
        <w:rPr>
          <w:rFonts w:eastAsia="Arial"/>
        </w:rPr>
      </w:pPr>
      <w:r w:rsidRPr="00C15887">
        <w:rPr>
          <w:rFonts w:eastAsia="Arial"/>
        </w:rPr>
        <w:t>1) зона предназначена для размещения объектов, выполняющих общественные, деловые, административные, коммерческие функции, а также объектов жилого назначения;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  <w:jc w:val="both"/>
        <w:rPr>
          <w:rFonts w:eastAsia="Arial"/>
        </w:rPr>
      </w:pPr>
      <w:r w:rsidRPr="00C15887">
        <w:rPr>
          <w:rFonts w:eastAsia="Arial"/>
        </w:rPr>
        <w:t xml:space="preserve">2) при </w:t>
      </w:r>
      <w:proofErr w:type="gramStart"/>
      <w:r w:rsidRPr="00C15887">
        <w:rPr>
          <w:rFonts w:eastAsia="Arial"/>
        </w:rPr>
        <w:t>проектировании</w:t>
      </w:r>
      <w:proofErr w:type="gramEnd"/>
      <w:r w:rsidRPr="00C15887">
        <w:rPr>
          <w:rFonts w:eastAsia="Arial"/>
        </w:rPr>
        <w:t xml:space="preserve"> и размещении зданий, строений, сооружений должны соблюдаться нормативные противопожарные, санитарные расстояния между объектами, расположенными на соседних земельных участках;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  <w:jc w:val="both"/>
      </w:pPr>
      <w:r w:rsidRPr="00C15887">
        <w:t>3) режим использования и размеры земельных участков различных объектов социальн</w:t>
      </w:r>
      <w:proofErr w:type="gramStart"/>
      <w:r w:rsidRPr="00C15887">
        <w:t>о-</w:t>
      </w:r>
      <w:proofErr w:type="gramEnd"/>
      <w:r w:rsidRPr="00C15887">
        <w:t xml:space="preserve"> и культурно-бытового обслуживания населения, а также объемы инженерного обеспечения определяются проектом планировки конкретной территории с учетом законодательства Российской Федерации и Удмуртской Республики, настоящих Правил;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  <w:jc w:val="both"/>
      </w:pPr>
      <w:r w:rsidRPr="00C15887">
        <w:t xml:space="preserve">4) размещение крылец и консольных элементов зданий (балконов, козырьков, карнизов) за пределами красных линий не допускается. Указанные расстояния измеряются от наружной стены здания в </w:t>
      </w:r>
      <w:proofErr w:type="gramStart"/>
      <w:r w:rsidRPr="00C15887">
        <w:t>уровне</w:t>
      </w:r>
      <w:proofErr w:type="gramEnd"/>
      <w:r w:rsidRPr="00C15887">
        <w:t xml:space="preserve"> цоколя. Декоративные элементы, а также лестницы, приборы освещения, камеры слежения и др., выступающие за плоскость фасада не более 0,6 м, допускается не учитывать;</w:t>
      </w:r>
    </w:p>
    <w:p w:rsidR="00413B7D" w:rsidRPr="00C15887" w:rsidRDefault="00413B7D" w:rsidP="00413B7D">
      <w:pPr>
        <w:ind w:firstLine="708"/>
        <w:jc w:val="both"/>
      </w:pPr>
      <w:r w:rsidRPr="00C15887">
        <w:t>5) озелененная территория может быть оборудована площадками для отдыха взрослых и детей, спортивными площадками, площадками для выгула собак и другими подобными объектами. Площадь, занимаемая объектами, которыми может быть оборудована озелененная территория земельного участка, не должна превышать 50 процентов площади озелененной территории;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  <w:jc w:val="both"/>
      </w:pPr>
      <w:r w:rsidRPr="00C15887">
        <w:t>6) при проектировании и реконструкции объекта капитального строительства архитектурно-градостроительный облик объекта и его изменение согласовываются с Управлением архитектуры и градостроительства Администрации города Глазова в порядке, утвержденном Администрацией города Глазова;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  <w:jc w:val="both"/>
      </w:pPr>
      <w:r w:rsidRPr="00C15887">
        <w:t>7) перечень основных и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ЖД</w:t>
      </w:r>
      <w:proofErr w:type="gramStart"/>
      <w:r w:rsidRPr="00C15887">
        <w:t>1</w:t>
      </w:r>
      <w:proofErr w:type="gramEnd"/>
      <w:r>
        <w:t>.1</w:t>
      </w:r>
      <w:r w:rsidRPr="00C15887">
        <w:t xml:space="preserve"> представлен в таблице № </w:t>
      </w:r>
      <w:hyperlink w:anchor="Par491" w:history="1">
        <w:r w:rsidRPr="00C15887">
          <w:t>8</w:t>
        </w:r>
      </w:hyperlink>
      <w:r w:rsidRPr="00C15887">
        <w:t>.2;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  <w:jc w:val="both"/>
      </w:pPr>
      <w:r w:rsidRPr="00C15887">
        <w:t>8) предельные размеры земельных участков, предельные параметры разрешенного строительства, реконструкции объектов капитального строительства зоны ЖД</w:t>
      </w:r>
      <w:proofErr w:type="gramStart"/>
      <w:r w:rsidRPr="00C15887">
        <w:t>1</w:t>
      </w:r>
      <w:proofErr w:type="gramEnd"/>
      <w:r w:rsidRPr="00C15887">
        <w:t xml:space="preserve">.1 приведены в таблице № </w:t>
      </w:r>
      <w:hyperlink w:anchor="Par491" w:history="1">
        <w:r w:rsidRPr="00C15887">
          <w:t>8</w:t>
        </w:r>
      </w:hyperlink>
      <w:r w:rsidRPr="00C15887">
        <w:t>.2.1.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  <w:jc w:val="center"/>
      </w:pPr>
    </w:p>
    <w:p w:rsidR="00413B7D" w:rsidRPr="00C15887" w:rsidRDefault="00413B7D" w:rsidP="00413B7D">
      <w:pPr>
        <w:widowControl w:val="0"/>
        <w:autoSpaceDE w:val="0"/>
        <w:autoSpaceDN w:val="0"/>
        <w:adjustRightInd w:val="0"/>
        <w:jc w:val="center"/>
      </w:pPr>
      <w:r w:rsidRPr="00C15887">
        <w:t xml:space="preserve">Перечень основных и условно разрешенных видов использования объектов капитального строительства и земельных участков, вспомогательных 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jc w:val="center"/>
      </w:pPr>
      <w:r w:rsidRPr="00C15887">
        <w:t>видов разрешенного использования зоны ЖД</w:t>
      </w:r>
      <w:proofErr w:type="gramStart"/>
      <w:r w:rsidRPr="00C15887">
        <w:t>1</w:t>
      </w:r>
      <w:proofErr w:type="gramEnd"/>
      <w:r>
        <w:t>.1</w:t>
      </w:r>
    </w:p>
    <w:p w:rsidR="00413B7D" w:rsidRPr="00C15887" w:rsidRDefault="00413B7D" w:rsidP="00413B7D">
      <w:pPr>
        <w:autoSpaceDE w:val="0"/>
        <w:autoSpaceDN w:val="0"/>
        <w:adjustRightInd w:val="0"/>
        <w:spacing w:line="252" w:lineRule="auto"/>
        <w:ind w:firstLine="708"/>
        <w:jc w:val="right"/>
      </w:pPr>
    </w:p>
    <w:p w:rsidR="00413B7D" w:rsidRPr="00C15887" w:rsidRDefault="00413B7D" w:rsidP="00413B7D">
      <w:pPr>
        <w:autoSpaceDE w:val="0"/>
        <w:autoSpaceDN w:val="0"/>
        <w:adjustRightInd w:val="0"/>
        <w:spacing w:line="252" w:lineRule="auto"/>
        <w:ind w:firstLine="708"/>
        <w:jc w:val="right"/>
      </w:pPr>
      <w:r w:rsidRPr="00C15887">
        <w:t xml:space="preserve">Таблица № </w:t>
      </w:r>
      <w:hyperlink w:anchor="Par491" w:history="1">
        <w:r w:rsidRPr="00C15887">
          <w:t>8</w:t>
        </w:r>
      </w:hyperlink>
      <w:r w:rsidRPr="00C15887">
        <w:t>.2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1653"/>
        <w:gridCol w:w="604"/>
        <w:gridCol w:w="3169"/>
        <w:gridCol w:w="2112"/>
        <w:gridCol w:w="1954"/>
      </w:tblGrid>
      <w:tr w:rsidR="00413B7D" w:rsidRPr="00C15887" w:rsidTr="00DE2F9E">
        <w:trPr>
          <w:trHeight w:val="567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413B7D" w:rsidRPr="00C15887" w:rsidRDefault="00413B7D" w:rsidP="00DE2F9E">
            <w:pPr>
              <w:spacing w:line="233" w:lineRule="auto"/>
              <w:jc w:val="center"/>
              <w:rPr>
                <w:bCs/>
              </w:rPr>
            </w:pPr>
            <w:r w:rsidRPr="00C15887">
              <w:rPr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C15887">
              <w:rPr>
                <w:bCs/>
              </w:rPr>
              <w:t>п</w:t>
            </w:r>
            <w:proofErr w:type="spellEnd"/>
            <w:proofErr w:type="gramEnd"/>
            <w:r w:rsidRPr="00C15887">
              <w:rPr>
                <w:bCs/>
              </w:rPr>
              <w:t>/</w:t>
            </w:r>
            <w:proofErr w:type="spellStart"/>
            <w:r w:rsidRPr="00C15887">
              <w:rPr>
                <w:bCs/>
              </w:rPr>
              <w:t>п</w:t>
            </w:r>
            <w:proofErr w:type="spellEnd"/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413B7D" w:rsidRPr="00C15887" w:rsidRDefault="00413B7D" w:rsidP="00DE2F9E">
            <w:pPr>
              <w:spacing w:line="233" w:lineRule="auto"/>
              <w:ind w:right="-108"/>
              <w:jc w:val="center"/>
            </w:pPr>
            <w:r w:rsidRPr="00C15887">
              <w:rPr>
                <w:bCs/>
              </w:rPr>
              <w:t>Основной вид разрешенного использования земельного участка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13B7D" w:rsidRPr="00C15887" w:rsidRDefault="00413B7D" w:rsidP="00DE2F9E">
            <w:pPr>
              <w:spacing w:line="233" w:lineRule="auto"/>
              <w:ind w:right="-108"/>
              <w:jc w:val="center"/>
              <w:rPr>
                <w:bCs/>
              </w:rPr>
            </w:pPr>
            <w:r w:rsidRPr="00C15887">
              <w:rPr>
                <w:bCs/>
              </w:rPr>
              <w:t>Код</w:t>
            </w:r>
            <w:r w:rsidRPr="00C15887">
              <w:rPr>
                <w:bCs/>
                <w:vertAlign w:val="superscript"/>
              </w:rPr>
              <w:footnoteReference w:id="1"/>
            </w:r>
          </w:p>
        </w:tc>
        <w:tc>
          <w:tcPr>
            <w:tcW w:w="3169" w:type="dxa"/>
            <w:shd w:val="clear" w:color="auto" w:fill="auto"/>
            <w:noWrap/>
            <w:vAlign w:val="center"/>
          </w:tcPr>
          <w:p w:rsidR="00413B7D" w:rsidRPr="00C15887" w:rsidRDefault="00413B7D" w:rsidP="00DE2F9E">
            <w:pPr>
              <w:spacing w:line="233" w:lineRule="auto"/>
              <w:ind w:right="-108" w:firstLine="14"/>
              <w:jc w:val="center"/>
              <w:rPr>
                <w:bCs/>
              </w:rPr>
            </w:pPr>
            <w:r w:rsidRPr="00C15887">
              <w:rPr>
                <w:bCs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12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  <w:jc w:val="center"/>
              <w:rPr>
                <w:bCs/>
              </w:rPr>
            </w:pPr>
            <w:r w:rsidRPr="00C15887">
              <w:rPr>
                <w:bCs/>
              </w:rPr>
              <w:t>Вспомогательные виды разрешенного использования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13B7D" w:rsidRPr="00C15887" w:rsidRDefault="00413B7D" w:rsidP="00DE2F9E">
            <w:pPr>
              <w:spacing w:line="233" w:lineRule="auto"/>
              <w:ind w:right="-108" w:firstLine="14"/>
              <w:jc w:val="center"/>
            </w:pPr>
            <w:r w:rsidRPr="00C15887">
              <w:rPr>
                <w:bCs/>
              </w:rPr>
              <w:t>Примечания</w:t>
            </w:r>
          </w:p>
        </w:tc>
      </w:tr>
      <w:tr w:rsidR="00413B7D" w:rsidRPr="00C15887" w:rsidTr="00DE2F9E">
        <w:trPr>
          <w:trHeight w:val="3933"/>
          <w:jc w:val="center"/>
        </w:trPr>
        <w:tc>
          <w:tcPr>
            <w:tcW w:w="574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</w:pPr>
            <w:r w:rsidRPr="00C15887">
              <w:t>1</w:t>
            </w:r>
          </w:p>
        </w:tc>
        <w:tc>
          <w:tcPr>
            <w:tcW w:w="1653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  <w:proofErr w:type="spellStart"/>
            <w:r w:rsidRPr="00C15887">
              <w:t>Среднеэтажная</w:t>
            </w:r>
            <w:proofErr w:type="spellEnd"/>
            <w:r w:rsidRPr="00C15887">
              <w:t xml:space="preserve"> жилая застройка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</w:p>
        </w:tc>
        <w:tc>
          <w:tcPr>
            <w:tcW w:w="604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  <w:ind w:right="-108"/>
            </w:pPr>
            <w:r w:rsidRPr="00C15887">
              <w:t>2.5</w:t>
            </w:r>
          </w:p>
        </w:tc>
        <w:tc>
          <w:tcPr>
            <w:tcW w:w="3169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 w:firstLine="14"/>
            </w:pPr>
            <w:r w:rsidRPr="00C15887">
              <w:t>Размещение многоквартирного дома высотой от шести до восьми надземных этажей</w:t>
            </w:r>
          </w:p>
        </w:tc>
        <w:tc>
          <w:tcPr>
            <w:tcW w:w="2112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</w:pPr>
            <w:r w:rsidRPr="00C15887">
              <w:t>Благоустройство и озеленение;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</w:pPr>
            <w:r w:rsidRPr="00C15887">
              <w:t>гостевые стоянки для легкового автотранспорта;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</w:pPr>
            <w:r w:rsidRPr="00C15887">
              <w:t>обустройство спортивных и детских площадок, площадок отдыха; площадки для сбора мусора, размещение подземных гаражей</w:t>
            </w:r>
          </w:p>
        </w:tc>
        <w:tc>
          <w:tcPr>
            <w:tcW w:w="1954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составляет не более 20 процентов  общей площади помещений дома</w:t>
            </w:r>
          </w:p>
        </w:tc>
      </w:tr>
      <w:tr w:rsidR="00413B7D" w:rsidRPr="00C15887" w:rsidTr="00DE2F9E">
        <w:trPr>
          <w:trHeight w:val="3959"/>
          <w:jc w:val="center"/>
        </w:trPr>
        <w:tc>
          <w:tcPr>
            <w:tcW w:w="574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</w:pPr>
            <w:r w:rsidRPr="00C15887">
              <w:t>2</w:t>
            </w:r>
          </w:p>
        </w:tc>
        <w:tc>
          <w:tcPr>
            <w:tcW w:w="1653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>Многоэтажная жилая застройка (высотная застройка)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</w:p>
        </w:tc>
        <w:tc>
          <w:tcPr>
            <w:tcW w:w="604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  <w:ind w:right="-108"/>
            </w:pPr>
            <w:r w:rsidRPr="00C15887">
              <w:t>2.6</w:t>
            </w:r>
          </w:p>
        </w:tc>
        <w:tc>
          <w:tcPr>
            <w:tcW w:w="3169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 w:firstLine="14"/>
            </w:pPr>
            <w:r w:rsidRPr="00C15887">
              <w:t>Размещение многоквартирного дома  высотой от девяти до шестнадцати надземных этажей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 w:firstLine="14"/>
            </w:pPr>
          </w:p>
        </w:tc>
        <w:tc>
          <w:tcPr>
            <w:tcW w:w="2112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C15887">
              <w:t>Благоустройство и озеленение придомовых территорий;</w:t>
            </w:r>
          </w:p>
          <w:p w:rsidR="00413B7D" w:rsidRPr="00C15887" w:rsidRDefault="00413B7D" w:rsidP="00DE2F9E">
            <w:pPr>
              <w:spacing w:line="233" w:lineRule="auto"/>
            </w:pPr>
            <w:r w:rsidRPr="00C15887">
              <w:t>обустройство спортивных и детских площадок; хозяйственных площадок;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</w:pPr>
            <w:r w:rsidRPr="00C15887">
              <w:t>гостевые стоянки для легкового автотранспорта; площадки для сбора мусора; размещение подземных гаражей</w:t>
            </w:r>
          </w:p>
        </w:tc>
        <w:tc>
          <w:tcPr>
            <w:tcW w:w="1954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  <w:ind w:right="-108"/>
            </w:pPr>
            <w:r w:rsidRPr="00C15887"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составляет не более 15 процентов от общей площади дома</w:t>
            </w:r>
          </w:p>
        </w:tc>
      </w:tr>
      <w:tr w:rsidR="00413B7D" w:rsidRPr="00C15887" w:rsidTr="00DE2F9E">
        <w:trPr>
          <w:trHeight w:val="360"/>
          <w:jc w:val="center"/>
        </w:trPr>
        <w:tc>
          <w:tcPr>
            <w:tcW w:w="574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</w:pPr>
            <w:r w:rsidRPr="00C15887">
              <w:t>3</w:t>
            </w:r>
          </w:p>
        </w:tc>
        <w:tc>
          <w:tcPr>
            <w:tcW w:w="1653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>Коммунальное обслуживание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</w:p>
        </w:tc>
        <w:tc>
          <w:tcPr>
            <w:tcW w:w="604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>3.1</w:t>
            </w:r>
          </w:p>
        </w:tc>
        <w:tc>
          <w:tcPr>
            <w:tcW w:w="3169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 w:firstLine="14"/>
            </w:pPr>
            <w:proofErr w:type="gramStart"/>
            <w:r w:rsidRPr="00C15887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</w:t>
            </w:r>
            <w:r w:rsidRPr="00C15887">
              <w:lastRenderedPageBreak/>
              <w:t>поставка воды, тепла, электричества, газа, предоставление услуг связи, отвод канализационных стоков, очистка и уборка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 а также зданий или помещений, предназначенных для приема физических и юридических лиц</w:t>
            </w:r>
            <w:proofErr w:type="gramEnd"/>
            <w:r w:rsidRPr="00C15887">
              <w:t xml:space="preserve"> в связи с предоставлением им коммунальных услуг)</w:t>
            </w:r>
          </w:p>
        </w:tc>
        <w:tc>
          <w:tcPr>
            <w:tcW w:w="2112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</w:pPr>
            <w:r w:rsidRPr="00C15887">
              <w:lastRenderedPageBreak/>
              <w:t>Объектные автостоянки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</w:pP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1954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 xml:space="preserve">Размещение связано с удовлетворением повседневных потребностей жителей, не </w:t>
            </w:r>
            <w:r w:rsidRPr="00C15887">
              <w:lastRenderedPageBreak/>
              <w:t>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</w:tr>
      <w:tr w:rsidR="00413B7D" w:rsidRPr="00C15887" w:rsidTr="00DE2F9E">
        <w:trPr>
          <w:trHeight w:val="4720"/>
          <w:jc w:val="center"/>
        </w:trPr>
        <w:tc>
          <w:tcPr>
            <w:tcW w:w="574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</w:pPr>
            <w:r w:rsidRPr="00C15887">
              <w:lastRenderedPageBreak/>
              <w:t>4</w:t>
            </w:r>
          </w:p>
        </w:tc>
        <w:tc>
          <w:tcPr>
            <w:tcW w:w="1653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>Социальное обслуживание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108"/>
            </w:pPr>
          </w:p>
        </w:tc>
        <w:tc>
          <w:tcPr>
            <w:tcW w:w="604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>3.2</w:t>
            </w:r>
          </w:p>
        </w:tc>
        <w:tc>
          <w:tcPr>
            <w:tcW w:w="3169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 w:firstLine="14"/>
            </w:pPr>
            <w:r w:rsidRPr="00C15887">
              <w:t>Размещение объектов капитального строительства, предназначенных для оказания гражданам социальной помощи (дома престарелых, дома ребенка, детские дома,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 w:firstLine="14"/>
            </w:pPr>
            <w:r w:rsidRPr="00C15887">
              <w:t>размещение объектов капитального строительства для размещения отделений почты и телеграфа;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 w:firstLine="14"/>
            </w:pPr>
            <w:r w:rsidRPr="00C15887">
              <w:t>размещение объектов капитального строительства для размещения общественных некоммерческих организаций (благотворительные организации, клубы по интересам)</w:t>
            </w:r>
          </w:p>
        </w:tc>
        <w:tc>
          <w:tcPr>
            <w:tcW w:w="2112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</w:pPr>
            <w:r w:rsidRPr="00C15887">
              <w:t>Объектные автостоянки для легковых автомобилей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1954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>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</w:tr>
      <w:tr w:rsidR="00413B7D" w:rsidRPr="00C15887" w:rsidTr="00DE2F9E">
        <w:trPr>
          <w:trHeight w:val="360"/>
          <w:jc w:val="center"/>
        </w:trPr>
        <w:tc>
          <w:tcPr>
            <w:tcW w:w="574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</w:pPr>
            <w:r w:rsidRPr="00C15887">
              <w:t>5</w:t>
            </w:r>
          </w:p>
        </w:tc>
        <w:tc>
          <w:tcPr>
            <w:tcW w:w="1653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>Бытовое обслуживание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</w:p>
        </w:tc>
        <w:tc>
          <w:tcPr>
            <w:tcW w:w="604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>3.3</w:t>
            </w:r>
          </w:p>
        </w:tc>
        <w:tc>
          <w:tcPr>
            <w:tcW w:w="3169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108" w:firstLine="14"/>
            </w:pPr>
            <w:r w:rsidRPr="00C15887"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  <w:r w:rsidRPr="00C15887">
              <w:lastRenderedPageBreak/>
              <w:t>(мастерские мелкого ремонта, парикмахерские, химчистки)</w:t>
            </w:r>
          </w:p>
        </w:tc>
        <w:tc>
          <w:tcPr>
            <w:tcW w:w="2112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</w:pPr>
            <w:r w:rsidRPr="00C15887">
              <w:lastRenderedPageBreak/>
              <w:t>Объектные автостоянки для легковых автомобилей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 xml:space="preserve">Размещение связано с удовлетворением повседневных потребностей </w:t>
            </w:r>
            <w:r w:rsidRPr="00C15887">
              <w:lastRenderedPageBreak/>
              <w:t>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 xml:space="preserve"> </w:t>
            </w:r>
          </w:p>
          <w:p w:rsidR="00413B7D" w:rsidRPr="00C15887" w:rsidRDefault="00413B7D" w:rsidP="00DE2F9E">
            <w:pPr>
              <w:spacing w:line="233" w:lineRule="auto"/>
              <w:ind w:right="-108"/>
            </w:pPr>
          </w:p>
        </w:tc>
      </w:tr>
      <w:tr w:rsidR="00413B7D" w:rsidRPr="00C15887" w:rsidTr="00DE2F9E">
        <w:trPr>
          <w:trHeight w:val="360"/>
          <w:jc w:val="center"/>
        </w:trPr>
        <w:tc>
          <w:tcPr>
            <w:tcW w:w="574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</w:pPr>
            <w:r w:rsidRPr="00C15887">
              <w:lastRenderedPageBreak/>
              <w:t>6</w:t>
            </w:r>
          </w:p>
        </w:tc>
        <w:tc>
          <w:tcPr>
            <w:tcW w:w="1653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 xml:space="preserve">Амбулаторно-поликлиническое обслуживание </w:t>
            </w:r>
          </w:p>
        </w:tc>
        <w:tc>
          <w:tcPr>
            <w:tcW w:w="604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  <w:ind w:right="-108"/>
            </w:pPr>
            <w:r w:rsidRPr="00C15887">
              <w:t>3.4.1</w:t>
            </w:r>
          </w:p>
        </w:tc>
        <w:tc>
          <w:tcPr>
            <w:tcW w:w="3169" w:type="dxa"/>
            <w:shd w:val="clear" w:color="auto" w:fill="auto"/>
            <w:noWrap/>
          </w:tcPr>
          <w:p w:rsidR="00413B7D" w:rsidRPr="00C15887" w:rsidRDefault="00413B7D" w:rsidP="00DE2F9E">
            <w:pPr>
              <w:spacing w:line="233" w:lineRule="auto"/>
              <w:ind w:right="-108" w:firstLine="14"/>
            </w:pPr>
            <w:r w:rsidRPr="00C15887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 клинические лаборатории)</w:t>
            </w:r>
          </w:p>
        </w:tc>
        <w:tc>
          <w:tcPr>
            <w:tcW w:w="2112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</w:pPr>
            <w:r w:rsidRPr="00C15887">
              <w:t>Объектные автостоянки для легковых автомобилей</w:t>
            </w:r>
          </w:p>
        </w:tc>
        <w:tc>
          <w:tcPr>
            <w:tcW w:w="1954" w:type="dxa"/>
            <w:vMerge/>
            <w:shd w:val="clear" w:color="auto" w:fill="auto"/>
          </w:tcPr>
          <w:p w:rsidR="00413B7D" w:rsidRPr="00C15887" w:rsidRDefault="00413B7D" w:rsidP="00DE2F9E">
            <w:pPr>
              <w:spacing w:line="233" w:lineRule="auto"/>
              <w:ind w:right="-108"/>
            </w:pPr>
          </w:p>
        </w:tc>
      </w:tr>
      <w:tr w:rsidR="00413B7D" w:rsidRPr="00C15887" w:rsidTr="00DE2F9E">
        <w:trPr>
          <w:trHeight w:val="360"/>
          <w:jc w:val="center"/>
        </w:trPr>
        <w:tc>
          <w:tcPr>
            <w:tcW w:w="574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</w:pPr>
            <w:r w:rsidRPr="00C15887">
              <w:t>7</w:t>
            </w:r>
          </w:p>
        </w:tc>
        <w:tc>
          <w:tcPr>
            <w:tcW w:w="1653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 xml:space="preserve">Дошкольное, начальное и среднее общее образование </w:t>
            </w:r>
          </w:p>
        </w:tc>
        <w:tc>
          <w:tcPr>
            <w:tcW w:w="604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>3.5.1</w:t>
            </w:r>
          </w:p>
        </w:tc>
        <w:tc>
          <w:tcPr>
            <w:tcW w:w="3169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108" w:firstLine="14"/>
            </w:pPr>
            <w:r w:rsidRPr="00C15887">
              <w:t>Размещение объектов капитального строительства, предназначенных для просвещения (образовательные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112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</w:pPr>
            <w:r w:rsidRPr="00C15887">
              <w:t>Объектные автостоянки для легковых автомобилей</w:t>
            </w:r>
          </w:p>
        </w:tc>
        <w:tc>
          <w:tcPr>
            <w:tcW w:w="1954" w:type="dxa"/>
            <w:vMerge/>
            <w:shd w:val="clear" w:color="auto" w:fill="auto"/>
          </w:tcPr>
          <w:p w:rsidR="00413B7D" w:rsidRPr="00C15887" w:rsidRDefault="00413B7D" w:rsidP="00DE2F9E">
            <w:pPr>
              <w:spacing w:line="233" w:lineRule="auto"/>
              <w:ind w:right="-108"/>
            </w:pPr>
          </w:p>
        </w:tc>
      </w:tr>
      <w:tr w:rsidR="00413B7D" w:rsidRPr="00C15887" w:rsidTr="00DE2F9E">
        <w:trPr>
          <w:trHeight w:val="2048"/>
          <w:jc w:val="center"/>
        </w:trPr>
        <w:tc>
          <w:tcPr>
            <w:tcW w:w="574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</w:pPr>
            <w:r w:rsidRPr="00C15887">
              <w:t>8</w:t>
            </w:r>
          </w:p>
        </w:tc>
        <w:tc>
          <w:tcPr>
            <w:tcW w:w="1653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>Культурное развитие</w:t>
            </w:r>
          </w:p>
        </w:tc>
        <w:tc>
          <w:tcPr>
            <w:tcW w:w="604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  <w:ind w:right="-108"/>
            </w:pPr>
            <w:r w:rsidRPr="00C15887">
              <w:t>3.6</w:t>
            </w:r>
          </w:p>
        </w:tc>
        <w:tc>
          <w:tcPr>
            <w:tcW w:w="3169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108" w:firstLine="14"/>
            </w:pPr>
            <w:r w:rsidRPr="00C15887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театров;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108" w:firstLine="14"/>
            </w:pPr>
            <w:r w:rsidRPr="00C15887">
              <w:t>устройство площадок для празднеств и гуляний</w:t>
            </w:r>
          </w:p>
        </w:tc>
        <w:tc>
          <w:tcPr>
            <w:tcW w:w="2112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C15887">
              <w:t>Объектные автостоянки для легковых автомобилей</w:t>
            </w:r>
          </w:p>
        </w:tc>
        <w:tc>
          <w:tcPr>
            <w:tcW w:w="1954" w:type="dxa"/>
            <w:vMerge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</w:p>
        </w:tc>
      </w:tr>
      <w:tr w:rsidR="00413B7D" w:rsidRPr="00C15887" w:rsidTr="00DE2F9E">
        <w:trPr>
          <w:trHeight w:val="3820"/>
          <w:jc w:val="center"/>
        </w:trPr>
        <w:tc>
          <w:tcPr>
            <w:tcW w:w="574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</w:pPr>
            <w:r w:rsidRPr="00C15887">
              <w:t>9</w:t>
            </w:r>
          </w:p>
        </w:tc>
        <w:tc>
          <w:tcPr>
            <w:tcW w:w="1653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>Общественное управление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</w:p>
        </w:tc>
        <w:tc>
          <w:tcPr>
            <w:tcW w:w="604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  <w:ind w:right="-108"/>
            </w:pPr>
            <w:r w:rsidRPr="00C15887">
              <w:t>3.8</w:t>
            </w:r>
          </w:p>
        </w:tc>
        <w:tc>
          <w:tcPr>
            <w:tcW w:w="3169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 w:firstLine="14"/>
            </w:pPr>
            <w:r w:rsidRPr="00C15887"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</w:t>
            </w:r>
            <w:r w:rsidRPr="00C15887">
              <w:lastRenderedPageBreak/>
              <w:t>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2112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C15887">
              <w:lastRenderedPageBreak/>
              <w:t>Объектные автостоянки для легковых автомобилей</w:t>
            </w:r>
          </w:p>
        </w:tc>
        <w:tc>
          <w:tcPr>
            <w:tcW w:w="1954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</w:p>
        </w:tc>
      </w:tr>
      <w:tr w:rsidR="00413B7D" w:rsidRPr="00C15887" w:rsidTr="00DE2F9E">
        <w:trPr>
          <w:trHeight w:val="3094"/>
          <w:jc w:val="center"/>
        </w:trPr>
        <w:tc>
          <w:tcPr>
            <w:tcW w:w="574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C15887">
              <w:lastRenderedPageBreak/>
              <w:t>10</w:t>
            </w:r>
          </w:p>
        </w:tc>
        <w:tc>
          <w:tcPr>
            <w:tcW w:w="1653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>Деловое управление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</w:p>
        </w:tc>
        <w:tc>
          <w:tcPr>
            <w:tcW w:w="604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>4.1</w:t>
            </w:r>
          </w:p>
        </w:tc>
        <w:tc>
          <w:tcPr>
            <w:tcW w:w="3169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 w:firstLine="14"/>
            </w:pPr>
            <w:r w:rsidRPr="00C15887">
              <w:t xml:space="preserve">Размещение объектов капитального строительства с целью размещения объектов управленческой деятельности, не связанной с государственным </w:t>
            </w:r>
            <w:r w:rsidRPr="00C15887">
              <w:br/>
              <w:t xml:space="preserve">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C15887">
              <w:br/>
              <w:t>(за исключением банковской и страховой деятельности)</w:t>
            </w:r>
          </w:p>
        </w:tc>
        <w:tc>
          <w:tcPr>
            <w:tcW w:w="2112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</w:pPr>
            <w:r w:rsidRPr="00C15887">
              <w:t>Объектные автостоянки для легковых автомобилей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413B7D" w:rsidRPr="00C15887" w:rsidRDefault="00413B7D" w:rsidP="00DE2F9E">
            <w:pPr>
              <w:spacing w:line="233" w:lineRule="auto"/>
              <w:ind w:right="-108"/>
            </w:pPr>
            <w:r w:rsidRPr="00C15887">
              <w:t>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</w:tr>
      <w:tr w:rsidR="00413B7D" w:rsidRPr="00C15887" w:rsidTr="00DE2F9E">
        <w:trPr>
          <w:trHeight w:val="1807"/>
          <w:jc w:val="center"/>
        </w:trPr>
        <w:tc>
          <w:tcPr>
            <w:tcW w:w="574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</w:pPr>
            <w:r w:rsidRPr="00C15887">
              <w:t>11</w:t>
            </w:r>
          </w:p>
        </w:tc>
        <w:tc>
          <w:tcPr>
            <w:tcW w:w="1653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>Магазины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</w:p>
        </w:tc>
        <w:tc>
          <w:tcPr>
            <w:tcW w:w="604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  <w:ind w:right="-108"/>
            </w:pPr>
            <w:r w:rsidRPr="00C15887">
              <w:t>4.4</w:t>
            </w:r>
          </w:p>
        </w:tc>
        <w:tc>
          <w:tcPr>
            <w:tcW w:w="3169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 w:firstLine="14"/>
            </w:pPr>
            <w:r w:rsidRPr="00C15887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12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</w:pPr>
            <w:r w:rsidRPr="00C15887">
              <w:t>Объектные автостоянки для легковых автомобилей покупателей, погрузочно-разгрузочные площадки</w:t>
            </w:r>
          </w:p>
        </w:tc>
        <w:tc>
          <w:tcPr>
            <w:tcW w:w="1954" w:type="dxa"/>
            <w:vMerge/>
            <w:shd w:val="clear" w:color="auto" w:fill="auto"/>
          </w:tcPr>
          <w:p w:rsidR="00413B7D" w:rsidRPr="00C15887" w:rsidRDefault="00413B7D" w:rsidP="00DE2F9E">
            <w:pPr>
              <w:spacing w:line="233" w:lineRule="auto"/>
              <w:ind w:right="-108"/>
            </w:pPr>
          </w:p>
        </w:tc>
      </w:tr>
      <w:tr w:rsidR="00413B7D" w:rsidRPr="00C15887" w:rsidTr="00DE2F9E">
        <w:trPr>
          <w:trHeight w:val="360"/>
          <w:jc w:val="center"/>
        </w:trPr>
        <w:tc>
          <w:tcPr>
            <w:tcW w:w="574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</w:pPr>
            <w:r w:rsidRPr="00C15887">
              <w:t>12</w:t>
            </w:r>
          </w:p>
        </w:tc>
        <w:tc>
          <w:tcPr>
            <w:tcW w:w="1653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>Банковская и страховая деятельность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</w:p>
        </w:tc>
        <w:tc>
          <w:tcPr>
            <w:tcW w:w="604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  <w:ind w:right="-108"/>
            </w:pPr>
            <w:r w:rsidRPr="00C15887">
              <w:t>4.5</w:t>
            </w:r>
          </w:p>
        </w:tc>
        <w:tc>
          <w:tcPr>
            <w:tcW w:w="3169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 w:firstLine="14"/>
            </w:pPr>
            <w:r w:rsidRPr="00C15887">
              <w:t xml:space="preserve">Размещение объектов капитального строительства, предназначенных </w:t>
            </w:r>
            <w:r w:rsidRPr="00C15887">
              <w:br/>
              <w:t>для размещения организаций, оказывающих банковские и страховые услуги</w:t>
            </w:r>
          </w:p>
        </w:tc>
        <w:tc>
          <w:tcPr>
            <w:tcW w:w="2112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</w:pPr>
            <w:r w:rsidRPr="00C15887">
              <w:t>Объектные автостоянки для легковых автомобилей</w:t>
            </w:r>
          </w:p>
        </w:tc>
        <w:tc>
          <w:tcPr>
            <w:tcW w:w="1954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  <w:ind w:right="-108"/>
            </w:pPr>
          </w:p>
        </w:tc>
      </w:tr>
      <w:tr w:rsidR="00413B7D" w:rsidRPr="00C15887" w:rsidTr="00DE2F9E">
        <w:trPr>
          <w:trHeight w:val="360"/>
          <w:jc w:val="center"/>
        </w:trPr>
        <w:tc>
          <w:tcPr>
            <w:tcW w:w="574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</w:pPr>
            <w:r w:rsidRPr="00C15887">
              <w:t>13</w:t>
            </w:r>
          </w:p>
        </w:tc>
        <w:tc>
          <w:tcPr>
            <w:tcW w:w="1653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>Общественное питание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</w:p>
        </w:tc>
        <w:tc>
          <w:tcPr>
            <w:tcW w:w="604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>4.6</w:t>
            </w:r>
          </w:p>
        </w:tc>
        <w:tc>
          <w:tcPr>
            <w:tcW w:w="3169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 w:firstLine="14"/>
            </w:pPr>
            <w:r w:rsidRPr="00C15887">
              <w:t xml:space="preserve">Размещение объектов капитального строительства в </w:t>
            </w:r>
            <w:proofErr w:type="gramStart"/>
            <w:r w:rsidRPr="00C15887">
              <w:t>целях</w:t>
            </w:r>
            <w:proofErr w:type="gramEnd"/>
            <w:r w:rsidRPr="00C15887">
              <w:t xml:space="preserve"> устройства мест общественного питания (рестораны, кафе, столовые, закусочные, бары)</w:t>
            </w:r>
          </w:p>
        </w:tc>
        <w:tc>
          <w:tcPr>
            <w:tcW w:w="2112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</w:pPr>
            <w:r w:rsidRPr="00C15887">
              <w:t>Объектные автостоянки для легковых автомобилей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413B7D" w:rsidRPr="00C15887" w:rsidRDefault="00413B7D" w:rsidP="00DE2F9E">
            <w:pPr>
              <w:spacing w:line="233" w:lineRule="auto"/>
              <w:ind w:right="-108"/>
              <w:rPr>
                <w:i/>
              </w:rPr>
            </w:pPr>
            <w:r w:rsidRPr="00C15887">
              <w:t xml:space="preserve">Размещение связано с удовлетворением повседневных потребностей жителей, не причиняет вреда окружающей среде и санитарному благополучию, не </w:t>
            </w:r>
            <w:r w:rsidRPr="00C15887">
              <w:lastRenderedPageBreak/>
              <w:t>причиняет существенного неудобства жителям, не требует установления санитарной зоны</w:t>
            </w:r>
          </w:p>
        </w:tc>
      </w:tr>
      <w:tr w:rsidR="00413B7D" w:rsidRPr="00C15887" w:rsidTr="00DE2F9E">
        <w:trPr>
          <w:trHeight w:val="360"/>
          <w:jc w:val="center"/>
        </w:trPr>
        <w:tc>
          <w:tcPr>
            <w:tcW w:w="574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</w:pPr>
            <w:r w:rsidRPr="00C15887">
              <w:t>14</w:t>
            </w:r>
          </w:p>
        </w:tc>
        <w:tc>
          <w:tcPr>
            <w:tcW w:w="1653" w:type="dxa"/>
            <w:shd w:val="clear" w:color="auto" w:fill="auto"/>
            <w:noWrap/>
          </w:tcPr>
          <w:p w:rsidR="00413B7D" w:rsidRPr="00C15887" w:rsidRDefault="00413B7D" w:rsidP="00DE2F9E">
            <w:pPr>
              <w:spacing w:line="233" w:lineRule="auto"/>
              <w:ind w:right="-108"/>
            </w:pPr>
            <w:r w:rsidRPr="00C15887">
              <w:t>Гостиничное обслуживание</w:t>
            </w:r>
          </w:p>
          <w:p w:rsidR="00413B7D" w:rsidRPr="00C15887" w:rsidRDefault="00413B7D" w:rsidP="00DE2F9E">
            <w:pPr>
              <w:spacing w:line="233" w:lineRule="auto"/>
              <w:ind w:right="-108"/>
            </w:pPr>
          </w:p>
        </w:tc>
        <w:tc>
          <w:tcPr>
            <w:tcW w:w="604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  <w:ind w:right="-108"/>
            </w:pPr>
            <w:r w:rsidRPr="00C15887">
              <w:t>4.7</w:t>
            </w:r>
          </w:p>
        </w:tc>
        <w:tc>
          <w:tcPr>
            <w:tcW w:w="3169" w:type="dxa"/>
            <w:shd w:val="clear" w:color="auto" w:fill="auto"/>
            <w:noWrap/>
          </w:tcPr>
          <w:p w:rsidR="00413B7D" w:rsidRPr="00C15887" w:rsidRDefault="00413B7D" w:rsidP="00DE2F9E">
            <w:pPr>
              <w:spacing w:line="233" w:lineRule="auto"/>
              <w:ind w:right="-108" w:firstLine="14"/>
            </w:pPr>
            <w:r w:rsidRPr="00C15887">
              <w:t xml:space="preserve">Размещение гостиниц, а также иных зданий, используемых с целью извлечения предпринимательской </w:t>
            </w:r>
            <w:r w:rsidRPr="00C15887">
              <w:lastRenderedPageBreak/>
              <w:t>выгоды из предоставления жилого помещения, для временного проживания в них</w:t>
            </w:r>
          </w:p>
        </w:tc>
        <w:tc>
          <w:tcPr>
            <w:tcW w:w="2112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C15887">
              <w:lastRenderedPageBreak/>
              <w:t xml:space="preserve">Площадки: спортивные, для отдыха, хозяйственные, объектные </w:t>
            </w:r>
            <w:r w:rsidRPr="00C15887">
              <w:lastRenderedPageBreak/>
              <w:t>стоянки для легковых автомобилей</w:t>
            </w:r>
          </w:p>
        </w:tc>
        <w:tc>
          <w:tcPr>
            <w:tcW w:w="1954" w:type="dxa"/>
            <w:vMerge/>
            <w:shd w:val="clear" w:color="auto" w:fill="auto"/>
          </w:tcPr>
          <w:p w:rsidR="00413B7D" w:rsidRPr="00C15887" w:rsidRDefault="00413B7D" w:rsidP="00DE2F9E">
            <w:pPr>
              <w:spacing w:line="233" w:lineRule="auto"/>
              <w:ind w:right="-108"/>
            </w:pPr>
          </w:p>
        </w:tc>
      </w:tr>
      <w:tr w:rsidR="00413B7D" w:rsidRPr="00C15887" w:rsidTr="00DE2F9E">
        <w:trPr>
          <w:trHeight w:val="360"/>
          <w:jc w:val="center"/>
        </w:trPr>
        <w:tc>
          <w:tcPr>
            <w:tcW w:w="574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</w:pPr>
            <w:r w:rsidRPr="00C15887">
              <w:lastRenderedPageBreak/>
              <w:t>15</w:t>
            </w:r>
          </w:p>
        </w:tc>
        <w:tc>
          <w:tcPr>
            <w:tcW w:w="1653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>Развлечения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/>
            </w:pPr>
          </w:p>
        </w:tc>
        <w:tc>
          <w:tcPr>
            <w:tcW w:w="604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  <w:ind w:right="-108"/>
            </w:pPr>
            <w:r w:rsidRPr="00C15887">
              <w:t>4.8</w:t>
            </w:r>
          </w:p>
        </w:tc>
        <w:tc>
          <w:tcPr>
            <w:tcW w:w="3169" w:type="dxa"/>
            <w:shd w:val="clear" w:color="auto" w:fill="auto"/>
            <w:noWrap/>
          </w:tcPr>
          <w:p w:rsidR="00413B7D" w:rsidRPr="00C15887" w:rsidRDefault="00413B7D" w:rsidP="00DE2F9E">
            <w:pPr>
              <w:spacing w:line="233" w:lineRule="auto"/>
              <w:ind w:right="-108" w:firstLine="14"/>
            </w:pPr>
            <w:r w:rsidRPr="00C15887">
              <w:t xml:space="preserve">Размещение объектов капитального строительства, предназначенных для </w:t>
            </w:r>
            <w:r w:rsidRPr="00C15887">
              <w:br/>
              <w:t>размещения аттракционов, игровых автоматов (кроме игрового оборудования, используемого для проведения азартных игр) и игровых площадок</w:t>
            </w:r>
          </w:p>
        </w:tc>
        <w:tc>
          <w:tcPr>
            <w:tcW w:w="2112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</w:pPr>
            <w:r w:rsidRPr="00C15887">
              <w:t>Объектные автостоянки для легковых автомобилей</w:t>
            </w:r>
          </w:p>
        </w:tc>
        <w:tc>
          <w:tcPr>
            <w:tcW w:w="1954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  <w:ind w:right="-108"/>
            </w:pPr>
          </w:p>
        </w:tc>
      </w:tr>
      <w:tr w:rsidR="00413B7D" w:rsidRPr="00C15887" w:rsidTr="00DE2F9E">
        <w:trPr>
          <w:trHeight w:val="3423"/>
          <w:jc w:val="center"/>
        </w:trPr>
        <w:tc>
          <w:tcPr>
            <w:tcW w:w="574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</w:pPr>
            <w:r w:rsidRPr="00C15887">
              <w:t>16</w:t>
            </w:r>
          </w:p>
        </w:tc>
        <w:tc>
          <w:tcPr>
            <w:tcW w:w="1653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>Спорт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108"/>
            </w:pPr>
          </w:p>
        </w:tc>
        <w:tc>
          <w:tcPr>
            <w:tcW w:w="604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>5.1</w:t>
            </w:r>
          </w:p>
        </w:tc>
        <w:tc>
          <w:tcPr>
            <w:tcW w:w="3169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108" w:firstLine="14"/>
            </w:pPr>
            <w:proofErr w:type="gramStart"/>
            <w:r w:rsidRPr="00C15887"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игры) 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C15887">
              <w:t>Площадки для временных сооружений торговли, проката инвентаря, общественного питания, не являющихся объектами капитального строительства;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C15887">
              <w:t xml:space="preserve">Объектные </w:t>
            </w:r>
            <w:r w:rsidRPr="00C15887">
              <w:br/>
              <w:t xml:space="preserve">стоянки </w:t>
            </w:r>
            <w:r w:rsidRPr="00C15887">
              <w:br/>
              <w:t>для легковых автомобилей</w:t>
            </w:r>
          </w:p>
        </w:tc>
        <w:tc>
          <w:tcPr>
            <w:tcW w:w="1954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  <w:ind w:right="-108"/>
            </w:pPr>
          </w:p>
        </w:tc>
      </w:tr>
      <w:tr w:rsidR="00413B7D" w:rsidRPr="00C15887" w:rsidTr="00DE2F9E">
        <w:trPr>
          <w:trHeight w:val="2763"/>
          <w:jc w:val="center"/>
        </w:trPr>
        <w:tc>
          <w:tcPr>
            <w:tcW w:w="574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</w:pPr>
            <w:r w:rsidRPr="00C15887">
              <w:t>17</w:t>
            </w:r>
          </w:p>
        </w:tc>
        <w:tc>
          <w:tcPr>
            <w:tcW w:w="1653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>Обеспечение внутреннего правопорядка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108"/>
            </w:pPr>
          </w:p>
        </w:tc>
        <w:tc>
          <w:tcPr>
            <w:tcW w:w="604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108"/>
            </w:pPr>
            <w:r w:rsidRPr="00C15887">
              <w:t>8.3</w:t>
            </w:r>
          </w:p>
        </w:tc>
        <w:tc>
          <w:tcPr>
            <w:tcW w:w="3169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 w:firstLine="14"/>
            </w:pPr>
            <w:r w:rsidRPr="00C15887"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 </w:t>
            </w:r>
          </w:p>
        </w:tc>
        <w:tc>
          <w:tcPr>
            <w:tcW w:w="2112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</w:pPr>
            <w:r w:rsidRPr="00C15887">
              <w:t>Объектные автостоянки для легковых автомобилей</w:t>
            </w:r>
          </w:p>
        </w:tc>
        <w:tc>
          <w:tcPr>
            <w:tcW w:w="1954" w:type="dxa"/>
            <w:shd w:val="clear" w:color="auto" w:fill="auto"/>
          </w:tcPr>
          <w:p w:rsidR="00413B7D" w:rsidRPr="00C15887" w:rsidRDefault="00413B7D" w:rsidP="00DE2F9E">
            <w:pPr>
              <w:spacing w:line="233" w:lineRule="auto"/>
              <w:ind w:right="-108"/>
            </w:pPr>
          </w:p>
        </w:tc>
      </w:tr>
      <w:tr w:rsidR="00413B7D" w:rsidRPr="00C15887" w:rsidTr="00DE2F9E">
        <w:trPr>
          <w:trHeight w:val="11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413B7D" w:rsidRPr="00C15887" w:rsidRDefault="00413B7D" w:rsidP="00DE2F9E">
            <w:pPr>
              <w:spacing w:line="233" w:lineRule="auto"/>
              <w:jc w:val="center"/>
              <w:rPr>
                <w:bCs/>
              </w:rPr>
            </w:pPr>
            <w:r w:rsidRPr="00C15887">
              <w:rPr>
                <w:bCs/>
              </w:rPr>
              <w:t xml:space="preserve">№ </w:t>
            </w:r>
            <w:proofErr w:type="spellStart"/>
            <w:proofErr w:type="gramStart"/>
            <w:r w:rsidRPr="00C15887">
              <w:rPr>
                <w:bCs/>
              </w:rPr>
              <w:t>п</w:t>
            </w:r>
            <w:proofErr w:type="spellEnd"/>
            <w:proofErr w:type="gramEnd"/>
            <w:r w:rsidRPr="00C15887">
              <w:rPr>
                <w:bCs/>
              </w:rPr>
              <w:t>/</w:t>
            </w:r>
            <w:proofErr w:type="spellStart"/>
            <w:r w:rsidRPr="00C15887">
              <w:rPr>
                <w:bCs/>
              </w:rPr>
              <w:t>п</w:t>
            </w:r>
            <w:proofErr w:type="spellEnd"/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413B7D" w:rsidRPr="00C15887" w:rsidRDefault="00413B7D" w:rsidP="00DE2F9E">
            <w:pPr>
              <w:spacing w:line="233" w:lineRule="auto"/>
              <w:ind w:right="-108"/>
              <w:jc w:val="center"/>
            </w:pPr>
            <w:r w:rsidRPr="00C15887">
              <w:rPr>
                <w:bCs/>
              </w:rPr>
              <w:t>Условно разрешенный вид использования земельного участка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13B7D" w:rsidRPr="00C15887" w:rsidRDefault="00413B7D" w:rsidP="00DE2F9E">
            <w:pPr>
              <w:spacing w:line="233" w:lineRule="auto"/>
              <w:ind w:right="-108"/>
              <w:jc w:val="center"/>
              <w:rPr>
                <w:bCs/>
              </w:rPr>
            </w:pPr>
            <w:r w:rsidRPr="00C15887">
              <w:rPr>
                <w:bCs/>
              </w:rPr>
              <w:t>Код</w:t>
            </w:r>
            <w:r w:rsidRPr="00C15887">
              <w:rPr>
                <w:bCs/>
                <w:vertAlign w:val="superscript"/>
              </w:rPr>
              <w:footnoteReference w:id="2"/>
            </w:r>
          </w:p>
        </w:tc>
        <w:tc>
          <w:tcPr>
            <w:tcW w:w="3169" w:type="dxa"/>
            <w:shd w:val="clear" w:color="auto" w:fill="auto"/>
            <w:noWrap/>
            <w:vAlign w:val="center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spacing w:line="233" w:lineRule="auto"/>
              <w:ind w:right="-108" w:firstLine="14"/>
              <w:jc w:val="center"/>
            </w:pPr>
            <w:r w:rsidRPr="00C15887">
              <w:rPr>
                <w:bCs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413B7D" w:rsidRPr="00C15887" w:rsidRDefault="00413B7D" w:rsidP="00DE2F9E">
            <w:pPr>
              <w:spacing w:line="233" w:lineRule="auto"/>
              <w:jc w:val="center"/>
              <w:rPr>
                <w:bCs/>
              </w:rPr>
            </w:pPr>
            <w:r w:rsidRPr="00C15887">
              <w:rPr>
                <w:bCs/>
              </w:rPr>
              <w:t>Вспомогательные виды разрешенного использования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13B7D" w:rsidRPr="00C15887" w:rsidRDefault="00413B7D" w:rsidP="00DE2F9E">
            <w:pPr>
              <w:spacing w:line="233" w:lineRule="auto"/>
              <w:ind w:right="-108"/>
              <w:jc w:val="center"/>
            </w:pPr>
            <w:r w:rsidRPr="00C15887">
              <w:rPr>
                <w:bCs/>
              </w:rPr>
              <w:t>Примечания</w:t>
            </w:r>
          </w:p>
        </w:tc>
      </w:tr>
      <w:tr w:rsidR="00413B7D" w:rsidRPr="00C15887" w:rsidTr="00DE2F9E">
        <w:trPr>
          <w:trHeight w:val="840"/>
          <w:jc w:val="center"/>
        </w:trPr>
        <w:tc>
          <w:tcPr>
            <w:tcW w:w="574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15887">
              <w:lastRenderedPageBreak/>
              <w:t>1</w:t>
            </w:r>
          </w:p>
        </w:tc>
        <w:tc>
          <w:tcPr>
            <w:tcW w:w="1653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15887">
              <w:t>Для индивидуального жилищного строительства</w:t>
            </w:r>
          </w:p>
        </w:tc>
        <w:tc>
          <w:tcPr>
            <w:tcW w:w="604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ind w:right="-114"/>
            </w:pPr>
            <w:r w:rsidRPr="00C15887">
              <w:t>2.1</w:t>
            </w:r>
          </w:p>
        </w:tc>
        <w:tc>
          <w:tcPr>
            <w:tcW w:w="3169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15887">
              <w:t>Размещение индивидуального жилого дома</w:t>
            </w:r>
          </w:p>
        </w:tc>
        <w:tc>
          <w:tcPr>
            <w:tcW w:w="2112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ind w:right="-62"/>
            </w:pPr>
            <w:r w:rsidRPr="00C15887">
              <w:t xml:space="preserve">Хозяйственные постройки, баня, теплицы, колодец,  индивидуальный гараж для легковых  автомобилей, надворный туалет (при </w:t>
            </w:r>
            <w:proofErr w:type="gramStart"/>
            <w:r w:rsidRPr="00C15887">
              <w:t>условии</w:t>
            </w:r>
            <w:proofErr w:type="gramEnd"/>
            <w:r w:rsidRPr="00C15887">
              <w:t xml:space="preserve"> устройства септика с фильтрующим колодцем)</w:t>
            </w:r>
          </w:p>
        </w:tc>
        <w:tc>
          <w:tcPr>
            <w:tcW w:w="1954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15887">
              <w:t>Дом, пригодный для постоянного проживания, высотой не выше трех надземных этажей</w:t>
            </w:r>
          </w:p>
        </w:tc>
      </w:tr>
    </w:tbl>
    <w:p w:rsidR="00413B7D" w:rsidRPr="00C15887" w:rsidRDefault="00413B7D" w:rsidP="00413B7D">
      <w:pPr>
        <w:autoSpaceDE w:val="0"/>
        <w:autoSpaceDN w:val="0"/>
        <w:adjustRightInd w:val="0"/>
        <w:ind w:firstLine="708"/>
        <w:jc w:val="right"/>
      </w:pPr>
    </w:p>
    <w:p w:rsidR="00413B7D" w:rsidRPr="001373FE" w:rsidRDefault="00413B7D" w:rsidP="00413B7D">
      <w:pPr>
        <w:autoSpaceDE w:val="0"/>
        <w:autoSpaceDN w:val="0"/>
        <w:adjustRightInd w:val="0"/>
        <w:jc w:val="center"/>
      </w:pPr>
      <w:r w:rsidRPr="00C15887"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ЖД</w:t>
      </w:r>
      <w:proofErr w:type="gramStart"/>
      <w:r w:rsidRPr="00C15887">
        <w:t>1</w:t>
      </w:r>
      <w:proofErr w:type="gramEnd"/>
      <w:r w:rsidRPr="001373FE">
        <w:t>.1</w:t>
      </w:r>
    </w:p>
    <w:p w:rsidR="00413B7D" w:rsidRPr="00C15887" w:rsidRDefault="00413B7D" w:rsidP="00413B7D">
      <w:pPr>
        <w:autoSpaceDE w:val="0"/>
        <w:autoSpaceDN w:val="0"/>
        <w:adjustRightInd w:val="0"/>
        <w:jc w:val="center"/>
      </w:pP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right"/>
      </w:pPr>
      <w:r w:rsidRPr="00C15887">
        <w:t xml:space="preserve">Таблица № </w:t>
      </w:r>
      <w:hyperlink w:anchor="Par491" w:history="1">
        <w:r w:rsidRPr="00C15887">
          <w:t>8</w:t>
        </w:r>
      </w:hyperlink>
      <w:r w:rsidRPr="00C15887">
        <w:t>.2.1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962"/>
      </w:tblGrid>
      <w:tr w:rsidR="00413B7D" w:rsidRPr="00C15887" w:rsidTr="00DE2F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Минимальная площадь земельного участка (</w:t>
            </w:r>
            <w:proofErr w:type="gramStart"/>
            <w:r w:rsidRPr="00C15887">
              <w:rPr>
                <w:rFonts w:eastAsia="Arial"/>
              </w:rPr>
              <w:t>га</w:t>
            </w:r>
            <w:proofErr w:type="gramEnd"/>
            <w:r w:rsidRPr="00C15887">
              <w:rPr>
                <w:rFonts w:eastAsia="Arial"/>
              </w:rPr>
              <w:t>)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 xml:space="preserve">Устанавливаются в </w:t>
            </w:r>
            <w:proofErr w:type="gramStart"/>
            <w:r w:rsidRPr="00C15887">
              <w:rPr>
                <w:rFonts w:eastAsia="Arial"/>
              </w:rPr>
              <w:t>соответствии</w:t>
            </w:r>
            <w:proofErr w:type="gramEnd"/>
            <w:r w:rsidRPr="00C15887">
              <w:rPr>
                <w:rFonts w:eastAsia="Arial"/>
              </w:rPr>
              <w:t xml:space="preserve"> с утвержденными в установленном порядке нормами отвода земель для объектов капитального строительства или в соответствии с землеустроительной, градостроительной и проектной документацией.  Размер земельного участка для размещения многоквартирного жилого дома определяется с учетом необходимости организации придомовой территории с четким функциональным зонированием и размещением площадок отдыха, игровых, спортивных, хозяйственных площадок, гостевых стоянок автотранспорта, зеленых насаждений. Для незастроенных территорий – определяются документацией по планировке территории. Минимальная площадь земельного участка – 0,02, </w:t>
            </w:r>
            <w:r w:rsidRPr="00C15887">
              <w:rPr>
                <w:rFonts w:eastAsia="Arial"/>
              </w:rPr>
              <w:br/>
              <w:t>для к</w:t>
            </w:r>
            <w:r w:rsidRPr="00C15887">
              <w:t>оммунального обслуживания – 0,001</w:t>
            </w:r>
          </w:p>
        </w:tc>
      </w:tr>
      <w:tr w:rsidR="00413B7D" w:rsidRPr="00C15887" w:rsidTr="00DE2F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Максимальная площадь земельного участка (</w:t>
            </w:r>
            <w:proofErr w:type="gramStart"/>
            <w:r w:rsidRPr="00C15887">
              <w:rPr>
                <w:rFonts w:eastAsia="Arial"/>
              </w:rPr>
              <w:t>га</w:t>
            </w:r>
            <w:proofErr w:type="gramEnd"/>
            <w:r w:rsidRPr="00C15887">
              <w:rPr>
                <w:rFonts w:eastAsia="Arial"/>
              </w:rPr>
              <w:t>)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</w:p>
        </w:tc>
      </w:tr>
      <w:tr w:rsidR="00413B7D" w:rsidRPr="00C15887" w:rsidTr="00DE2F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Минимальная ширина участка по уличному фронту (м)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</w:p>
        </w:tc>
      </w:tr>
      <w:tr w:rsidR="00413B7D" w:rsidRPr="00C15887" w:rsidTr="00DE2F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 xml:space="preserve">Максимальный показатель плотности жилищного фонда </w:t>
            </w:r>
            <w:r w:rsidRPr="00C15887">
              <w:t xml:space="preserve">(кв. м на </w:t>
            </w:r>
            <w:proofErr w:type="gramStart"/>
            <w:r w:rsidRPr="00C15887">
              <w:t>га</w:t>
            </w:r>
            <w:proofErr w:type="gramEnd"/>
            <w:r w:rsidRPr="00C15887">
              <w:t xml:space="preserve">) </w:t>
            </w:r>
            <w:r w:rsidRPr="00C15887">
              <w:rPr>
                <w:rFonts w:eastAsia="Arial"/>
                <w:vertAlign w:val="superscript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Arial"/>
              </w:rPr>
            </w:pPr>
            <w:r w:rsidRPr="00C15887">
              <w:rPr>
                <w:rFonts w:eastAsia="Arial"/>
              </w:rPr>
              <w:t>11000 – для жилой застройки высотой 6-9 этажей;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Arial"/>
              </w:rPr>
            </w:pPr>
            <w:r w:rsidRPr="00C15887">
              <w:rPr>
                <w:rFonts w:eastAsia="Arial"/>
              </w:rPr>
              <w:t>14500 – для жилой застройки 10-16 этажей</w:t>
            </w:r>
          </w:p>
        </w:tc>
      </w:tr>
      <w:tr w:rsidR="00413B7D" w:rsidRPr="00C15887" w:rsidTr="00DE2F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Максимальный коэффициент застройки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Arial"/>
              </w:rPr>
            </w:pPr>
            <w:r w:rsidRPr="00C15887">
              <w:rPr>
                <w:rFonts w:eastAsia="Arial"/>
              </w:rPr>
              <w:t>0,5</w:t>
            </w:r>
          </w:p>
        </w:tc>
      </w:tr>
      <w:tr w:rsidR="00413B7D" w:rsidRPr="00C15887" w:rsidTr="00DE2F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Максимальный коэффициент плотности застройки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Arial"/>
              </w:rPr>
            </w:pPr>
            <w:r w:rsidRPr="00C15887">
              <w:rPr>
                <w:rFonts w:eastAsia="Arial"/>
              </w:rPr>
              <w:t>3,0</w:t>
            </w:r>
          </w:p>
        </w:tc>
      </w:tr>
      <w:tr w:rsidR="00413B7D" w:rsidRPr="00C15887" w:rsidTr="00DE2F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Минимальная этажность зданий, строений, сооружений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Arial"/>
              </w:rPr>
            </w:pPr>
            <w:r w:rsidRPr="00C15887">
              <w:rPr>
                <w:rFonts w:eastAsia="Arial"/>
              </w:rPr>
              <w:t>1 этаж</w:t>
            </w:r>
          </w:p>
        </w:tc>
      </w:tr>
      <w:tr w:rsidR="00413B7D" w:rsidRPr="00C15887" w:rsidTr="00DE2F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C15887">
              <w:t xml:space="preserve">Минимальные отступы от границ земельных участков в </w:t>
            </w:r>
            <w:proofErr w:type="gramStart"/>
            <w:r w:rsidRPr="00C15887">
              <w:t>целях</w:t>
            </w:r>
            <w:proofErr w:type="gramEnd"/>
            <w:r w:rsidRPr="00C15887"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От всех зданий, строений, сооружений до красных линий магистральных улиц, проездов и т.д. отступы должны составлять не менее 5 м (за исключением ранее построенных зданий, строений, сооружений);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от всех зданий, строений, сооружений до границ земельного участка – не менее 3 м</w:t>
            </w:r>
          </w:p>
        </w:tc>
      </w:tr>
      <w:tr w:rsidR="00413B7D" w:rsidRPr="00C15887" w:rsidTr="00DE2F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 xml:space="preserve">Максимальная этажность зданий, строений, </w:t>
            </w:r>
            <w:r w:rsidRPr="00C15887">
              <w:rPr>
                <w:rFonts w:eastAsia="Arial"/>
              </w:rPr>
              <w:lastRenderedPageBreak/>
              <w:t xml:space="preserve">сооружений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Arial"/>
              </w:rPr>
            </w:pPr>
            <w:r w:rsidRPr="00C15887">
              <w:rPr>
                <w:rFonts w:eastAsia="Arial"/>
              </w:rPr>
              <w:lastRenderedPageBreak/>
              <w:t>16 этажей</w:t>
            </w:r>
          </w:p>
        </w:tc>
      </w:tr>
      <w:tr w:rsidR="00413B7D" w:rsidRPr="00C15887" w:rsidTr="00DE2F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lastRenderedPageBreak/>
              <w:t>Максимальная высота объектов капитального строительства (м)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Arial"/>
              </w:rPr>
            </w:pPr>
            <w:r w:rsidRPr="00C15887">
              <w:rPr>
                <w:rFonts w:eastAsia="Arial"/>
              </w:rPr>
              <w:t>52,0</w:t>
            </w:r>
          </w:p>
        </w:tc>
      </w:tr>
      <w:tr w:rsidR="00413B7D" w:rsidRPr="00C15887" w:rsidTr="00DE2F9E">
        <w:trPr>
          <w:trHeight w:val="6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Минимальный процент озеленения земельного участка (процент)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proofErr w:type="gramStart"/>
            <w:r w:rsidRPr="00C15887">
              <w:rPr>
                <w:rFonts w:eastAsia="Arial"/>
              </w:rPr>
              <w:t>Земельный</w:t>
            </w:r>
            <w:proofErr w:type="gramEnd"/>
            <w:r w:rsidRPr="00C15887">
              <w:rPr>
                <w:rFonts w:eastAsia="Arial"/>
              </w:rPr>
              <w:t xml:space="preserve"> участок многоквартирного дома – </w:t>
            </w:r>
            <w:r w:rsidRPr="00C15887">
              <w:rPr>
                <w:rFonts w:eastAsia="Arial"/>
              </w:rPr>
              <w:br/>
              <w:t>не менее 25;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прочие земельные участки – не менее 15</w:t>
            </w:r>
          </w:p>
        </w:tc>
      </w:tr>
      <w:tr w:rsidR="00413B7D" w:rsidRPr="00C15887" w:rsidTr="00DE2F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Максимальная высота ограждений земельных участков (м)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C15887">
              <w:t>Максимальная высота ограждений земельных участков жилой застройки вдоль улиц и проездов равна 1,1 м.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Устройство ограждений между земельными участками многоквартирных домов не допускается.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Прочие  земельные участки – до 2,5</w:t>
            </w:r>
          </w:p>
        </w:tc>
      </w:tr>
      <w:tr w:rsidR="00413B7D" w:rsidRPr="00C15887" w:rsidTr="00DE2F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Требования к ограждениям земельных участков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Ограждения выполняются: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для жилой застройки – в «прозрачном» исполнении;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для остальных земельных участков – в «прозрачном» или «глухом» исполнении</w:t>
            </w:r>
          </w:p>
        </w:tc>
      </w:tr>
      <w:tr w:rsidR="00413B7D" w:rsidRPr="00C15887" w:rsidTr="00DE2F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 xml:space="preserve">Минимальное количество </w:t>
            </w:r>
            <w:proofErr w:type="spellStart"/>
            <w:r w:rsidRPr="00C15887">
              <w:rPr>
                <w:rFonts w:eastAsia="Arial"/>
              </w:rPr>
              <w:t>машино-мест</w:t>
            </w:r>
            <w:proofErr w:type="spellEnd"/>
            <w:r w:rsidRPr="00C15887">
              <w:rPr>
                <w:rFonts w:eastAsia="Arial"/>
              </w:rPr>
              <w:t xml:space="preserve"> для гостевых стоянок легкового автотранспорта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 xml:space="preserve">Для многоквартирных домов: 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 xml:space="preserve">1 </w:t>
            </w:r>
            <w:proofErr w:type="spellStart"/>
            <w:r w:rsidRPr="00C15887">
              <w:rPr>
                <w:rFonts w:eastAsia="Arial"/>
              </w:rPr>
              <w:t>машино-место</w:t>
            </w:r>
            <w:proofErr w:type="spellEnd"/>
            <w:r w:rsidRPr="00C15887">
              <w:rPr>
                <w:rFonts w:eastAsia="Arial"/>
              </w:rPr>
              <w:t xml:space="preserve"> на 140 кв. м общей площади квартир</w:t>
            </w:r>
          </w:p>
        </w:tc>
      </w:tr>
      <w:tr w:rsidR="00413B7D" w:rsidRPr="00C15887" w:rsidTr="00DE2F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 xml:space="preserve">Минимальное количество </w:t>
            </w:r>
            <w:proofErr w:type="spellStart"/>
            <w:r w:rsidRPr="00C15887">
              <w:rPr>
                <w:rFonts w:eastAsia="Arial"/>
              </w:rPr>
              <w:t>машино-мест</w:t>
            </w:r>
            <w:proofErr w:type="spellEnd"/>
            <w:r w:rsidRPr="00C15887">
              <w:rPr>
                <w:rFonts w:eastAsia="Arial"/>
              </w:rPr>
              <w:t xml:space="preserve"> для объектных стоянок легковых автомобилей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spacing w:line="252" w:lineRule="auto"/>
            </w:pPr>
            <w:r w:rsidRPr="00C15887">
              <w:rPr>
                <w:rFonts w:eastAsia="Arial"/>
              </w:rPr>
              <w:t xml:space="preserve">В соответствии с СП 42.13330.2011 (Приложение К), с учетом коэффициента </w:t>
            </w:r>
            <w:r w:rsidRPr="00C15887">
              <w:t>уровня автомобилизации</w:t>
            </w:r>
          </w:p>
        </w:tc>
      </w:tr>
    </w:tbl>
    <w:p w:rsidR="00413B7D" w:rsidRPr="00C15887" w:rsidRDefault="00413B7D" w:rsidP="00413B7D">
      <w:pPr>
        <w:widowControl w:val="0"/>
        <w:autoSpaceDE w:val="0"/>
        <w:autoSpaceDN w:val="0"/>
        <w:adjustRightInd w:val="0"/>
        <w:jc w:val="both"/>
        <w:outlineLvl w:val="4"/>
        <w:rPr>
          <w:vertAlign w:val="superscript"/>
        </w:rPr>
      </w:pPr>
      <w:r w:rsidRPr="00C15887">
        <w:rPr>
          <w:vertAlign w:val="superscript"/>
        </w:rPr>
        <w:t>_________________________________________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jc w:val="both"/>
        <w:outlineLvl w:val="4"/>
      </w:pPr>
      <w:r w:rsidRPr="00C15887">
        <w:rPr>
          <w:vertAlign w:val="superscript"/>
        </w:rPr>
        <w:t>1</w:t>
      </w:r>
      <w:r w:rsidRPr="00C15887">
        <w:t xml:space="preserve"> Показатели в смешанной застройке определяются путем средней арифметической </w:t>
      </w:r>
      <w:proofErr w:type="spellStart"/>
      <w:r w:rsidRPr="00C15887">
        <w:t>взвешанной</w:t>
      </w:r>
      <w:proofErr w:type="spellEnd"/>
      <w:r w:rsidRPr="00C15887">
        <w:t>.</w:t>
      </w: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jc w:val="both"/>
      </w:pPr>
      <w:r w:rsidRPr="00C15887">
        <w:t xml:space="preserve">         б)  в таблице </w:t>
      </w:r>
      <w:hyperlink w:anchor="Par491" w:history="1">
        <w:r w:rsidRPr="00C15887">
          <w:t>9</w:t>
        </w:r>
      </w:hyperlink>
      <w:r w:rsidRPr="00C15887">
        <w:t>.1 части 4 строку 9 изложить в следующей редакции: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361"/>
      </w:tblGrid>
      <w:tr w:rsidR="00413B7D" w:rsidRPr="00C15887" w:rsidTr="00DE2F9E">
        <w:tc>
          <w:tcPr>
            <w:tcW w:w="4961" w:type="dxa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jc w:val="both"/>
            </w:pPr>
            <w:r w:rsidRPr="00C15887">
              <w:t>Максимальная высота объектов капитального строительства (м)</w:t>
            </w:r>
          </w:p>
        </w:tc>
        <w:tc>
          <w:tcPr>
            <w:tcW w:w="4361" w:type="dxa"/>
            <w:vAlign w:val="center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jc w:val="center"/>
            </w:pPr>
            <w:r w:rsidRPr="00C15887">
              <w:t>37,0</w:t>
            </w:r>
          </w:p>
        </w:tc>
      </w:tr>
    </w:tbl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>в) дополнить статью 22  частью 5.1 следующего содержания:</w:t>
      </w: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 xml:space="preserve">5.1. Зона размещения учреждений социальной защиты– </w:t>
      </w:r>
      <w:proofErr w:type="gramStart"/>
      <w:r w:rsidRPr="00C15887">
        <w:t>Д3</w:t>
      </w:r>
      <w:proofErr w:type="gramEnd"/>
      <w:r w:rsidRPr="00C15887">
        <w:t>.1:</w:t>
      </w: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 xml:space="preserve">1) зона предназначена для размещения учреждений здравоохранения и социальной защиты в </w:t>
      </w:r>
      <w:proofErr w:type="gramStart"/>
      <w:r w:rsidRPr="00C15887">
        <w:t>комплексе</w:t>
      </w:r>
      <w:proofErr w:type="gramEnd"/>
      <w:r w:rsidRPr="00C15887">
        <w:t xml:space="preserve"> с сопутствующими объектами, обеспечивающими их функционирование;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  <w:jc w:val="both"/>
        <w:rPr>
          <w:rFonts w:eastAsia="Arial"/>
        </w:rPr>
      </w:pPr>
      <w:r w:rsidRPr="00C15887">
        <w:rPr>
          <w:rFonts w:eastAsia="Arial"/>
        </w:rPr>
        <w:t xml:space="preserve">2) при </w:t>
      </w:r>
      <w:proofErr w:type="gramStart"/>
      <w:r w:rsidRPr="00C15887">
        <w:rPr>
          <w:rFonts w:eastAsia="Arial"/>
        </w:rPr>
        <w:t>проектировании</w:t>
      </w:r>
      <w:proofErr w:type="gramEnd"/>
      <w:r w:rsidRPr="00C15887">
        <w:rPr>
          <w:rFonts w:eastAsia="Arial"/>
        </w:rPr>
        <w:t xml:space="preserve"> и размещении зданий, строений, сооружений должны соблюдаться нормативные противопожарные, санитарные расстояния между объектами, расположенными на соседних земельных участках;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  <w:jc w:val="both"/>
      </w:pPr>
      <w:r w:rsidRPr="00C15887">
        <w:t>3) режим использования и размеры земельных участков различных объектов социальн</w:t>
      </w:r>
      <w:proofErr w:type="gramStart"/>
      <w:r w:rsidRPr="00C15887">
        <w:t>о-</w:t>
      </w:r>
      <w:proofErr w:type="gramEnd"/>
      <w:r w:rsidRPr="00C15887">
        <w:t xml:space="preserve"> и культурно-бытового обслуживания населения, а также объемы инженерного обеспечения определяются проектом планировки конкретной территории с учетом законодательства Российской Федерации и Удмуртской Республики, настоящих Правил;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  <w:jc w:val="both"/>
      </w:pPr>
      <w:r w:rsidRPr="00C15887">
        <w:t xml:space="preserve">4) размещение крылец и консольных элементов зданий (балконов, козырьков, карнизов) за пределами красных линий не допускается. Указанные расстояния измеряются от наружной стены здания в </w:t>
      </w:r>
      <w:proofErr w:type="gramStart"/>
      <w:r w:rsidRPr="00C15887">
        <w:t>уровне</w:t>
      </w:r>
      <w:proofErr w:type="gramEnd"/>
      <w:r w:rsidRPr="00C15887">
        <w:t xml:space="preserve"> цоколя. Декоративные элементы, а также лестницы, приборы освещения, камеры слежения и др., выступающие за плоскость фасада не более 0,6 м, допускается не учитывать;</w:t>
      </w:r>
    </w:p>
    <w:p w:rsidR="00413B7D" w:rsidRPr="00C15887" w:rsidRDefault="00413B7D" w:rsidP="00413B7D">
      <w:pPr>
        <w:ind w:firstLine="708"/>
        <w:jc w:val="both"/>
      </w:pPr>
      <w:r w:rsidRPr="00C15887">
        <w:t>5) озелененная территория может быть оборудована площадками для отдыха взрослых и детей, спортивными площадками, площадками для выгула собак и другими подобными объектами. Площадь, занимаемая объектами, которыми может быть оборудована озелененная территория земельного участка, не должна превышать 50 процентов площади озелененной территории;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C15887">
        <w:lastRenderedPageBreak/>
        <w:t>6) при проектировании и реконструкции объекта капитального строительства архитектурно-градостроительный облик объекта и его изменение согласовываются с Управлением архитектуры и градостроительства Администрации города Глазова в порядке, утвержденном Администрацией города Глазова;</w:t>
      </w:r>
      <w:proofErr w:type="gramEnd"/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  <w:jc w:val="both"/>
      </w:pPr>
      <w:r w:rsidRPr="00C15887">
        <w:t>7) перечень основных и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Д3</w:t>
      </w:r>
      <w:r w:rsidRPr="001373FE">
        <w:t>.1</w:t>
      </w:r>
      <w:r w:rsidRPr="00C15887">
        <w:t xml:space="preserve"> представлен в таблице № </w:t>
      </w:r>
      <w:hyperlink w:anchor="Par491" w:history="1">
        <w:r w:rsidRPr="00C15887">
          <w:t>10</w:t>
        </w:r>
      </w:hyperlink>
      <w:r w:rsidRPr="00C15887">
        <w:t>.2;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  <w:jc w:val="both"/>
      </w:pPr>
      <w:r w:rsidRPr="00C15887">
        <w:t>8) предельные размеры земельных участков, предельные параметры разрешенного строительства, реконструкции объектов капитального строительства зоны Д3</w:t>
      </w:r>
      <w:r w:rsidRPr="001373FE">
        <w:t>.1</w:t>
      </w:r>
      <w:r w:rsidRPr="00C15887">
        <w:t xml:space="preserve"> приведены в таблице № </w:t>
      </w:r>
      <w:hyperlink w:anchor="Par491" w:history="1">
        <w:r w:rsidRPr="00C15887">
          <w:t>10</w:t>
        </w:r>
      </w:hyperlink>
      <w:r w:rsidRPr="00C15887">
        <w:t>.2.1;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rPr>
          <w:b/>
        </w:rPr>
      </w:pPr>
    </w:p>
    <w:p w:rsidR="00413B7D" w:rsidRPr="00C15887" w:rsidRDefault="00413B7D" w:rsidP="00413B7D">
      <w:pPr>
        <w:widowControl w:val="0"/>
        <w:autoSpaceDE w:val="0"/>
        <w:autoSpaceDN w:val="0"/>
        <w:adjustRightInd w:val="0"/>
        <w:jc w:val="center"/>
      </w:pPr>
      <w:r w:rsidRPr="00C15887">
        <w:t xml:space="preserve">Перечень основных и условно разрешенных видов использования объектов капитального строительства и земельных участков, вспомогательных </w:t>
      </w:r>
    </w:p>
    <w:p w:rsidR="00413B7D" w:rsidRPr="001373FE" w:rsidRDefault="00413B7D" w:rsidP="00413B7D">
      <w:pPr>
        <w:widowControl w:val="0"/>
        <w:autoSpaceDE w:val="0"/>
        <w:autoSpaceDN w:val="0"/>
        <w:adjustRightInd w:val="0"/>
        <w:jc w:val="center"/>
      </w:pPr>
      <w:r w:rsidRPr="00C15887">
        <w:t>видов разрешенного использования зоны Д3</w:t>
      </w:r>
      <w:r w:rsidRPr="001373FE">
        <w:t>.1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jc w:val="center"/>
      </w:pP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right"/>
      </w:pP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right"/>
      </w:pPr>
      <w:r w:rsidRPr="00C15887">
        <w:t xml:space="preserve">Таблица № </w:t>
      </w:r>
      <w:hyperlink w:anchor="Par491" w:history="1">
        <w:r w:rsidRPr="00C15887">
          <w:t>10</w:t>
        </w:r>
      </w:hyperlink>
      <w:r w:rsidRPr="00C15887">
        <w:t>.2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628"/>
        <w:gridCol w:w="743"/>
        <w:gridCol w:w="3567"/>
        <w:gridCol w:w="2080"/>
        <w:gridCol w:w="1338"/>
      </w:tblGrid>
      <w:tr w:rsidR="00413B7D" w:rsidRPr="00C15887" w:rsidTr="00DE2F9E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13B7D" w:rsidRPr="00C15887" w:rsidRDefault="00413B7D" w:rsidP="00DE2F9E">
            <w:pPr>
              <w:jc w:val="center"/>
              <w:rPr>
                <w:bCs/>
              </w:rPr>
            </w:pPr>
            <w:r w:rsidRPr="00C15887">
              <w:rPr>
                <w:bCs/>
              </w:rPr>
              <w:t xml:space="preserve">№ </w:t>
            </w:r>
            <w:proofErr w:type="spellStart"/>
            <w:proofErr w:type="gramStart"/>
            <w:r w:rsidRPr="00C15887">
              <w:rPr>
                <w:bCs/>
              </w:rPr>
              <w:t>п</w:t>
            </w:r>
            <w:proofErr w:type="spellEnd"/>
            <w:proofErr w:type="gramEnd"/>
            <w:r w:rsidRPr="00C15887">
              <w:rPr>
                <w:bCs/>
              </w:rPr>
              <w:t>/</w:t>
            </w:r>
            <w:proofErr w:type="spellStart"/>
            <w:r w:rsidRPr="00C15887">
              <w:rPr>
                <w:bCs/>
              </w:rPr>
              <w:t>п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13B7D" w:rsidRPr="00C15887" w:rsidRDefault="00413B7D" w:rsidP="00DE2F9E">
            <w:pPr>
              <w:ind w:right="-108"/>
              <w:jc w:val="center"/>
            </w:pPr>
            <w:r w:rsidRPr="00C15887">
              <w:rPr>
                <w:bCs/>
              </w:rPr>
              <w:t>Основной вид разрешенного использования земельного участка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13B7D" w:rsidRPr="00C15887" w:rsidRDefault="00413B7D" w:rsidP="00DE2F9E">
            <w:pPr>
              <w:ind w:right="-249"/>
              <w:jc w:val="center"/>
              <w:rPr>
                <w:bCs/>
              </w:rPr>
            </w:pPr>
            <w:r w:rsidRPr="00C15887">
              <w:rPr>
                <w:bCs/>
              </w:rPr>
              <w:t>Код</w:t>
            </w:r>
            <w:r w:rsidRPr="00C15887">
              <w:rPr>
                <w:bCs/>
                <w:vertAlign w:val="superscript"/>
              </w:rPr>
              <w:footnoteReference w:id="3"/>
            </w:r>
          </w:p>
        </w:tc>
        <w:tc>
          <w:tcPr>
            <w:tcW w:w="3567" w:type="dxa"/>
            <w:shd w:val="clear" w:color="auto" w:fill="auto"/>
            <w:noWrap/>
            <w:vAlign w:val="center"/>
          </w:tcPr>
          <w:p w:rsidR="00413B7D" w:rsidRPr="00C15887" w:rsidRDefault="00413B7D" w:rsidP="00DE2F9E">
            <w:pPr>
              <w:ind w:firstLine="14"/>
              <w:jc w:val="center"/>
              <w:rPr>
                <w:bCs/>
              </w:rPr>
            </w:pPr>
            <w:r w:rsidRPr="00C15887">
              <w:rPr>
                <w:bCs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13B7D" w:rsidRPr="00C15887" w:rsidRDefault="00413B7D" w:rsidP="00DE2F9E">
            <w:pPr>
              <w:ind w:right="-108" w:firstLine="14"/>
              <w:jc w:val="center"/>
            </w:pPr>
            <w:r w:rsidRPr="00C15887">
              <w:rPr>
                <w:bCs/>
              </w:rPr>
              <w:t>Вспомогательные виды разрешенного использования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13B7D" w:rsidRPr="00C15887" w:rsidRDefault="00413B7D" w:rsidP="00DE2F9E">
            <w:pPr>
              <w:ind w:right="-108" w:firstLine="14"/>
              <w:jc w:val="center"/>
              <w:rPr>
                <w:bCs/>
              </w:rPr>
            </w:pPr>
          </w:p>
          <w:p w:rsidR="00413B7D" w:rsidRPr="00C15887" w:rsidRDefault="00413B7D" w:rsidP="00DE2F9E">
            <w:pPr>
              <w:ind w:right="-108" w:firstLine="14"/>
              <w:jc w:val="center"/>
              <w:rPr>
                <w:bCs/>
              </w:rPr>
            </w:pPr>
            <w:r w:rsidRPr="00C15887">
              <w:rPr>
                <w:bCs/>
              </w:rPr>
              <w:t>Примечания</w:t>
            </w:r>
          </w:p>
        </w:tc>
      </w:tr>
      <w:tr w:rsidR="00413B7D" w:rsidRPr="00C15887" w:rsidTr="00DE2F9E">
        <w:trPr>
          <w:trHeight w:val="360"/>
          <w:jc w:val="center"/>
        </w:trPr>
        <w:tc>
          <w:tcPr>
            <w:tcW w:w="567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</w:pPr>
            <w:r w:rsidRPr="00C15887">
              <w:t>1</w:t>
            </w:r>
          </w:p>
        </w:tc>
        <w:tc>
          <w:tcPr>
            <w:tcW w:w="1628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15887">
              <w:t>Коммунальное обслуживание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743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ind w:right="-249"/>
            </w:pPr>
            <w:r w:rsidRPr="00C15887">
              <w:t>3.1</w:t>
            </w:r>
          </w:p>
        </w:tc>
        <w:tc>
          <w:tcPr>
            <w:tcW w:w="3567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15887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(котельных, 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413B7D" w:rsidRPr="00C15887" w:rsidRDefault="00413B7D" w:rsidP="00DE2F9E">
            <w:r w:rsidRPr="00C15887">
              <w:t>Объектные автостоянки для легковых автомобилей</w:t>
            </w:r>
          </w:p>
        </w:tc>
        <w:tc>
          <w:tcPr>
            <w:tcW w:w="1338" w:type="dxa"/>
            <w:shd w:val="clear" w:color="auto" w:fill="auto"/>
          </w:tcPr>
          <w:p w:rsidR="00413B7D" w:rsidRPr="00C15887" w:rsidRDefault="00413B7D" w:rsidP="00DE2F9E">
            <w:pPr>
              <w:ind w:right="-108"/>
            </w:pPr>
          </w:p>
        </w:tc>
      </w:tr>
      <w:tr w:rsidR="00413B7D" w:rsidRPr="00C15887" w:rsidTr="00DE2F9E">
        <w:trPr>
          <w:trHeight w:val="360"/>
          <w:jc w:val="center"/>
        </w:trPr>
        <w:tc>
          <w:tcPr>
            <w:tcW w:w="567" w:type="dxa"/>
            <w:shd w:val="clear" w:color="auto" w:fill="auto"/>
          </w:tcPr>
          <w:p w:rsidR="00413B7D" w:rsidRPr="00C15887" w:rsidRDefault="00413B7D" w:rsidP="00DE2F9E">
            <w:r w:rsidRPr="00C15887">
              <w:t>2</w:t>
            </w:r>
          </w:p>
        </w:tc>
        <w:tc>
          <w:tcPr>
            <w:tcW w:w="1628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ind w:right="-108"/>
            </w:pPr>
            <w:r w:rsidRPr="00C15887">
              <w:t>Социальное обслуживание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743" w:type="dxa"/>
            <w:shd w:val="clear" w:color="auto" w:fill="auto"/>
          </w:tcPr>
          <w:p w:rsidR="00413B7D" w:rsidRPr="00C15887" w:rsidRDefault="00413B7D" w:rsidP="00DE2F9E">
            <w:pPr>
              <w:ind w:right="-249"/>
            </w:pPr>
            <w:r w:rsidRPr="00C15887">
              <w:t>3.2</w:t>
            </w:r>
          </w:p>
        </w:tc>
        <w:tc>
          <w:tcPr>
            <w:tcW w:w="3567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</w:pPr>
            <w:proofErr w:type="gramStart"/>
            <w:r w:rsidRPr="00C15887"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</w:t>
            </w:r>
            <w:r w:rsidRPr="00C15887">
              <w:lastRenderedPageBreak/>
              <w:t>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413B7D" w:rsidRPr="00C15887" w:rsidRDefault="00413B7D" w:rsidP="00DE2F9E">
            <w:r w:rsidRPr="00C15887">
              <w:lastRenderedPageBreak/>
              <w:t>Объектные автостоянки для легковых автомобилей</w:t>
            </w:r>
          </w:p>
        </w:tc>
        <w:tc>
          <w:tcPr>
            <w:tcW w:w="1338" w:type="dxa"/>
            <w:shd w:val="clear" w:color="auto" w:fill="auto"/>
          </w:tcPr>
          <w:p w:rsidR="00413B7D" w:rsidRPr="00C15887" w:rsidRDefault="00413B7D" w:rsidP="00DE2F9E">
            <w:pPr>
              <w:ind w:right="-108"/>
            </w:pPr>
          </w:p>
        </w:tc>
      </w:tr>
      <w:tr w:rsidR="00413B7D" w:rsidRPr="00C15887" w:rsidTr="00DE2F9E">
        <w:trPr>
          <w:trHeight w:val="699"/>
          <w:jc w:val="center"/>
        </w:trPr>
        <w:tc>
          <w:tcPr>
            <w:tcW w:w="567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</w:pPr>
            <w:r w:rsidRPr="00C15887">
              <w:lastRenderedPageBreak/>
              <w:t>3</w:t>
            </w:r>
          </w:p>
        </w:tc>
        <w:tc>
          <w:tcPr>
            <w:tcW w:w="1628" w:type="dxa"/>
            <w:shd w:val="clear" w:color="auto" w:fill="auto"/>
            <w:noWrap/>
          </w:tcPr>
          <w:p w:rsidR="00413B7D" w:rsidRPr="00C15887" w:rsidRDefault="00413B7D" w:rsidP="00DE2F9E">
            <w:pPr>
              <w:ind w:right="-108"/>
            </w:pPr>
            <w:r w:rsidRPr="00C15887">
              <w:t>Бытовое обслуживание</w:t>
            </w:r>
          </w:p>
        </w:tc>
        <w:tc>
          <w:tcPr>
            <w:tcW w:w="743" w:type="dxa"/>
            <w:shd w:val="clear" w:color="auto" w:fill="auto"/>
          </w:tcPr>
          <w:p w:rsidR="00413B7D" w:rsidRPr="00C15887" w:rsidRDefault="00413B7D" w:rsidP="00DE2F9E">
            <w:pPr>
              <w:ind w:right="-249"/>
            </w:pPr>
            <w:r w:rsidRPr="00C15887">
              <w:t>3.3</w:t>
            </w:r>
          </w:p>
        </w:tc>
        <w:tc>
          <w:tcPr>
            <w:tcW w:w="3567" w:type="dxa"/>
            <w:shd w:val="clear" w:color="auto" w:fill="auto"/>
            <w:noWrap/>
          </w:tcPr>
          <w:p w:rsidR="00413B7D" w:rsidRPr="00C15887" w:rsidRDefault="00413B7D" w:rsidP="00DE2F9E">
            <w:r w:rsidRPr="00C15887">
              <w:t>Размещение объектов капитального строительства, предназначенных для оказания населению или организациям бытовых услуг (похоронные бюро)</w:t>
            </w:r>
          </w:p>
        </w:tc>
        <w:tc>
          <w:tcPr>
            <w:tcW w:w="2080" w:type="dxa"/>
            <w:shd w:val="clear" w:color="auto" w:fill="auto"/>
          </w:tcPr>
          <w:p w:rsidR="00413B7D" w:rsidRPr="00C15887" w:rsidRDefault="00413B7D" w:rsidP="00DE2F9E">
            <w:r w:rsidRPr="00C15887">
              <w:t>Объектные автостоянки для легковых автомобилей</w:t>
            </w:r>
          </w:p>
        </w:tc>
        <w:tc>
          <w:tcPr>
            <w:tcW w:w="1338" w:type="dxa"/>
            <w:shd w:val="clear" w:color="auto" w:fill="auto"/>
          </w:tcPr>
          <w:p w:rsidR="00413B7D" w:rsidRPr="00C15887" w:rsidRDefault="00413B7D" w:rsidP="00DE2F9E">
            <w:pPr>
              <w:ind w:right="-108"/>
            </w:pPr>
          </w:p>
        </w:tc>
      </w:tr>
      <w:tr w:rsidR="00413B7D" w:rsidRPr="00C15887" w:rsidTr="00DE2F9E">
        <w:trPr>
          <w:trHeight w:val="360"/>
          <w:jc w:val="center"/>
        </w:trPr>
        <w:tc>
          <w:tcPr>
            <w:tcW w:w="567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</w:pPr>
            <w:r w:rsidRPr="00C15887">
              <w:t>4</w:t>
            </w:r>
          </w:p>
        </w:tc>
        <w:tc>
          <w:tcPr>
            <w:tcW w:w="1628" w:type="dxa"/>
            <w:shd w:val="clear" w:color="auto" w:fill="auto"/>
            <w:noWrap/>
          </w:tcPr>
          <w:p w:rsidR="00413B7D" w:rsidRPr="00C15887" w:rsidRDefault="00413B7D" w:rsidP="00DE2F9E">
            <w:pPr>
              <w:tabs>
                <w:tab w:val="left" w:pos="5954"/>
              </w:tabs>
            </w:pPr>
            <w:r w:rsidRPr="00C15887">
              <w:t>Обслуживание автотранспорта</w:t>
            </w:r>
          </w:p>
        </w:tc>
        <w:tc>
          <w:tcPr>
            <w:tcW w:w="743" w:type="dxa"/>
            <w:shd w:val="clear" w:color="auto" w:fill="auto"/>
          </w:tcPr>
          <w:p w:rsidR="00413B7D" w:rsidRPr="00C15887" w:rsidRDefault="00413B7D" w:rsidP="00DE2F9E">
            <w:pPr>
              <w:tabs>
                <w:tab w:val="left" w:pos="5954"/>
              </w:tabs>
              <w:ind w:right="-43"/>
              <w:jc w:val="center"/>
            </w:pPr>
            <w:r w:rsidRPr="00C15887">
              <w:t>4.9</w:t>
            </w:r>
          </w:p>
        </w:tc>
        <w:tc>
          <w:tcPr>
            <w:tcW w:w="3567" w:type="dxa"/>
            <w:shd w:val="clear" w:color="auto" w:fill="auto"/>
            <w:noWrap/>
          </w:tcPr>
          <w:p w:rsidR="00413B7D" w:rsidRPr="00C15887" w:rsidRDefault="00413B7D" w:rsidP="00DE2F9E">
            <w:pPr>
              <w:tabs>
                <w:tab w:val="left" w:pos="5954"/>
              </w:tabs>
              <w:ind w:right="33"/>
              <w:rPr>
                <w:spacing w:val="-4"/>
              </w:rPr>
            </w:pPr>
            <w:r w:rsidRPr="00C15887">
              <w:rPr>
                <w:spacing w:val="-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080" w:type="dxa"/>
            <w:shd w:val="clear" w:color="auto" w:fill="auto"/>
          </w:tcPr>
          <w:p w:rsidR="00413B7D" w:rsidRPr="00C15887" w:rsidRDefault="00413B7D" w:rsidP="00DE2F9E">
            <w:pPr>
              <w:tabs>
                <w:tab w:val="left" w:pos="5954"/>
              </w:tabs>
              <w:ind w:hanging="20"/>
              <w:rPr>
                <w:b/>
                <w:bCs/>
                <w:spacing w:val="-4"/>
              </w:rPr>
            </w:pPr>
            <w:r w:rsidRPr="00C15887">
              <w:rPr>
                <w:spacing w:val="-4"/>
              </w:rPr>
              <w:t xml:space="preserve">Объектные </w:t>
            </w:r>
            <w:r w:rsidRPr="00C15887">
              <w:rPr>
                <w:spacing w:val="-4"/>
              </w:rPr>
              <w:br/>
              <w:t xml:space="preserve">автостоянки для легковых </w:t>
            </w:r>
            <w:r w:rsidRPr="00C15887">
              <w:rPr>
                <w:spacing w:val="-4"/>
              </w:rPr>
              <w:br/>
              <w:t>автомобилей</w:t>
            </w:r>
          </w:p>
        </w:tc>
        <w:tc>
          <w:tcPr>
            <w:tcW w:w="1338" w:type="dxa"/>
            <w:shd w:val="clear" w:color="auto" w:fill="auto"/>
          </w:tcPr>
          <w:p w:rsidR="00413B7D" w:rsidRPr="00C15887" w:rsidRDefault="00413B7D" w:rsidP="00DE2F9E">
            <w:pPr>
              <w:ind w:right="-108"/>
            </w:pPr>
          </w:p>
        </w:tc>
      </w:tr>
      <w:tr w:rsidR="00413B7D" w:rsidRPr="00C15887" w:rsidTr="00DE2F9E">
        <w:trPr>
          <w:trHeight w:val="360"/>
          <w:jc w:val="center"/>
        </w:trPr>
        <w:tc>
          <w:tcPr>
            <w:tcW w:w="567" w:type="dxa"/>
            <w:shd w:val="clear" w:color="auto" w:fill="auto"/>
          </w:tcPr>
          <w:p w:rsidR="00413B7D" w:rsidRPr="00C15887" w:rsidRDefault="00413B7D" w:rsidP="00DE2F9E">
            <w:r w:rsidRPr="00C15887">
              <w:t>5</w:t>
            </w:r>
          </w:p>
        </w:tc>
        <w:tc>
          <w:tcPr>
            <w:tcW w:w="1628" w:type="dxa"/>
            <w:shd w:val="clear" w:color="auto" w:fill="auto"/>
            <w:noWrap/>
          </w:tcPr>
          <w:p w:rsidR="00413B7D" w:rsidRPr="00C15887" w:rsidRDefault="00413B7D" w:rsidP="00DE2F9E">
            <w:pPr>
              <w:ind w:right="-108"/>
            </w:pPr>
            <w:r w:rsidRPr="00C15887">
              <w:t>Амбулаторное ветеринарное обслуживание</w:t>
            </w:r>
          </w:p>
        </w:tc>
        <w:tc>
          <w:tcPr>
            <w:tcW w:w="743" w:type="dxa"/>
            <w:shd w:val="clear" w:color="auto" w:fill="auto"/>
          </w:tcPr>
          <w:p w:rsidR="00413B7D" w:rsidRPr="00C15887" w:rsidRDefault="00413B7D" w:rsidP="00DE2F9E">
            <w:pPr>
              <w:ind w:right="-249"/>
            </w:pPr>
            <w:r w:rsidRPr="00C15887">
              <w:t>3.10.1</w:t>
            </w:r>
          </w:p>
        </w:tc>
        <w:tc>
          <w:tcPr>
            <w:tcW w:w="3567" w:type="dxa"/>
            <w:shd w:val="clear" w:color="auto" w:fill="auto"/>
            <w:noWrap/>
          </w:tcPr>
          <w:p w:rsidR="00413B7D" w:rsidRPr="00C15887" w:rsidRDefault="00413B7D" w:rsidP="00DE2F9E">
            <w:r w:rsidRPr="00C15887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080" w:type="dxa"/>
            <w:shd w:val="clear" w:color="auto" w:fill="auto"/>
          </w:tcPr>
          <w:p w:rsidR="00413B7D" w:rsidRPr="00C15887" w:rsidRDefault="00413B7D" w:rsidP="00DE2F9E">
            <w:r w:rsidRPr="00C15887">
              <w:t>Объектные автостоянки для легковых автомобилей</w:t>
            </w:r>
          </w:p>
        </w:tc>
        <w:tc>
          <w:tcPr>
            <w:tcW w:w="1338" w:type="dxa"/>
            <w:shd w:val="clear" w:color="auto" w:fill="auto"/>
          </w:tcPr>
          <w:p w:rsidR="00413B7D" w:rsidRPr="00C15887" w:rsidRDefault="00413B7D" w:rsidP="00DE2F9E">
            <w:pPr>
              <w:ind w:right="-108"/>
            </w:pPr>
          </w:p>
        </w:tc>
      </w:tr>
      <w:tr w:rsidR="00413B7D" w:rsidRPr="00C15887" w:rsidTr="00DE2F9E">
        <w:trPr>
          <w:trHeight w:val="360"/>
          <w:jc w:val="center"/>
        </w:trPr>
        <w:tc>
          <w:tcPr>
            <w:tcW w:w="567" w:type="dxa"/>
            <w:shd w:val="clear" w:color="auto" w:fill="auto"/>
          </w:tcPr>
          <w:p w:rsidR="00413B7D" w:rsidRPr="00C15887" w:rsidRDefault="00413B7D" w:rsidP="00DE2F9E">
            <w:r w:rsidRPr="00C15887">
              <w:t>6</w:t>
            </w:r>
          </w:p>
        </w:tc>
        <w:tc>
          <w:tcPr>
            <w:tcW w:w="1628" w:type="dxa"/>
            <w:shd w:val="clear" w:color="auto" w:fill="auto"/>
            <w:noWrap/>
          </w:tcPr>
          <w:p w:rsidR="00413B7D" w:rsidRPr="00C15887" w:rsidRDefault="00413B7D" w:rsidP="00DE2F9E">
            <w:pPr>
              <w:ind w:right="-108"/>
            </w:pPr>
            <w:r w:rsidRPr="00C15887">
              <w:t>Обеспечение внутреннего правопорядка</w:t>
            </w:r>
          </w:p>
        </w:tc>
        <w:tc>
          <w:tcPr>
            <w:tcW w:w="743" w:type="dxa"/>
            <w:shd w:val="clear" w:color="auto" w:fill="auto"/>
          </w:tcPr>
          <w:p w:rsidR="00413B7D" w:rsidRPr="00C15887" w:rsidRDefault="00413B7D" w:rsidP="00DE2F9E">
            <w:pPr>
              <w:ind w:right="-249"/>
            </w:pPr>
            <w:r w:rsidRPr="00C15887">
              <w:t>8.3</w:t>
            </w:r>
          </w:p>
        </w:tc>
        <w:tc>
          <w:tcPr>
            <w:tcW w:w="3567" w:type="dxa"/>
            <w:shd w:val="clear" w:color="auto" w:fill="auto"/>
            <w:noWrap/>
          </w:tcPr>
          <w:p w:rsidR="00413B7D" w:rsidRPr="00C15887" w:rsidRDefault="00413B7D" w:rsidP="00DE2F9E">
            <w:r w:rsidRPr="00C15887"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080" w:type="dxa"/>
            <w:shd w:val="clear" w:color="auto" w:fill="auto"/>
          </w:tcPr>
          <w:p w:rsidR="00413B7D" w:rsidRPr="00C15887" w:rsidRDefault="00413B7D" w:rsidP="00DE2F9E"/>
        </w:tc>
        <w:tc>
          <w:tcPr>
            <w:tcW w:w="1338" w:type="dxa"/>
            <w:shd w:val="clear" w:color="auto" w:fill="auto"/>
          </w:tcPr>
          <w:p w:rsidR="00413B7D" w:rsidRPr="00C15887" w:rsidRDefault="00413B7D" w:rsidP="00DE2F9E">
            <w:pPr>
              <w:ind w:right="-108"/>
            </w:pPr>
          </w:p>
        </w:tc>
      </w:tr>
      <w:tr w:rsidR="00413B7D" w:rsidRPr="00C15887" w:rsidTr="00DE2F9E">
        <w:trPr>
          <w:trHeight w:val="36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13B7D" w:rsidRPr="00C15887" w:rsidRDefault="00413B7D" w:rsidP="00DE2F9E">
            <w:pPr>
              <w:ind w:firstLine="14"/>
              <w:jc w:val="center"/>
              <w:rPr>
                <w:bCs/>
              </w:rPr>
            </w:pPr>
            <w:r w:rsidRPr="00C15887">
              <w:rPr>
                <w:bCs/>
              </w:rPr>
              <w:t xml:space="preserve">№ </w:t>
            </w:r>
            <w:proofErr w:type="spellStart"/>
            <w:proofErr w:type="gramStart"/>
            <w:r w:rsidRPr="00C15887">
              <w:rPr>
                <w:bCs/>
              </w:rPr>
              <w:t>п</w:t>
            </w:r>
            <w:proofErr w:type="spellEnd"/>
            <w:proofErr w:type="gramEnd"/>
            <w:r w:rsidRPr="00C15887">
              <w:rPr>
                <w:bCs/>
              </w:rPr>
              <w:t>/</w:t>
            </w:r>
            <w:proofErr w:type="spellStart"/>
            <w:r w:rsidRPr="00C15887">
              <w:rPr>
                <w:bCs/>
              </w:rPr>
              <w:t>п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13B7D" w:rsidRPr="00C15887" w:rsidRDefault="00413B7D" w:rsidP="00DE2F9E">
            <w:pPr>
              <w:ind w:right="-108" w:firstLine="14"/>
              <w:jc w:val="center"/>
              <w:rPr>
                <w:bCs/>
              </w:rPr>
            </w:pPr>
            <w:r w:rsidRPr="00C15887">
              <w:rPr>
                <w:bCs/>
              </w:rPr>
              <w:t>Условно разрешенный вид использования земельного участка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13B7D" w:rsidRPr="00C15887" w:rsidRDefault="00413B7D" w:rsidP="00DE2F9E">
            <w:pPr>
              <w:ind w:right="-249"/>
              <w:jc w:val="center"/>
              <w:rPr>
                <w:bCs/>
              </w:rPr>
            </w:pPr>
            <w:r w:rsidRPr="00C15887">
              <w:rPr>
                <w:bCs/>
              </w:rPr>
              <w:t>Код</w:t>
            </w:r>
            <w:r w:rsidRPr="00C15887">
              <w:rPr>
                <w:bCs/>
                <w:vertAlign w:val="superscript"/>
              </w:rPr>
              <w:footnoteReference w:id="4"/>
            </w:r>
          </w:p>
        </w:tc>
        <w:tc>
          <w:tcPr>
            <w:tcW w:w="3567" w:type="dxa"/>
            <w:shd w:val="clear" w:color="auto" w:fill="auto"/>
            <w:noWrap/>
            <w:vAlign w:val="center"/>
          </w:tcPr>
          <w:p w:rsidR="00413B7D" w:rsidRPr="00C15887" w:rsidRDefault="00413B7D" w:rsidP="00DE2F9E">
            <w:pPr>
              <w:ind w:firstLine="14"/>
              <w:jc w:val="center"/>
              <w:rPr>
                <w:bCs/>
              </w:rPr>
            </w:pPr>
            <w:r w:rsidRPr="00C15887">
              <w:rPr>
                <w:bCs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13B7D" w:rsidRPr="00C15887" w:rsidRDefault="00413B7D" w:rsidP="00DE2F9E">
            <w:pPr>
              <w:ind w:right="-108" w:firstLine="14"/>
              <w:jc w:val="center"/>
            </w:pPr>
            <w:r w:rsidRPr="00C15887">
              <w:rPr>
                <w:bCs/>
              </w:rPr>
              <w:t>Вспомогательные виды разрешенного использования</w:t>
            </w:r>
          </w:p>
        </w:tc>
        <w:tc>
          <w:tcPr>
            <w:tcW w:w="1338" w:type="dxa"/>
            <w:shd w:val="clear" w:color="auto" w:fill="auto"/>
          </w:tcPr>
          <w:p w:rsidR="00413B7D" w:rsidRPr="00C15887" w:rsidRDefault="00413B7D" w:rsidP="00DE2F9E">
            <w:pPr>
              <w:ind w:right="-108" w:firstLine="14"/>
              <w:jc w:val="center"/>
              <w:rPr>
                <w:bCs/>
              </w:rPr>
            </w:pPr>
          </w:p>
          <w:p w:rsidR="00413B7D" w:rsidRPr="00C15887" w:rsidRDefault="00413B7D" w:rsidP="00DE2F9E">
            <w:pPr>
              <w:ind w:right="-108" w:firstLine="14"/>
              <w:jc w:val="center"/>
              <w:rPr>
                <w:bCs/>
              </w:rPr>
            </w:pPr>
            <w:r w:rsidRPr="00C15887">
              <w:rPr>
                <w:bCs/>
              </w:rPr>
              <w:t>Примечания</w:t>
            </w:r>
          </w:p>
        </w:tc>
      </w:tr>
      <w:tr w:rsidR="00413B7D" w:rsidRPr="00C15887" w:rsidTr="00DE2F9E">
        <w:trPr>
          <w:trHeight w:val="956"/>
          <w:jc w:val="center"/>
        </w:trPr>
        <w:tc>
          <w:tcPr>
            <w:tcW w:w="567" w:type="dxa"/>
            <w:shd w:val="clear" w:color="auto" w:fill="auto"/>
          </w:tcPr>
          <w:p w:rsidR="00413B7D" w:rsidRPr="00C15887" w:rsidRDefault="00413B7D" w:rsidP="00DE2F9E">
            <w:r w:rsidRPr="00C15887">
              <w:t>1</w:t>
            </w:r>
          </w:p>
        </w:tc>
        <w:tc>
          <w:tcPr>
            <w:tcW w:w="1628" w:type="dxa"/>
            <w:shd w:val="clear" w:color="auto" w:fill="auto"/>
            <w:noWrap/>
          </w:tcPr>
          <w:p w:rsidR="00413B7D" w:rsidRPr="00C15887" w:rsidRDefault="00413B7D" w:rsidP="00DE2F9E">
            <w:pPr>
              <w:ind w:right="-108"/>
            </w:pPr>
            <w:r w:rsidRPr="00C15887">
              <w:t>Религиозное использование</w:t>
            </w:r>
          </w:p>
          <w:p w:rsidR="00413B7D" w:rsidRPr="00C15887" w:rsidRDefault="00413B7D" w:rsidP="00DE2F9E">
            <w:pPr>
              <w:ind w:right="-108"/>
            </w:pPr>
          </w:p>
        </w:tc>
        <w:tc>
          <w:tcPr>
            <w:tcW w:w="743" w:type="dxa"/>
            <w:shd w:val="clear" w:color="auto" w:fill="auto"/>
          </w:tcPr>
          <w:p w:rsidR="00413B7D" w:rsidRPr="00C15887" w:rsidRDefault="00413B7D" w:rsidP="00DE2F9E">
            <w:pPr>
              <w:ind w:right="-249"/>
            </w:pPr>
            <w:r w:rsidRPr="00C15887">
              <w:t>3.7</w:t>
            </w:r>
          </w:p>
        </w:tc>
        <w:tc>
          <w:tcPr>
            <w:tcW w:w="3567" w:type="dxa"/>
            <w:shd w:val="clear" w:color="auto" w:fill="auto"/>
            <w:noWrap/>
          </w:tcPr>
          <w:p w:rsidR="00413B7D" w:rsidRPr="00C15887" w:rsidRDefault="00413B7D" w:rsidP="00DE2F9E">
            <w:proofErr w:type="gramStart"/>
            <w:r w:rsidRPr="00C15887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413B7D" w:rsidRPr="00C15887" w:rsidRDefault="00413B7D" w:rsidP="00DE2F9E">
            <w:pPr>
              <w:rPr>
                <w:b/>
                <w:bCs/>
              </w:rPr>
            </w:pPr>
            <w:r w:rsidRPr="00C15887">
              <w:t>Объектные автостоянки для легковых автомобилей</w:t>
            </w:r>
          </w:p>
        </w:tc>
        <w:tc>
          <w:tcPr>
            <w:tcW w:w="1338" w:type="dxa"/>
            <w:shd w:val="clear" w:color="auto" w:fill="auto"/>
          </w:tcPr>
          <w:p w:rsidR="00413B7D" w:rsidRPr="00C15887" w:rsidRDefault="00413B7D" w:rsidP="00DE2F9E">
            <w:pPr>
              <w:ind w:right="-108" w:firstLine="14"/>
              <w:rPr>
                <w:b/>
                <w:bCs/>
              </w:rPr>
            </w:pPr>
          </w:p>
        </w:tc>
      </w:tr>
      <w:tr w:rsidR="00413B7D" w:rsidRPr="00C15887" w:rsidTr="00DE2F9E">
        <w:trPr>
          <w:trHeight w:val="360"/>
          <w:jc w:val="center"/>
        </w:trPr>
        <w:tc>
          <w:tcPr>
            <w:tcW w:w="567" w:type="dxa"/>
            <w:shd w:val="clear" w:color="auto" w:fill="auto"/>
          </w:tcPr>
          <w:p w:rsidR="00413B7D" w:rsidRPr="00C15887" w:rsidRDefault="00413B7D" w:rsidP="00DE2F9E">
            <w:r w:rsidRPr="00C15887">
              <w:t>2</w:t>
            </w:r>
          </w:p>
        </w:tc>
        <w:tc>
          <w:tcPr>
            <w:tcW w:w="1628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15887">
              <w:t>Коммунальное обслуживание</w:t>
            </w:r>
          </w:p>
          <w:p w:rsidR="00413B7D" w:rsidRPr="00C15887" w:rsidRDefault="00413B7D" w:rsidP="00DE2F9E">
            <w:pPr>
              <w:ind w:right="-108"/>
            </w:pPr>
          </w:p>
        </w:tc>
        <w:tc>
          <w:tcPr>
            <w:tcW w:w="743" w:type="dxa"/>
            <w:shd w:val="clear" w:color="auto" w:fill="auto"/>
          </w:tcPr>
          <w:p w:rsidR="00413B7D" w:rsidRPr="00C15887" w:rsidRDefault="00413B7D" w:rsidP="00DE2F9E">
            <w:pPr>
              <w:ind w:right="-249"/>
            </w:pPr>
            <w:r w:rsidRPr="00C15887">
              <w:t>3.1</w:t>
            </w:r>
          </w:p>
        </w:tc>
        <w:tc>
          <w:tcPr>
            <w:tcW w:w="3567" w:type="dxa"/>
            <w:shd w:val="clear" w:color="auto" w:fill="auto"/>
            <w:noWrap/>
          </w:tcPr>
          <w:p w:rsidR="00413B7D" w:rsidRPr="00C15887" w:rsidRDefault="00413B7D" w:rsidP="00DE2F9E">
            <w:proofErr w:type="gramStart"/>
            <w:r w:rsidRPr="00C15887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стоянки, гаражи и </w:t>
            </w:r>
            <w:r w:rsidRPr="00C15887">
              <w:lastRenderedPageBreak/>
              <w:t>мастерские для обслуживания уборочной и аварийной техники, 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413B7D" w:rsidRPr="00C15887" w:rsidRDefault="00413B7D" w:rsidP="00DE2F9E">
            <w:pPr>
              <w:ind w:right="-108"/>
              <w:rPr>
                <w:b/>
                <w:bCs/>
              </w:rPr>
            </w:pPr>
            <w:r w:rsidRPr="00C15887">
              <w:lastRenderedPageBreak/>
              <w:t>Объектные автостоянки для легковых автомобилей</w:t>
            </w:r>
          </w:p>
        </w:tc>
        <w:tc>
          <w:tcPr>
            <w:tcW w:w="1338" w:type="dxa"/>
            <w:shd w:val="clear" w:color="auto" w:fill="auto"/>
          </w:tcPr>
          <w:p w:rsidR="00413B7D" w:rsidRPr="00C15887" w:rsidRDefault="00413B7D" w:rsidP="00DE2F9E">
            <w:pPr>
              <w:ind w:right="-108" w:firstLine="14"/>
              <w:rPr>
                <w:b/>
                <w:bCs/>
              </w:rPr>
            </w:pPr>
          </w:p>
        </w:tc>
      </w:tr>
      <w:tr w:rsidR="00413B7D" w:rsidRPr="00C15887" w:rsidTr="00DE2F9E">
        <w:trPr>
          <w:trHeight w:val="360"/>
          <w:jc w:val="center"/>
        </w:trPr>
        <w:tc>
          <w:tcPr>
            <w:tcW w:w="567" w:type="dxa"/>
            <w:shd w:val="clear" w:color="auto" w:fill="auto"/>
          </w:tcPr>
          <w:p w:rsidR="00413B7D" w:rsidRPr="00C15887" w:rsidRDefault="00413B7D" w:rsidP="00DE2F9E"/>
        </w:tc>
        <w:tc>
          <w:tcPr>
            <w:tcW w:w="1628" w:type="dxa"/>
            <w:shd w:val="clear" w:color="auto" w:fill="auto"/>
            <w:noWrap/>
          </w:tcPr>
          <w:p w:rsidR="00413B7D" w:rsidRPr="00C15887" w:rsidRDefault="00413B7D" w:rsidP="00DE2F9E">
            <w:pPr>
              <w:ind w:right="-108"/>
            </w:pPr>
          </w:p>
        </w:tc>
        <w:tc>
          <w:tcPr>
            <w:tcW w:w="743" w:type="dxa"/>
            <w:shd w:val="clear" w:color="auto" w:fill="auto"/>
          </w:tcPr>
          <w:p w:rsidR="00413B7D" w:rsidRPr="00C15887" w:rsidRDefault="00413B7D" w:rsidP="00DE2F9E">
            <w:pPr>
              <w:ind w:right="-249"/>
            </w:pPr>
          </w:p>
        </w:tc>
        <w:tc>
          <w:tcPr>
            <w:tcW w:w="3567" w:type="dxa"/>
            <w:shd w:val="clear" w:color="auto" w:fill="auto"/>
            <w:noWrap/>
          </w:tcPr>
          <w:p w:rsidR="00413B7D" w:rsidRPr="00C15887" w:rsidRDefault="00413B7D" w:rsidP="00DE2F9E"/>
        </w:tc>
        <w:tc>
          <w:tcPr>
            <w:tcW w:w="2080" w:type="dxa"/>
            <w:shd w:val="clear" w:color="auto" w:fill="auto"/>
          </w:tcPr>
          <w:p w:rsidR="00413B7D" w:rsidRPr="00C15887" w:rsidRDefault="00413B7D" w:rsidP="00DE2F9E">
            <w:pPr>
              <w:ind w:right="-108"/>
              <w:rPr>
                <w:b/>
                <w:bCs/>
              </w:rPr>
            </w:pPr>
          </w:p>
        </w:tc>
        <w:tc>
          <w:tcPr>
            <w:tcW w:w="1338" w:type="dxa"/>
            <w:shd w:val="clear" w:color="auto" w:fill="auto"/>
          </w:tcPr>
          <w:p w:rsidR="00413B7D" w:rsidRPr="00C15887" w:rsidRDefault="00413B7D" w:rsidP="00DE2F9E">
            <w:pPr>
              <w:ind w:right="-108" w:firstLine="14"/>
              <w:rPr>
                <w:b/>
                <w:bCs/>
              </w:rPr>
            </w:pPr>
          </w:p>
        </w:tc>
      </w:tr>
    </w:tbl>
    <w:p w:rsidR="00413B7D" w:rsidRPr="00C15887" w:rsidRDefault="00413B7D" w:rsidP="00413B7D">
      <w:pPr>
        <w:autoSpaceDE w:val="0"/>
        <w:autoSpaceDN w:val="0"/>
        <w:adjustRightInd w:val="0"/>
        <w:ind w:firstLine="708"/>
        <w:jc w:val="right"/>
      </w:pPr>
    </w:p>
    <w:p w:rsidR="00413B7D" w:rsidRPr="00C15887" w:rsidRDefault="00413B7D" w:rsidP="00413B7D">
      <w:pPr>
        <w:autoSpaceDE w:val="0"/>
        <w:autoSpaceDN w:val="0"/>
        <w:adjustRightInd w:val="0"/>
        <w:jc w:val="center"/>
      </w:pPr>
      <w:r w:rsidRPr="00C15887"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Д3.1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jc w:val="center"/>
      </w:pPr>
    </w:p>
    <w:p w:rsidR="00413B7D" w:rsidRPr="00C15887" w:rsidRDefault="00413B7D" w:rsidP="00413B7D">
      <w:pPr>
        <w:autoSpaceDE w:val="0"/>
        <w:autoSpaceDN w:val="0"/>
        <w:adjustRightInd w:val="0"/>
      </w:pPr>
    </w:p>
    <w:p w:rsidR="00413B7D" w:rsidRPr="00C15887" w:rsidRDefault="00413B7D" w:rsidP="00413B7D">
      <w:pPr>
        <w:autoSpaceDE w:val="0"/>
        <w:autoSpaceDN w:val="0"/>
        <w:adjustRightInd w:val="0"/>
        <w:ind w:firstLine="709"/>
        <w:jc w:val="right"/>
      </w:pPr>
      <w:r w:rsidRPr="00C15887">
        <w:t xml:space="preserve">Таблица № </w:t>
      </w:r>
      <w:hyperlink w:anchor="Par491" w:history="1">
        <w:r w:rsidRPr="00C15887">
          <w:t>10</w:t>
        </w:r>
      </w:hyperlink>
      <w:r w:rsidRPr="00C15887">
        <w:t>.2.1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962"/>
      </w:tblGrid>
      <w:tr w:rsidR="00413B7D" w:rsidRPr="00C15887" w:rsidTr="00DE2F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Минимальная площадь земельного участка (</w:t>
            </w:r>
            <w:proofErr w:type="gramStart"/>
            <w:r w:rsidRPr="00C15887">
              <w:rPr>
                <w:rFonts w:eastAsia="Arial"/>
              </w:rPr>
              <w:t>га</w:t>
            </w:r>
            <w:proofErr w:type="gramEnd"/>
            <w:r w:rsidRPr="00C15887">
              <w:rPr>
                <w:rFonts w:eastAsia="Arial"/>
              </w:rPr>
              <w:t>)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887">
              <w:rPr>
                <w:rFonts w:eastAsia="Arial"/>
              </w:rPr>
              <w:t xml:space="preserve">Устанавливаются в </w:t>
            </w:r>
            <w:proofErr w:type="gramStart"/>
            <w:r w:rsidRPr="00C15887">
              <w:rPr>
                <w:rFonts w:eastAsia="Arial"/>
              </w:rPr>
              <w:t>соответствии</w:t>
            </w:r>
            <w:proofErr w:type="gramEnd"/>
            <w:r w:rsidRPr="00C15887">
              <w:rPr>
                <w:rFonts w:eastAsia="Arial"/>
              </w:rPr>
              <w:t xml:space="preserve"> с утвержденными в установленном порядке нормами отвода земель </w:t>
            </w:r>
            <w:r w:rsidRPr="00C15887">
              <w:rPr>
                <w:rFonts w:eastAsia="Arial"/>
              </w:rPr>
              <w:br/>
              <w:t xml:space="preserve">для объектов капитального строительства или </w:t>
            </w:r>
            <w:r w:rsidRPr="00C15887">
              <w:rPr>
                <w:rFonts w:eastAsia="Arial"/>
              </w:rPr>
              <w:br/>
              <w:t xml:space="preserve">в соответствии с землеустроительной, градостроительной и проектной документацией. Для незастроенных территорий – определяются </w:t>
            </w:r>
            <w:r w:rsidRPr="00C15887">
              <w:t>документацией по планировке территории.</w:t>
            </w:r>
            <w:r w:rsidRPr="00C15887">
              <w:rPr>
                <w:rFonts w:eastAsia="Arial"/>
              </w:rPr>
              <w:t xml:space="preserve"> Минимальная площадь земельного участка – 0,02, для к</w:t>
            </w:r>
            <w:r w:rsidRPr="00C15887">
              <w:t xml:space="preserve">оммунального обслуживания – 0,001 </w:t>
            </w:r>
          </w:p>
        </w:tc>
      </w:tr>
      <w:tr w:rsidR="00413B7D" w:rsidRPr="00C15887" w:rsidTr="00DE2F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Максимальная площадь земельного участка (</w:t>
            </w:r>
            <w:proofErr w:type="gramStart"/>
            <w:r w:rsidRPr="00C15887">
              <w:rPr>
                <w:rFonts w:eastAsia="Arial"/>
              </w:rPr>
              <w:t>га</w:t>
            </w:r>
            <w:proofErr w:type="gramEnd"/>
            <w:r w:rsidRPr="00C15887">
              <w:rPr>
                <w:rFonts w:eastAsia="Arial"/>
              </w:rPr>
              <w:t>)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</w:p>
        </w:tc>
      </w:tr>
      <w:tr w:rsidR="00413B7D" w:rsidRPr="00C15887" w:rsidTr="00DE2F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Минимальная ширина участка по уличному фронту (м)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</w:p>
        </w:tc>
      </w:tr>
      <w:tr w:rsidR="00413B7D" w:rsidRPr="00C15887" w:rsidTr="00DE2F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 xml:space="preserve">Максимальный коэффициент 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застройки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C15887">
              <w:rPr>
                <w:rFonts w:eastAsia="Arial"/>
              </w:rPr>
              <w:t>0,4</w:t>
            </w:r>
          </w:p>
        </w:tc>
      </w:tr>
      <w:tr w:rsidR="00413B7D" w:rsidRPr="00C15887" w:rsidTr="00DE2F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Максимальный коэффициент плотности застройки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C15887">
              <w:rPr>
                <w:rFonts w:eastAsia="Arial"/>
              </w:rPr>
              <w:t>2,4</w:t>
            </w:r>
          </w:p>
        </w:tc>
      </w:tr>
      <w:tr w:rsidR="00413B7D" w:rsidRPr="00C15887" w:rsidTr="00DE2F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Минимальная этажность зданий, строений, сооружений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C15887">
              <w:rPr>
                <w:rFonts w:eastAsia="Arial"/>
              </w:rPr>
              <w:t>1 этаж</w:t>
            </w:r>
          </w:p>
        </w:tc>
      </w:tr>
      <w:tr w:rsidR="00413B7D" w:rsidRPr="00C15887" w:rsidTr="00DE2F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887">
              <w:t xml:space="preserve">Минимальные отступы от границ земельных участков в </w:t>
            </w:r>
            <w:proofErr w:type="gramStart"/>
            <w:r w:rsidRPr="00C15887">
              <w:t>целях</w:t>
            </w:r>
            <w:proofErr w:type="gramEnd"/>
            <w:r w:rsidRPr="00C15887"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887">
              <w:rPr>
                <w:rFonts w:eastAsia="Arial"/>
              </w:rPr>
              <w:t>От всех зданий, строений, сооружений до красных линий магистральных улиц, проездов и т.д. отступы должны составлять не менее 5 м (за исключением ранее построенных зданий, строений, сооружений);</w:t>
            </w:r>
            <w:r w:rsidRPr="00C15887">
              <w:t xml:space="preserve"> 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C15887">
              <w:t>от всех зданий, строений, сооружений до границ земельного участка – не менее 3 м</w:t>
            </w:r>
          </w:p>
        </w:tc>
      </w:tr>
      <w:tr w:rsidR="00413B7D" w:rsidRPr="00C15887" w:rsidTr="00DE2F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 xml:space="preserve">Максимальная этажность зданий, строений, сооружений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C15887">
              <w:rPr>
                <w:rFonts w:eastAsia="Arial"/>
              </w:rPr>
              <w:t>9 этажей</w:t>
            </w:r>
          </w:p>
        </w:tc>
      </w:tr>
      <w:tr w:rsidR="00413B7D" w:rsidRPr="00C15887" w:rsidTr="00DE2F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Максимальная высота объектов капитального строительства (м)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C15887">
              <w:rPr>
                <w:rFonts w:eastAsia="Arial"/>
              </w:rPr>
              <w:t>37,0</w:t>
            </w:r>
          </w:p>
        </w:tc>
      </w:tr>
      <w:tr w:rsidR="00413B7D" w:rsidRPr="00C15887" w:rsidTr="00DE2F9E">
        <w:trPr>
          <w:trHeight w:val="44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Минимальный процент озеленения земельного участка (процент)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C15887">
              <w:rPr>
                <w:rFonts w:eastAsia="Arial"/>
              </w:rPr>
              <w:t>не менее 15</w:t>
            </w:r>
          </w:p>
        </w:tc>
      </w:tr>
      <w:tr w:rsidR="00413B7D" w:rsidRPr="00C15887" w:rsidTr="00DE2F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 xml:space="preserve">Максимальная высота ограждений земельных </w:t>
            </w:r>
            <w:r w:rsidRPr="00C15887">
              <w:rPr>
                <w:rFonts w:eastAsia="Arial"/>
              </w:rPr>
              <w:br/>
              <w:t>участков (м)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C15887">
              <w:rPr>
                <w:rFonts w:eastAsia="Arial"/>
              </w:rPr>
              <w:t>2,5</w:t>
            </w:r>
          </w:p>
        </w:tc>
      </w:tr>
      <w:tr w:rsidR="00413B7D" w:rsidRPr="00C15887" w:rsidTr="00DE2F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Требования к ограждениям земельных участков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>Выполняются в «прозрачном» или  «глухом» исполнении</w:t>
            </w:r>
          </w:p>
        </w:tc>
      </w:tr>
      <w:tr w:rsidR="00413B7D" w:rsidRPr="00C15887" w:rsidTr="00DE2F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C15887">
              <w:rPr>
                <w:rFonts w:eastAsia="Arial"/>
              </w:rPr>
              <w:t xml:space="preserve">Минимальное количество </w:t>
            </w:r>
            <w:proofErr w:type="spellStart"/>
            <w:r w:rsidRPr="00C15887">
              <w:rPr>
                <w:rFonts w:eastAsia="Arial"/>
              </w:rPr>
              <w:t>машино-мест</w:t>
            </w:r>
            <w:proofErr w:type="spellEnd"/>
            <w:r w:rsidRPr="00C15887">
              <w:rPr>
                <w:rFonts w:eastAsia="Arial"/>
              </w:rPr>
              <w:t xml:space="preserve"> для объектных стоянок легковых автомобилей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r w:rsidRPr="00C15887">
              <w:rPr>
                <w:rFonts w:eastAsia="Arial"/>
              </w:rPr>
              <w:t xml:space="preserve">В соответствии с СП 42.13330.2011 (Приложение К), с учетом коэффициента </w:t>
            </w:r>
            <w:r w:rsidRPr="00C15887">
              <w:t>уровня автомобилизации</w:t>
            </w:r>
          </w:p>
        </w:tc>
      </w:tr>
    </w:tbl>
    <w:p w:rsidR="00413B7D" w:rsidRPr="00C15887" w:rsidRDefault="00413B7D" w:rsidP="00413B7D">
      <w:pPr>
        <w:autoSpaceDE w:val="0"/>
        <w:autoSpaceDN w:val="0"/>
        <w:adjustRightInd w:val="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jc w:val="both"/>
      </w:pPr>
      <w:r w:rsidRPr="00C15887">
        <w:t xml:space="preserve">        в) в таблице 11.1 части 6 строку 9 изложить в следующей редакции: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361"/>
      </w:tblGrid>
      <w:tr w:rsidR="00413B7D" w:rsidRPr="00C15887" w:rsidTr="00DE2F9E">
        <w:tc>
          <w:tcPr>
            <w:tcW w:w="4961" w:type="dxa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jc w:val="both"/>
            </w:pPr>
            <w:r w:rsidRPr="00C15887">
              <w:lastRenderedPageBreak/>
              <w:t>Максимальная высота объектов капитального строительства (м)</w:t>
            </w:r>
          </w:p>
        </w:tc>
        <w:tc>
          <w:tcPr>
            <w:tcW w:w="4361" w:type="dxa"/>
            <w:vAlign w:val="center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jc w:val="center"/>
            </w:pPr>
            <w:r w:rsidRPr="00C15887">
              <w:t>37,0</w:t>
            </w:r>
          </w:p>
        </w:tc>
      </w:tr>
    </w:tbl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  <w:r w:rsidRPr="00C15887">
        <w:t>7) в статье 23:</w:t>
      </w: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  <w:r w:rsidRPr="00C15887">
        <w:t>а) в таблице 12.1 части 2 строку 9 изложить в следующей редакции: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361"/>
      </w:tblGrid>
      <w:tr w:rsidR="00413B7D" w:rsidRPr="00C15887" w:rsidTr="00DE2F9E">
        <w:tc>
          <w:tcPr>
            <w:tcW w:w="4961" w:type="dxa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jc w:val="both"/>
            </w:pPr>
            <w:r w:rsidRPr="00C15887">
              <w:t>Максимальная высота объектов капитального строительства (м)</w:t>
            </w:r>
          </w:p>
        </w:tc>
        <w:tc>
          <w:tcPr>
            <w:tcW w:w="4361" w:type="dxa"/>
            <w:vAlign w:val="center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jc w:val="center"/>
            </w:pPr>
            <w:r w:rsidRPr="00C15887">
              <w:t>52,0</w:t>
            </w:r>
          </w:p>
        </w:tc>
      </w:tr>
    </w:tbl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>б)  в таблице 14.1 части 4 строку 9 изложить в следующей редакции: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361"/>
      </w:tblGrid>
      <w:tr w:rsidR="00413B7D" w:rsidRPr="00C15887" w:rsidTr="00DE2F9E">
        <w:tc>
          <w:tcPr>
            <w:tcW w:w="4961" w:type="dxa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jc w:val="both"/>
            </w:pPr>
            <w:r w:rsidRPr="00C15887">
              <w:t>Максимальная высота объектов капитального строительства (м)</w:t>
            </w:r>
          </w:p>
        </w:tc>
        <w:tc>
          <w:tcPr>
            <w:tcW w:w="4361" w:type="dxa"/>
            <w:vAlign w:val="center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jc w:val="center"/>
            </w:pPr>
            <w:r w:rsidRPr="00C15887">
              <w:t>52,0</w:t>
            </w:r>
          </w:p>
        </w:tc>
      </w:tr>
    </w:tbl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 xml:space="preserve"> 8) дополнить статью 26  частью 2.1 следующего содержания:</w:t>
      </w: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 xml:space="preserve">2.1. Зона </w:t>
      </w:r>
      <w:proofErr w:type="spellStart"/>
      <w:r w:rsidRPr="00C15887">
        <w:t>рекреационно-досуговых</w:t>
      </w:r>
      <w:proofErr w:type="spellEnd"/>
      <w:r w:rsidRPr="00C15887">
        <w:t xml:space="preserve"> территорий – Р</w:t>
      </w:r>
      <w:proofErr w:type="gramStart"/>
      <w:r w:rsidRPr="00C15887">
        <w:t>1</w:t>
      </w:r>
      <w:proofErr w:type="gramEnd"/>
      <w:r w:rsidRPr="00C15887">
        <w:t>.2:</w:t>
      </w: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both"/>
      </w:pPr>
      <w:r w:rsidRPr="00C15887">
        <w:t>1) зона предназначена для размещения городских парков, бульваров, иных зеленых территорий с комплексом вспомогательных зданий и сооружений, а также объектов культурного досуга населения и рекреации;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  <w:jc w:val="both"/>
        <w:rPr>
          <w:rFonts w:eastAsia="Arial"/>
        </w:rPr>
      </w:pPr>
      <w:r w:rsidRPr="00C15887">
        <w:rPr>
          <w:rFonts w:eastAsia="Arial"/>
        </w:rPr>
        <w:t xml:space="preserve">2) при </w:t>
      </w:r>
      <w:proofErr w:type="gramStart"/>
      <w:r w:rsidRPr="00C15887">
        <w:rPr>
          <w:rFonts w:eastAsia="Arial"/>
        </w:rPr>
        <w:t>проектировании</w:t>
      </w:r>
      <w:proofErr w:type="gramEnd"/>
      <w:r w:rsidRPr="00C15887">
        <w:rPr>
          <w:rFonts w:eastAsia="Arial"/>
        </w:rPr>
        <w:t xml:space="preserve"> и размещении зданий, строений, сооружений должны соблюдаться нормативные противопожарные, санитарные расстояния между объектами, расположенными на соседних земельных участках;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  <w:jc w:val="both"/>
      </w:pPr>
      <w:r w:rsidRPr="00C15887">
        <w:t>3) режим использования и размеры земельных участков различных объектов, а также объемы инженерного обеспечения определяются проектом планировки конкретной территории с учетом законодательства Российской Федерации и Удмуртской Республики, настоящих Правил;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  <w:jc w:val="both"/>
      </w:pPr>
      <w:r w:rsidRPr="00C15887">
        <w:t xml:space="preserve">4) размещение крылец и консольных элементов зданий (балконов, козырьков, карнизов) за пределами красных линий не допускается. Указанные расстояния измеряются от наружной стены здания в </w:t>
      </w:r>
      <w:proofErr w:type="gramStart"/>
      <w:r w:rsidRPr="00C15887">
        <w:t>уровне</w:t>
      </w:r>
      <w:proofErr w:type="gramEnd"/>
      <w:r w:rsidRPr="00C15887">
        <w:t xml:space="preserve"> цоколя. Декоративные элементы, а также лестницы, приборы освещения, камеры слежения и др., выступающие за плоскость фасада не более 0,6 м, допускается не учитывать;</w:t>
      </w:r>
    </w:p>
    <w:p w:rsidR="00413B7D" w:rsidRPr="00C15887" w:rsidRDefault="00413B7D" w:rsidP="00413B7D">
      <w:pPr>
        <w:ind w:firstLine="708"/>
        <w:jc w:val="both"/>
      </w:pPr>
      <w:r w:rsidRPr="00C15887">
        <w:t>5) озелененная территория может быть оборудована площадками для отдыха взрослых и детей, спортивными площадками и другими подобными объектами. Площадь, занимаемая объектами, которыми может быть оборудована озелененная территория земельного участка, не должна превышать 50 процентов площади озелененной территории;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  <w:jc w:val="both"/>
      </w:pPr>
      <w:r w:rsidRPr="00C15887">
        <w:t>6) при проектировании и реконструкции объекта капитального строительства архитектурно-градостроительный облик объекта и его изменение согласовываются с Управлением архитектуры и градостроительства Администрации города Глазова в порядке, утвержденном Администрацией города Глазова;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  <w:jc w:val="both"/>
      </w:pPr>
      <w:r w:rsidRPr="00C15887">
        <w:t>7) перечень основных и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Р</w:t>
      </w:r>
      <w:proofErr w:type="gramStart"/>
      <w:r w:rsidRPr="00C15887">
        <w:t>1</w:t>
      </w:r>
      <w:proofErr w:type="gramEnd"/>
      <w:r w:rsidRPr="001373FE">
        <w:t>.2</w:t>
      </w:r>
      <w:r w:rsidRPr="00C15887">
        <w:t xml:space="preserve"> представлен в таблице № </w:t>
      </w:r>
      <w:hyperlink w:anchor="Par491" w:history="1">
        <w:r w:rsidRPr="00C15887">
          <w:t>1</w:t>
        </w:r>
      </w:hyperlink>
      <w:r w:rsidRPr="00C15887">
        <w:t>8.3;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  <w:jc w:val="both"/>
      </w:pPr>
      <w:r w:rsidRPr="00C15887">
        <w:t>8) предельные размеры земельных участков, предельные параметры разрешенного строительства, реконструкции объектов капитального строительства зоны Р</w:t>
      </w:r>
      <w:proofErr w:type="gramStart"/>
      <w:r w:rsidRPr="00C15887">
        <w:t>1</w:t>
      </w:r>
      <w:proofErr w:type="gramEnd"/>
      <w:r w:rsidRPr="001373FE">
        <w:t>.2</w:t>
      </w:r>
      <w:r w:rsidRPr="00C15887">
        <w:t xml:space="preserve"> приведены в таблице № </w:t>
      </w:r>
      <w:hyperlink w:anchor="Par491" w:history="1">
        <w:r w:rsidRPr="00C15887">
          <w:t>1</w:t>
        </w:r>
      </w:hyperlink>
      <w:r w:rsidRPr="00C15887">
        <w:t>8.3.1.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708"/>
        <w:jc w:val="both"/>
      </w:pPr>
    </w:p>
    <w:p w:rsidR="00413B7D" w:rsidRPr="00C15887" w:rsidRDefault="00413B7D" w:rsidP="00413B7D">
      <w:pPr>
        <w:widowControl w:val="0"/>
        <w:autoSpaceDE w:val="0"/>
        <w:autoSpaceDN w:val="0"/>
        <w:adjustRightInd w:val="0"/>
        <w:jc w:val="center"/>
      </w:pPr>
      <w:r w:rsidRPr="00C15887">
        <w:t>Перечень основных и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Р</w:t>
      </w:r>
      <w:proofErr w:type="gramStart"/>
      <w:r w:rsidRPr="00C15887">
        <w:t>1</w:t>
      </w:r>
      <w:proofErr w:type="gramEnd"/>
      <w:r w:rsidRPr="00C15887">
        <w:t>.2</w:t>
      </w: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right"/>
      </w:pPr>
      <w:r w:rsidRPr="00C15887">
        <w:br/>
        <w:t xml:space="preserve">Таблица № </w:t>
      </w:r>
      <w:hyperlink w:anchor="Par491" w:history="1">
        <w:r w:rsidRPr="00C15887">
          <w:t>1</w:t>
        </w:r>
      </w:hyperlink>
      <w:r w:rsidRPr="00C15887">
        <w:t>8.3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762"/>
        <w:gridCol w:w="749"/>
        <w:gridCol w:w="3230"/>
        <w:gridCol w:w="1916"/>
        <w:gridCol w:w="1705"/>
      </w:tblGrid>
      <w:tr w:rsidR="00413B7D" w:rsidRPr="00C15887" w:rsidTr="00DE2F9E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13B7D" w:rsidRPr="00C15887" w:rsidRDefault="00413B7D" w:rsidP="00DE2F9E">
            <w:pPr>
              <w:jc w:val="center"/>
              <w:rPr>
                <w:bCs/>
              </w:rPr>
            </w:pPr>
            <w:r w:rsidRPr="00C15887">
              <w:rPr>
                <w:bCs/>
              </w:rPr>
              <w:t xml:space="preserve">№ </w:t>
            </w:r>
            <w:proofErr w:type="spellStart"/>
            <w:proofErr w:type="gramStart"/>
            <w:r w:rsidRPr="00C15887">
              <w:rPr>
                <w:bCs/>
              </w:rPr>
              <w:t>п</w:t>
            </w:r>
            <w:proofErr w:type="spellEnd"/>
            <w:proofErr w:type="gramEnd"/>
            <w:r w:rsidRPr="00C15887">
              <w:rPr>
                <w:bCs/>
              </w:rPr>
              <w:t>/</w:t>
            </w:r>
            <w:proofErr w:type="spellStart"/>
            <w:r w:rsidRPr="00C15887">
              <w:rPr>
                <w:bCs/>
              </w:rPr>
              <w:t>п</w:t>
            </w:r>
            <w:proofErr w:type="spellEnd"/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413B7D" w:rsidRPr="00C15887" w:rsidRDefault="00413B7D" w:rsidP="00DE2F9E">
            <w:pPr>
              <w:jc w:val="center"/>
            </w:pPr>
            <w:r w:rsidRPr="00C15887">
              <w:rPr>
                <w:bCs/>
              </w:rPr>
              <w:t xml:space="preserve">Основной вид разрешенного использования земельного </w:t>
            </w:r>
            <w:r w:rsidRPr="00C15887">
              <w:rPr>
                <w:bCs/>
              </w:rPr>
              <w:lastRenderedPageBreak/>
              <w:t>участка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13B7D" w:rsidRPr="00C15887" w:rsidRDefault="00413B7D" w:rsidP="00DE2F9E">
            <w:pPr>
              <w:jc w:val="center"/>
              <w:rPr>
                <w:bCs/>
              </w:rPr>
            </w:pPr>
            <w:r w:rsidRPr="00C15887">
              <w:rPr>
                <w:bCs/>
              </w:rPr>
              <w:lastRenderedPageBreak/>
              <w:t>Код</w:t>
            </w:r>
            <w:r w:rsidRPr="00C15887">
              <w:rPr>
                <w:bCs/>
                <w:vertAlign w:val="superscript"/>
              </w:rPr>
              <w:footnoteReference w:id="5"/>
            </w:r>
          </w:p>
        </w:tc>
        <w:tc>
          <w:tcPr>
            <w:tcW w:w="3230" w:type="dxa"/>
            <w:shd w:val="clear" w:color="auto" w:fill="auto"/>
            <w:noWrap/>
            <w:vAlign w:val="center"/>
          </w:tcPr>
          <w:p w:rsidR="00413B7D" w:rsidRPr="00C15887" w:rsidRDefault="00413B7D" w:rsidP="00DE2F9E">
            <w:pPr>
              <w:ind w:right="-108" w:firstLine="14"/>
              <w:jc w:val="center"/>
              <w:rPr>
                <w:bCs/>
              </w:rPr>
            </w:pPr>
            <w:r w:rsidRPr="00C15887">
              <w:rPr>
                <w:bCs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413B7D" w:rsidRPr="00C15887" w:rsidRDefault="00413B7D" w:rsidP="00DE2F9E">
            <w:pPr>
              <w:ind w:right="-169"/>
              <w:jc w:val="center"/>
              <w:rPr>
                <w:bCs/>
              </w:rPr>
            </w:pPr>
            <w:r w:rsidRPr="00C15887">
              <w:rPr>
                <w:bCs/>
              </w:rPr>
              <w:t>Вспомогательные виды разрешенного использования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13B7D" w:rsidRPr="00C15887" w:rsidRDefault="00413B7D" w:rsidP="00DE2F9E">
            <w:pPr>
              <w:ind w:firstLine="14"/>
              <w:jc w:val="center"/>
            </w:pPr>
            <w:r w:rsidRPr="00C15887">
              <w:rPr>
                <w:bCs/>
              </w:rPr>
              <w:t>Примечания</w:t>
            </w:r>
          </w:p>
        </w:tc>
      </w:tr>
      <w:tr w:rsidR="00413B7D" w:rsidRPr="00C15887" w:rsidTr="00DE2F9E">
        <w:trPr>
          <w:trHeight w:val="360"/>
          <w:jc w:val="center"/>
        </w:trPr>
        <w:tc>
          <w:tcPr>
            <w:tcW w:w="561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</w:pPr>
            <w:r w:rsidRPr="00C15887">
              <w:lastRenderedPageBreak/>
              <w:t>1</w:t>
            </w:r>
          </w:p>
        </w:tc>
        <w:tc>
          <w:tcPr>
            <w:tcW w:w="1762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</w:pPr>
            <w:r w:rsidRPr="00C15887">
              <w:t>Коммунальное обслуживание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</w:pPr>
          </w:p>
        </w:tc>
        <w:tc>
          <w:tcPr>
            <w:tcW w:w="749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</w:pPr>
            <w:r w:rsidRPr="00C15887">
              <w:t>3.1</w:t>
            </w:r>
          </w:p>
        </w:tc>
        <w:tc>
          <w:tcPr>
            <w:tcW w:w="3230" w:type="dxa"/>
            <w:shd w:val="clear" w:color="auto" w:fill="auto"/>
            <w:noWrap/>
          </w:tcPr>
          <w:p w:rsidR="00413B7D" w:rsidRPr="00C15887" w:rsidRDefault="00413B7D" w:rsidP="00DE2F9E">
            <w:proofErr w:type="gramStart"/>
            <w:r w:rsidRPr="00C15887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газа, предоставление услуг связи, </w:t>
            </w:r>
            <w:r w:rsidRPr="00C15887">
              <w:br/>
              <w:t>отвод канализационных стоков, очистка и уборка объектов недвижимости (насосных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  <w:proofErr w:type="gramEnd"/>
          </w:p>
        </w:tc>
        <w:tc>
          <w:tcPr>
            <w:tcW w:w="1916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</w:pPr>
            <w:r w:rsidRPr="00C15887">
              <w:t>Объектные автостоянки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13B7D" w:rsidRPr="00C15887" w:rsidRDefault="00413B7D" w:rsidP="00DE2F9E">
            <w:pPr>
              <w:spacing w:line="720" w:lineRule="auto"/>
              <w:jc w:val="both"/>
            </w:pPr>
          </w:p>
        </w:tc>
      </w:tr>
      <w:tr w:rsidR="00413B7D" w:rsidRPr="00C15887" w:rsidTr="00DE2F9E">
        <w:trPr>
          <w:trHeight w:val="360"/>
          <w:jc w:val="center"/>
        </w:trPr>
        <w:tc>
          <w:tcPr>
            <w:tcW w:w="561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</w:pPr>
            <w:r w:rsidRPr="00C15887">
              <w:t>2</w:t>
            </w:r>
          </w:p>
        </w:tc>
        <w:tc>
          <w:tcPr>
            <w:tcW w:w="1762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</w:pPr>
            <w:r w:rsidRPr="00C15887">
              <w:t>Спорт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</w:pPr>
            <w:r w:rsidRPr="00C15887">
              <w:t>5.1</w:t>
            </w:r>
          </w:p>
        </w:tc>
        <w:tc>
          <w:tcPr>
            <w:tcW w:w="3230" w:type="dxa"/>
            <w:shd w:val="clear" w:color="auto" w:fill="auto"/>
            <w:noWrap/>
          </w:tcPr>
          <w:p w:rsidR="00413B7D" w:rsidRPr="00C15887" w:rsidRDefault="00413B7D" w:rsidP="00DE2F9E">
            <w:r w:rsidRPr="00C15887">
              <w:t>Устройство площадок для занятия спортом и физкультурой (беговые дорожки, спортивные сооружения, теннисные корты, поля для спортивной игры, трассы),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1916" w:type="dxa"/>
            <w:shd w:val="clear" w:color="auto" w:fill="auto"/>
          </w:tcPr>
          <w:p w:rsidR="00413B7D" w:rsidRPr="00C15887" w:rsidRDefault="00413B7D" w:rsidP="00DE2F9E"/>
        </w:tc>
        <w:tc>
          <w:tcPr>
            <w:tcW w:w="1705" w:type="dxa"/>
            <w:shd w:val="clear" w:color="auto" w:fill="auto"/>
            <w:vAlign w:val="center"/>
          </w:tcPr>
          <w:p w:rsidR="00413B7D" w:rsidRPr="00C15887" w:rsidRDefault="00413B7D" w:rsidP="00DE2F9E">
            <w:pPr>
              <w:jc w:val="center"/>
            </w:pPr>
          </w:p>
        </w:tc>
      </w:tr>
      <w:tr w:rsidR="00413B7D" w:rsidRPr="00C15887" w:rsidTr="00DE2F9E">
        <w:trPr>
          <w:trHeight w:val="360"/>
          <w:jc w:val="center"/>
        </w:trPr>
        <w:tc>
          <w:tcPr>
            <w:tcW w:w="561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</w:pPr>
            <w:r w:rsidRPr="00C15887">
              <w:t>3</w:t>
            </w:r>
          </w:p>
        </w:tc>
        <w:tc>
          <w:tcPr>
            <w:tcW w:w="1762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ind w:right="-27"/>
            </w:pPr>
            <w:r w:rsidRPr="00C15887">
              <w:t>Автомобильный транспорт</w:t>
            </w:r>
          </w:p>
        </w:tc>
        <w:tc>
          <w:tcPr>
            <w:tcW w:w="749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</w:pPr>
            <w:r w:rsidRPr="00C15887">
              <w:t>7.2</w:t>
            </w:r>
          </w:p>
        </w:tc>
        <w:tc>
          <w:tcPr>
            <w:tcW w:w="3230" w:type="dxa"/>
            <w:shd w:val="clear" w:color="auto" w:fill="auto"/>
            <w:noWrap/>
          </w:tcPr>
          <w:p w:rsidR="00413B7D" w:rsidRPr="00C15887" w:rsidRDefault="00413B7D" w:rsidP="00DE2F9E">
            <w:r w:rsidRPr="00C15887">
              <w:t>Размещение автомобильных дорог и технически связанных с ними сооружений</w:t>
            </w:r>
          </w:p>
        </w:tc>
        <w:tc>
          <w:tcPr>
            <w:tcW w:w="1916" w:type="dxa"/>
            <w:shd w:val="clear" w:color="auto" w:fill="auto"/>
          </w:tcPr>
          <w:p w:rsidR="00413B7D" w:rsidRPr="00C15887" w:rsidRDefault="00413B7D" w:rsidP="00DE2F9E"/>
        </w:tc>
        <w:tc>
          <w:tcPr>
            <w:tcW w:w="1705" w:type="dxa"/>
            <w:shd w:val="clear" w:color="auto" w:fill="auto"/>
            <w:vAlign w:val="center"/>
          </w:tcPr>
          <w:p w:rsidR="00413B7D" w:rsidRPr="00C15887" w:rsidRDefault="00413B7D" w:rsidP="00DE2F9E">
            <w:pPr>
              <w:jc w:val="center"/>
            </w:pPr>
          </w:p>
        </w:tc>
      </w:tr>
      <w:tr w:rsidR="00413B7D" w:rsidRPr="00C15887" w:rsidTr="00DE2F9E">
        <w:trPr>
          <w:trHeight w:val="360"/>
          <w:jc w:val="center"/>
        </w:trPr>
        <w:tc>
          <w:tcPr>
            <w:tcW w:w="561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</w:pPr>
            <w:r w:rsidRPr="00C15887">
              <w:t>4</w:t>
            </w:r>
          </w:p>
        </w:tc>
        <w:tc>
          <w:tcPr>
            <w:tcW w:w="1762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ind w:right="-27"/>
            </w:pPr>
            <w:r w:rsidRPr="00C15887">
              <w:t>Обеспечение внутреннего правопорядка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ind w:right="-27"/>
            </w:pPr>
          </w:p>
        </w:tc>
        <w:tc>
          <w:tcPr>
            <w:tcW w:w="749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ind w:right="-27"/>
            </w:pPr>
            <w:r w:rsidRPr="00C15887">
              <w:t>8.3</w:t>
            </w:r>
          </w:p>
        </w:tc>
        <w:tc>
          <w:tcPr>
            <w:tcW w:w="3230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ind w:right="-27"/>
            </w:pPr>
            <w:r w:rsidRPr="00C15887"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 </w:t>
            </w:r>
          </w:p>
        </w:tc>
        <w:tc>
          <w:tcPr>
            <w:tcW w:w="1916" w:type="dxa"/>
            <w:shd w:val="clear" w:color="auto" w:fill="auto"/>
          </w:tcPr>
          <w:p w:rsidR="00413B7D" w:rsidRPr="00C15887" w:rsidRDefault="00413B7D" w:rsidP="00DE2F9E">
            <w:r w:rsidRPr="00C15887">
              <w:t>Объектные автостоянки для легковых автомобилей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13B7D" w:rsidRPr="00C15887" w:rsidRDefault="00413B7D" w:rsidP="00DE2F9E">
            <w:pPr>
              <w:jc w:val="center"/>
            </w:pPr>
          </w:p>
        </w:tc>
      </w:tr>
      <w:tr w:rsidR="00413B7D" w:rsidRPr="00C15887" w:rsidTr="00DE2F9E">
        <w:trPr>
          <w:trHeight w:val="360"/>
          <w:jc w:val="center"/>
        </w:trPr>
        <w:tc>
          <w:tcPr>
            <w:tcW w:w="561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</w:pPr>
            <w:r w:rsidRPr="00C15887">
              <w:t>5</w:t>
            </w:r>
          </w:p>
        </w:tc>
        <w:tc>
          <w:tcPr>
            <w:tcW w:w="1762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ind w:right="-27"/>
            </w:pPr>
            <w:r w:rsidRPr="00C15887">
              <w:t>Общее пользование водными объектами</w:t>
            </w:r>
          </w:p>
        </w:tc>
        <w:tc>
          <w:tcPr>
            <w:tcW w:w="749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ind w:right="-27"/>
            </w:pPr>
            <w:r w:rsidRPr="00C15887">
              <w:t>11.1</w:t>
            </w:r>
          </w:p>
        </w:tc>
        <w:tc>
          <w:tcPr>
            <w:tcW w:w="3230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ind w:right="-27"/>
            </w:pPr>
            <w:proofErr w:type="gramStart"/>
            <w:r w:rsidRPr="00C15887">
              <w:t xml:space="preserve">Использование земельных участков, примыкающих к водным объектам, способами, необходимыми для осуществления общего водопользования (водопользование, купание, использование маломерных судов, водных мотоциклов и </w:t>
            </w:r>
            <w:r w:rsidRPr="00C15887">
              <w:lastRenderedPageBreak/>
              <w:t>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916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13B7D" w:rsidRPr="00C15887" w:rsidRDefault="00413B7D" w:rsidP="00DE2F9E">
            <w:pPr>
              <w:jc w:val="center"/>
            </w:pPr>
          </w:p>
        </w:tc>
      </w:tr>
      <w:tr w:rsidR="00413B7D" w:rsidRPr="00C15887" w:rsidTr="00DE2F9E">
        <w:trPr>
          <w:trHeight w:val="360"/>
          <w:jc w:val="center"/>
        </w:trPr>
        <w:tc>
          <w:tcPr>
            <w:tcW w:w="561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15887">
              <w:lastRenderedPageBreak/>
              <w:t>6</w:t>
            </w:r>
          </w:p>
        </w:tc>
        <w:tc>
          <w:tcPr>
            <w:tcW w:w="1762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contextualSpacing/>
            </w:pPr>
            <w:r w:rsidRPr="00C15887">
              <w:t>Магазины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49" w:type="dxa"/>
            <w:shd w:val="clear" w:color="auto" w:fill="auto"/>
          </w:tcPr>
          <w:p w:rsidR="00413B7D" w:rsidRPr="00C15887" w:rsidRDefault="00413B7D" w:rsidP="00DE2F9E">
            <w:pPr>
              <w:contextualSpacing/>
            </w:pPr>
            <w:r w:rsidRPr="00C15887">
              <w:t>4.4</w:t>
            </w:r>
          </w:p>
        </w:tc>
        <w:tc>
          <w:tcPr>
            <w:tcW w:w="3230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contextualSpacing/>
            </w:pPr>
            <w:r w:rsidRPr="00C15887">
              <w:t>Размещение объектов капитального строительства, предназначенных для продажи товаров, торговая площадь которых составляет до 1500 кв. м</w:t>
            </w:r>
          </w:p>
        </w:tc>
        <w:tc>
          <w:tcPr>
            <w:tcW w:w="1916" w:type="dxa"/>
            <w:shd w:val="clear" w:color="auto" w:fill="auto"/>
          </w:tcPr>
          <w:p w:rsidR="00413B7D" w:rsidRPr="00C15887" w:rsidRDefault="00413B7D" w:rsidP="00DE2F9E">
            <w:pPr>
              <w:contextualSpacing/>
            </w:pPr>
            <w:r w:rsidRPr="00C15887">
              <w:t>Объектные автостоянки для легковых автомобилей покупателей</w:t>
            </w:r>
          </w:p>
        </w:tc>
        <w:tc>
          <w:tcPr>
            <w:tcW w:w="1705" w:type="dxa"/>
            <w:shd w:val="clear" w:color="auto" w:fill="auto"/>
          </w:tcPr>
          <w:p w:rsidR="00413B7D" w:rsidRPr="00C15887" w:rsidRDefault="00413B7D" w:rsidP="00DE2F9E">
            <w:pPr>
              <w:contextualSpacing/>
              <w:rPr>
                <w:b/>
                <w:bCs/>
              </w:rPr>
            </w:pPr>
          </w:p>
        </w:tc>
      </w:tr>
      <w:tr w:rsidR="00413B7D" w:rsidRPr="00C15887" w:rsidTr="00DE2F9E">
        <w:trPr>
          <w:trHeight w:val="1396"/>
          <w:jc w:val="center"/>
        </w:trPr>
        <w:tc>
          <w:tcPr>
            <w:tcW w:w="561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15887">
              <w:t>7</w:t>
            </w:r>
          </w:p>
        </w:tc>
        <w:tc>
          <w:tcPr>
            <w:tcW w:w="1762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contextualSpacing/>
            </w:pPr>
            <w:r w:rsidRPr="00C15887">
              <w:t>Общественное питание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49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contextualSpacing/>
            </w:pPr>
            <w:r w:rsidRPr="00C15887">
              <w:t>4.6</w:t>
            </w:r>
          </w:p>
        </w:tc>
        <w:tc>
          <w:tcPr>
            <w:tcW w:w="3230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contextualSpacing/>
            </w:pPr>
            <w:r w:rsidRPr="00C15887">
              <w:t xml:space="preserve">Размещение объектов капитального строительства в </w:t>
            </w:r>
            <w:proofErr w:type="gramStart"/>
            <w:r w:rsidRPr="00C15887">
              <w:t>целях</w:t>
            </w:r>
            <w:proofErr w:type="gramEnd"/>
            <w:r w:rsidRPr="00C15887">
              <w:t xml:space="preserve"> устройства мест общественного питания (рестораны, кафе, столовые, закусочные, бары)</w:t>
            </w:r>
          </w:p>
        </w:tc>
        <w:tc>
          <w:tcPr>
            <w:tcW w:w="1916" w:type="dxa"/>
            <w:shd w:val="clear" w:color="auto" w:fill="auto"/>
          </w:tcPr>
          <w:p w:rsidR="00413B7D" w:rsidRPr="00C15887" w:rsidRDefault="00413B7D" w:rsidP="00DE2F9E">
            <w:pPr>
              <w:contextualSpacing/>
            </w:pPr>
            <w:r w:rsidRPr="00C15887">
              <w:t>Объектные автостоянки для легковых автомобилей</w:t>
            </w:r>
          </w:p>
        </w:tc>
        <w:tc>
          <w:tcPr>
            <w:tcW w:w="1705" w:type="dxa"/>
            <w:shd w:val="clear" w:color="auto" w:fill="auto"/>
          </w:tcPr>
          <w:p w:rsidR="00413B7D" w:rsidRPr="00C15887" w:rsidRDefault="00413B7D" w:rsidP="00DE2F9E">
            <w:pPr>
              <w:contextualSpacing/>
              <w:rPr>
                <w:b/>
                <w:bCs/>
              </w:rPr>
            </w:pPr>
          </w:p>
        </w:tc>
      </w:tr>
      <w:tr w:rsidR="00413B7D" w:rsidRPr="00C15887" w:rsidTr="00DE2F9E">
        <w:trPr>
          <w:trHeight w:val="1396"/>
          <w:jc w:val="center"/>
        </w:trPr>
        <w:tc>
          <w:tcPr>
            <w:tcW w:w="561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15887">
              <w:t>8</w:t>
            </w:r>
          </w:p>
        </w:tc>
        <w:tc>
          <w:tcPr>
            <w:tcW w:w="1762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</w:pPr>
            <w:r w:rsidRPr="00C15887">
              <w:t>Культурное развитие</w:t>
            </w:r>
          </w:p>
        </w:tc>
        <w:tc>
          <w:tcPr>
            <w:tcW w:w="749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</w:pPr>
            <w:r w:rsidRPr="00C15887">
              <w:t>3.6</w:t>
            </w:r>
          </w:p>
        </w:tc>
        <w:tc>
          <w:tcPr>
            <w:tcW w:w="3230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</w:pPr>
            <w:r w:rsidRPr="00C15887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</w:pPr>
            <w:r w:rsidRPr="00C15887">
              <w:t>устройство площадок для празднеств и гуляний</w:t>
            </w:r>
          </w:p>
        </w:tc>
        <w:tc>
          <w:tcPr>
            <w:tcW w:w="1916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ind w:right="-169"/>
            </w:pPr>
            <w:r w:rsidRPr="00C15887">
              <w:t xml:space="preserve">Объектные автостоянки для </w:t>
            </w:r>
            <w:proofErr w:type="gramStart"/>
            <w:r w:rsidRPr="00C15887">
              <w:t>легковых</w:t>
            </w:r>
            <w:proofErr w:type="gramEnd"/>
            <w:r w:rsidRPr="00C15887">
              <w:t xml:space="preserve"> 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ind w:right="-169"/>
            </w:pPr>
            <w:r w:rsidRPr="00C15887">
              <w:t>автомобилей</w:t>
            </w:r>
          </w:p>
        </w:tc>
        <w:tc>
          <w:tcPr>
            <w:tcW w:w="1705" w:type="dxa"/>
            <w:shd w:val="clear" w:color="auto" w:fill="auto"/>
          </w:tcPr>
          <w:p w:rsidR="00413B7D" w:rsidRPr="00C15887" w:rsidRDefault="00413B7D" w:rsidP="00DE2F9E">
            <w:pPr>
              <w:contextualSpacing/>
              <w:rPr>
                <w:b/>
                <w:bCs/>
              </w:rPr>
            </w:pPr>
          </w:p>
        </w:tc>
      </w:tr>
      <w:tr w:rsidR="00413B7D" w:rsidRPr="00C15887" w:rsidTr="00DE2F9E">
        <w:trPr>
          <w:trHeight w:val="1396"/>
          <w:jc w:val="center"/>
        </w:trPr>
        <w:tc>
          <w:tcPr>
            <w:tcW w:w="561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15887">
              <w:t>9</w:t>
            </w:r>
          </w:p>
        </w:tc>
        <w:tc>
          <w:tcPr>
            <w:tcW w:w="1762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15887">
              <w:t>Объекты торговли (торговые центры, торгово-развлекательные центры (комплексы)</w:t>
            </w:r>
            <w:proofErr w:type="gramEnd"/>
          </w:p>
          <w:p w:rsidR="00413B7D" w:rsidRPr="00C15887" w:rsidRDefault="00413B7D" w:rsidP="00DE2F9E">
            <w:pPr>
              <w:autoSpaceDE w:val="0"/>
              <w:autoSpaceDN w:val="0"/>
              <w:adjustRightInd w:val="0"/>
            </w:pPr>
          </w:p>
        </w:tc>
        <w:tc>
          <w:tcPr>
            <w:tcW w:w="749" w:type="dxa"/>
            <w:shd w:val="clear" w:color="auto" w:fill="auto"/>
          </w:tcPr>
          <w:p w:rsidR="00413B7D" w:rsidRPr="00C15887" w:rsidRDefault="00413B7D" w:rsidP="00DE2F9E">
            <w:r w:rsidRPr="00C15887">
              <w:t>4.2</w:t>
            </w:r>
          </w:p>
        </w:tc>
        <w:tc>
          <w:tcPr>
            <w:tcW w:w="3230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</w:pPr>
            <w:r w:rsidRPr="00C15887">
              <w:t xml:space="preserve">Размещение объектов капитального строительства, общей площадью свыше </w:t>
            </w:r>
            <w:r w:rsidRPr="00C15887">
              <w:br/>
              <w:t xml:space="preserve">5000 кв. м с целью размещения одной или нескольких организаций, осуществляющих продажу товаров, (или) оказание услуг в соответствии с содержанием видов разрешенного использования с </w:t>
            </w:r>
            <w:hyperlink w:anchor="Par209" w:history="1">
              <w:r w:rsidRPr="00C15887">
                <w:t>кодами 4.5</w:t>
              </w:r>
            </w:hyperlink>
            <w:r w:rsidRPr="00C15887">
              <w:t xml:space="preserve"> – </w:t>
            </w:r>
            <w:hyperlink w:anchor="Par223" w:history="1">
              <w:r w:rsidRPr="00C15887">
                <w:t>4.9</w:t>
              </w:r>
            </w:hyperlink>
          </w:p>
        </w:tc>
        <w:tc>
          <w:tcPr>
            <w:tcW w:w="1916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ind w:right="-169"/>
            </w:pPr>
            <w:r w:rsidRPr="00C15887">
              <w:t xml:space="preserve">Объектные автостоянки для </w:t>
            </w:r>
            <w:proofErr w:type="gramStart"/>
            <w:r w:rsidRPr="00C15887">
              <w:t>легковых</w:t>
            </w:r>
            <w:proofErr w:type="gramEnd"/>
            <w:r w:rsidRPr="00C15887">
              <w:t xml:space="preserve"> 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ind w:right="-169"/>
            </w:pPr>
            <w:r w:rsidRPr="00C15887">
              <w:t>автомобилей покупателей, погрузочно-разгрузочные площадки</w:t>
            </w:r>
          </w:p>
        </w:tc>
        <w:tc>
          <w:tcPr>
            <w:tcW w:w="1705" w:type="dxa"/>
            <w:shd w:val="clear" w:color="auto" w:fill="auto"/>
          </w:tcPr>
          <w:p w:rsidR="00413B7D" w:rsidRPr="00C15887" w:rsidRDefault="00413B7D" w:rsidP="00DE2F9E">
            <w:pPr>
              <w:contextualSpacing/>
              <w:rPr>
                <w:b/>
                <w:bCs/>
              </w:rPr>
            </w:pPr>
          </w:p>
        </w:tc>
      </w:tr>
      <w:tr w:rsidR="00413B7D" w:rsidRPr="00C15887" w:rsidTr="00DE2F9E">
        <w:trPr>
          <w:trHeight w:val="1396"/>
          <w:jc w:val="center"/>
        </w:trPr>
        <w:tc>
          <w:tcPr>
            <w:tcW w:w="561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15887">
              <w:t>10</w:t>
            </w:r>
          </w:p>
        </w:tc>
        <w:tc>
          <w:tcPr>
            <w:tcW w:w="1762" w:type="dxa"/>
            <w:shd w:val="clear" w:color="auto" w:fill="auto"/>
            <w:noWrap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</w:pPr>
            <w:r w:rsidRPr="00C15887">
              <w:t>Развлечения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</w:pPr>
          </w:p>
        </w:tc>
        <w:tc>
          <w:tcPr>
            <w:tcW w:w="749" w:type="dxa"/>
            <w:shd w:val="clear" w:color="auto" w:fill="auto"/>
          </w:tcPr>
          <w:p w:rsidR="00413B7D" w:rsidRPr="00C15887" w:rsidRDefault="00413B7D" w:rsidP="00DE2F9E">
            <w:r w:rsidRPr="00C15887">
              <w:t>4.8</w:t>
            </w:r>
          </w:p>
        </w:tc>
        <w:tc>
          <w:tcPr>
            <w:tcW w:w="3230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</w:pPr>
            <w:r w:rsidRPr="00C15887">
              <w:t>Размещение объектов капитального строительства, предназначенных для размещения дискотек и танцевальных площадок, ночных клубов, аквапарков, боулинга, аттракционов, игровых автоматов (кроме игрового оборудования, используемого для проведения азартных игр) и игровых площадок</w:t>
            </w:r>
          </w:p>
        </w:tc>
        <w:tc>
          <w:tcPr>
            <w:tcW w:w="1916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ind w:right="-169"/>
            </w:pPr>
            <w:r w:rsidRPr="00C15887">
              <w:t xml:space="preserve">Объектные автостоянки для </w:t>
            </w:r>
            <w:proofErr w:type="gramStart"/>
            <w:r w:rsidRPr="00C15887">
              <w:t>легковых</w:t>
            </w:r>
            <w:proofErr w:type="gramEnd"/>
            <w:r w:rsidRPr="00C15887">
              <w:t xml:space="preserve"> 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ind w:right="-169"/>
            </w:pPr>
            <w:r w:rsidRPr="00C15887">
              <w:t>автомобилей</w:t>
            </w:r>
          </w:p>
        </w:tc>
        <w:tc>
          <w:tcPr>
            <w:tcW w:w="1705" w:type="dxa"/>
            <w:shd w:val="clear" w:color="auto" w:fill="auto"/>
          </w:tcPr>
          <w:p w:rsidR="00413B7D" w:rsidRPr="00C15887" w:rsidRDefault="00413B7D" w:rsidP="00DE2F9E">
            <w:pPr>
              <w:contextualSpacing/>
              <w:rPr>
                <w:b/>
                <w:bCs/>
              </w:rPr>
            </w:pPr>
          </w:p>
        </w:tc>
      </w:tr>
      <w:tr w:rsidR="00413B7D" w:rsidRPr="00C15887" w:rsidTr="00DE2F9E">
        <w:trPr>
          <w:trHeight w:val="62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13B7D" w:rsidRPr="00C15887" w:rsidRDefault="00413B7D" w:rsidP="00DE2F9E">
            <w:pPr>
              <w:contextualSpacing/>
              <w:jc w:val="center"/>
              <w:rPr>
                <w:bCs/>
              </w:rPr>
            </w:pPr>
            <w:r w:rsidRPr="00C15887">
              <w:rPr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C15887">
              <w:rPr>
                <w:bCs/>
              </w:rPr>
              <w:t>п</w:t>
            </w:r>
            <w:proofErr w:type="spellEnd"/>
            <w:proofErr w:type="gramEnd"/>
            <w:r w:rsidRPr="00C15887">
              <w:rPr>
                <w:bCs/>
              </w:rPr>
              <w:t>/</w:t>
            </w:r>
            <w:proofErr w:type="spellStart"/>
            <w:r w:rsidRPr="00C15887">
              <w:rPr>
                <w:bCs/>
              </w:rPr>
              <w:t>п</w:t>
            </w:r>
            <w:proofErr w:type="spellEnd"/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413B7D" w:rsidRPr="00C15887" w:rsidRDefault="00413B7D" w:rsidP="00DE2F9E">
            <w:pPr>
              <w:contextualSpacing/>
              <w:jc w:val="center"/>
            </w:pPr>
            <w:r w:rsidRPr="00C15887">
              <w:rPr>
                <w:bCs/>
              </w:rPr>
              <w:t>Условно разрешенный вид использования земельного участка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13B7D" w:rsidRPr="00C15887" w:rsidRDefault="00413B7D" w:rsidP="00DE2F9E">
            <w:pPr>
              <w:contextualSpacing/>
              <w:jc w:val="center"/>
              <w:rPr>
                <w:bCs/>
              </w:rPr>
            </w:pPr>
            <w:r w:rsidRPr="00C15887">
              <w:rPr>
                <w:bCs/>
              </w:rPr>
              <w:t>Код</w:t>
            </w:r>
            <w:r w:rsidRPr="00C15887">
              <w:rPr>
                <w:bCs/>
                <w:vertAlign w:val="superscript"/>
              </w:rPr>
              <w:footnoteReference w:id="6"/>
            </w:r>
          </w:p>
        </w:tc>
        <w:tc>
          <w:tcPr>
            <w:tcW w:w="3230" w:type="dxa"/>
            <w:shd w:val="clear" w:color="auto" w:fill="auto"/>
            <w:noWrap/>
            <w:vAlign w:val="center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contextualSpacing/>
              <w:jc w:val="center"/>
            </w:pPr>
            <w:r w:rsidRPr="00C15887">
              <w:rPr>
                <w:bCs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413B7D" w:rsidRPr="00C15887" w:rsidRDefault="00413B7D" w:rsidP="00DE2F9E">
            <w:pPr>
              <w:ind w:right="-108"/>
              <w:contextualSpacing/>
              <w:jc w:val="center"/>
              <w:rPr>
                <w:bCs/>
              </w:rPr>
            </w:pPr>
            <w:r w:rsidRPr="00C15887">
              <w:rPr>
                <w:bCs/>
              </w:rPr>
              <w:t>Вспомогательные виды разрешенного использования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13B7D" w:rsidRPr="00C15887" w:rsidRDefault="00413B7D" w:rsidP="00DE2F9E">
            <w:pPr>
              <w:contextualSpacing/>
              <w:jc w:val="center"/>
            </w:pPr>
            <w:r w:rsidRPr="00C15887">
              <w:rPr>
                <w:bCs/>
              </w:rPr>
              <w:t>Примечания</w:t>
            </w:r>
          </w:p>
        </w:tc>
      </w:tr>
      <w:tr w:rsidR="00413B7D" w:rsidRPr="00C15887" w:rsidTr="00DE2F9E">
        <w:trPr>
          <w:trHeight w:val="1396"/>
          <w:jc w:val="center"/>
        </w:trPr>
        <w:tc>
          <w:tcPr>
            <w:tcW w:w="561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15887">
              <w:t>1</w:t>
            </w:r>
          </w:p>
        </w:tc>
        <w:tc>
          <w:tcPr>
            <w:tcW w:w="1762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</w:pPr>
            <w:r w:rsidRPr="00C15887">
              <w:t>Гостиничное обслуживание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9" w:type="dxa"/>
            <w:shd w:val="clear" w:color="auto" w:fill="auto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</w:pPr>
            <w:r w:rsidRPr="00C15887">
              <w:t>4.7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0" w:type="dxa"/>
            <w:shd w:val="clear" w:color="auto" w:fill="auto"/>
            <w:noWrap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</w:pPr>
            <w:r w:rsidRPr="00C15887">
              <w:t>Размещение гостиниц, а также иных зданий, используемых с целью извлечения предпринимательской выгоды из предоставления жилого помещения, для временного проживания в них</w:t>
            </w:r>
          </w:p>
        </w:tc>
        <w:tc>
          <w:tcPr>
            <w:tcW w:w="1916" w:type="dxa"/>
            <w:shd w:val="clear" w:color="auto" w:fill="auto"/>
          </w:tcPr>
          <w:p w:rsidR="00413B7D" w:rsidRPr="00C15887" w:rsidRDefault="00413B7D" w:rsidP="00DE2F9E">
            <w:pPr>
              <w:autoSpaceDE w:val="0"/>
              <w:autoSpaceDN w:val="0"/>
              <w:adjustRightInd w:val="0"/>
              <w:ind w:right="-169"/>
            </w:pPr>
            <w:r w:rsidRPr="00C15887">
              <w:t xml:space="preserve">Объектные автостоянки для </w:t>
            </w:r>
            <w:proofErr w:type="gramStart"/>
            <w:r w:rsidRPr="00C15887">
              <w:t>легковых</w:t>
            </w:r>
            <w:proofErr w:type="gramEnd"/>
            <w:r w:rsidRPr="00C15887">
              <w:t xml:space="preserve"> </w:t>
            </w:r>
          </w:p>
          <w:p w:rsidR="00413B7D" w:rsidRPr="00C15887" w:rsidRDefault="00413B7D" w:rsidP="00DE2F9E">
            <w:pPr>
              <w:autoSpaceDE w:val="0"/>
              <w:autoSpaceDN w:val="0"/>
              <w:adjustRightInd w:val="0"/>
              <w:ind w:right="-169"/>
            </w:pPr>
            <w:r w:rsidRPr="00C15887">
              <w:t>автомобилей</w:t>
            </w:r>
          </w:p>
        </w:tc>
        <w:tc>
          <w:tcPr>
            <w:tcW w:w="1705" w:type="dxa"/>
            <w:shd w:val="clear" w:color="auto" w:fill="auto"/>
          </w:tcPr>
          <w:p w:rsidR="00413B7D" w:rsidRPr="00C15887" w:rsidRDefault="00413B7D" w:rsidP="00DE2F9E">
            <w:pPr>
              <w:contextualSpacing/>
              <w:rPr>
                <w:b/>
                <w:bCs/>
              </w:rPr>
            </w:pPr>
          </w:p>
        </w:tc>
      </w:tr>
    </w:tbl>
    <w:p w:rsidR="00413B7D" w:rsidRPr="00C15887" w:rsidRDefault="00413B7D" w:rsidP="00413B7D">
      <w:pPr>
        <w:autoSpaceDE w:val="0"/>
        <w:autoSpaceDN w:val="0"/>
        <w:adjustRightInd w:val="0"/>
      </w:pPr>
    </w:p>
    <w:p w:rsidR="00413B7D" w:rsidRPr="00C15887" w:rsidRDefault="00413B7D" w:rsidP="00413B7D">
      <w:pPr>
        <w:autoSpaceDE w:val="0"/>
        <w:autoSpaceDN w:val="0"/>
        <w:adjustRightInd w:val="0"/>
        <w:jc w:val="center"/>
      </w:pPr>
      <w:r w:rsidRPr="00C15887">
        <w:t xml:space="preserve">Предельные размеры земельных участков, предельные параметры </w:t>
      </w:r>
      <w:r w:rsidRPr="00C15887">
        <w:br/>
        <w:t xml:space="preserve">разрешенного строительства, реконструкции объектов капитального </w:t>
      </w: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center"/>
      </w:pPr>
      <w:r w:rsidRPr="00C15887">
        <w:t>строительства зоны Р</w:t>
      </w:r>
      <w:proofErr w:type="gramStart"/>
      <w:r w:rsidRPr="00C15887">
        <w:t>1</w:t>
      </w:r>
      <w:proofErr w:type="gramEnd"/>
      <w:r w:rsidRPr="00C15887">
        <w:t>.2</w:t>
      </w: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right"/>
      </w:pPr>
    </w:p>
    <w:p w:rsidR="00413B7D" w:rsidRPr="00C15887" w:rsidRDefault="00413B7D" w:rsidP="00413B7D">
      <w:pPr>
        <w:autoSpaceDE w:val="0"/>
        <w:autoSpaceDN w:val="0"/>
        <w:adjustRightInd w:val="0"/>
        <w:ind w:firstLine="708"/>
        <w:jc w:val="right"/>
      </w:pPr>
      <w:r w:rsidRPr="00C15887">
        <w:t xml:space="preserve">Таблица № </w:t>
      </w:r>
      <w:hyperlink w:anchor="Par491" w:history="1">
        <w:r w:rsidRPr="00C15887">
          <w:t>1</w:t>
        </w:r>
      </w:hyperlink>
      <w:r w:rsidRPr="00C15887">
        <w:t>8.3.1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962"/>
      </w:tblGrid>
      <w:tr w:rsidR="00413B7D" w:rsidRPr="00C15887" w:rsidTr="00DE2F9E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887">
              <w:t>Минимальная площадь земельного участка (</w:t>
            </w:r>
            <w:proofErr w:type="gramStart"/>
            <w:r w:rsidRPr="00C15887">
              <w:t>га</w:t>
            </w:r>
            <w:proofErr w:type="gramEnd"/>
            <w:r w:rsidRPr="00C15887">
              <w:t>)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887">
              <w:t xml:space="preserve">Устанавливаются в </w:t>
            </w:r>
            <w:proofErr w:type="gramStart"/>
            <w:r w:rsidRPr="00C15887">
              <w:t>соответствии</w:t>
            </w:r>
            <w:proofErr w:type="gramEnd"/>
            <w:r w:rsidRPr="00C15887">
              <w:t xml:space="preserve"> с утвержденными в установленном порядке нормами отвода земель для объектов капитального строительства или </w:t>
            </w:r>
            <w:r w:rsidRPr="00C15887">
              <w:br/>
              <w:t>в соответствии с землеустроительной, градостроительной и проектной документацией.</w:t>
            </w:r>
            <w:r w:rsidRPr="00C15887">
              <w:rPr>
                <w:rFonts w:eastAsia="Arial"/>
              </w:rPr>
              <w:t xml:space="preserve"> Минимальная площадь земельного участка – 0,02, для коммунального обслуживания – 0,001</w:t>
            </w:r>
          </w:p>
        </w:tc>
      </w:tr>
      <w:tr w:rsidR="00413B7D" w:rsidRPr="00C15887" w:rsidTr="00DE2F9E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887">
              <w:t>Максимальная площадь земельного участка (</w:t>
            </w:r>
            <w:proofErr w:type="gramStart"/>
            <w:r w:rsidRPr="00C15887">
              <w:t>га</w:t>
            </w:r>
            <w:proofErr w:type="gramEnd"/>
            <w:r w:rsidRPr="00C15887">
              <w:t>)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3B7D" w:rsidRPr="00C15887" w:rsidTr="00DE2F9E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887">
              <w:t>Минимальная ширина участка по уличному фронту (м)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3B7D" w:rsidRPr="00C15887" w:rsidTr="00DE2F9E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887">
              <w:t>Максимальный коэффициент застройки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Arial"/>
              </w:rPr>
            </w:pPr>
            <w:r w:rsidRPr="00C15887">
              <w:rPr>
                <w:rFonts w:eastAsia="Arial"/>
              </w:rPr>
              <w:t>0,5</w:t>
            </w:r>
          </w:p>
        </w:tc>
      </w:tr>
      <w:tr w:rsidR="00413B7D" w:rsidRPr="00C15887" w:rsidTr="00DE2F9E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887">
              <w:t>Максимальный коэффициент плотности застройки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Arial"/>
              </w:rPr>
            </w:pPr>
            <w:r w:rsidRPr="00C15887">
              <w:rPr>
                <w:rFonts w:eastAsia="Arial"/>
              </w:rPr>
              <w:t>3,0</w:t>
            </w:r>
          </w:p>
        </w:tc>
      </w:tr>
      <w:tr w:rsidR="00413B7D" w:rsidRPr="00C15887" w:rsidTr="00DE2F9E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887">
              <w:t>Минимальная этажность зданий, строений, сооружений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87">
              <w:t>1 этаж</w:t>
            </w:r>
          </w:p>
        </w:tc>
      </w:tr>
      <w:tr w:rsidR="00413B7D" w:rsidRPr="00C15887" w:rsidTr="00DE2F9E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887">
              <w:t xml:space="preserve">Минимальные отступы от границ земельных участков в </w:t>
            </w:r>
            <w:proofErr w:type="gramStart"/>
            <w:r w:rsidRPr="00C15887">
              <w:t>целях</w:t>
            </w:r>
            <w:proofErr w:type="gramEnd"/>
            <w:r w:rsidRPr="00C15887"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887">
              <w:t>От всех зданий, строений, сооружений до красных линий магистральных улиц, проездов и т.д. отступы должны составлять не менее 5 м (за исключением ранее построенных зданий, строений, сооружений);</w:t>
            </w:r>
          </w:p>
          <w:p w:rsidR="00413B7D" w:rsidRPr="00C15887" w:rsidRDefault="00413B7D" w:rsidP="00DE2F9E">
            <w:pPr>
              <w:jc w:val="both"/>
            </w:pPr>
            <w:r w:rsidRPr="00C15887">
              <w:t>от всех зданий, строений, сооружений до границ земельного участка – не менее 3  м</w:t>
            </w:r>
          </w:p>
        </w:tc>
      </w:tr>
      <w:tr w:rsidR="00413B7D" w:rsidRPr="00C15887" w:rsidTr="00DE2F9E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887">
              <w:t xml:space="preserve">Максимальная этажность зданий, строений, сооружений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87">
              <w:t>4 этажа</w:t>
            </w:r>
          </w:p>
        </w:tc>
      </w:tr>
      <w:tr w:rsidR="00413B7D" w:rsidRPr="00C15887" w:rsidTr="00DE2F9E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887">
              <w:t>Максимальная высота объектов капитального строительства (м)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87">
              <w:t>22,0</w:t>
            </w:r>
          </w:p>
        </w:tc>
      </w:tr>
      <w:tr w:rsidR="00413B7D" w:rsidRPr="00C15887" w:rsidTr="00DE2F9E">
        <w:trPr>
          <w:trHeight w:val="424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887">
              <w:t>Минимальный процент озеленения земельного участка (процент)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87">
              <w:t>не менее 50</w:t>
            </w:r>
          </w:p>
        </w:tc>
      </w:tr>
      <w:tr w:rsidR="00413B7D" w:rsidRPr="00C15887" w:rsidTr="00DE2F9E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887">
              <w:t xml:space="preserve">Максимальная высота ограждений земельных </w:t>
            </w:r>
            <w:r w:rsidRPr="00C15887">
              <w:br/>
              <w:t>участков (м)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887">
              <w:t>2,5</w:t>
            </w:r>
          </w:p>
        </w:tc>
      </w:tr>
      <w:tr w:rsidR="00413B7D" w:rsidRPr="00C15887" w:rsidTr="00DE2F9E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887">
              <w:t xml:space="preserve">Требования к ограждениям земельных </w:t>
            </w:r>
            <w:r w:rsidRPr="00C15887">
              <w:lastRenderedPageBreak/>
              <w:t>участков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887">
              <w:lastRenderedPageBreak/>
              <w:t>Выполняются в «прозрачном» исполнении</w:t>
            </w:r>
          </w:p>
        </w:tc>
      </w:tr>
      <w:tr w:rsidR="00413B7D" w:rsidRPr="00C15887" w:rsidTr="00DE2F9E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887">
              <w:lastRenderedPageBreak/>
              <w:t xml:space="preserve">Минимальное количество </w:t>
            </w:r>
            <w:proofErr w:type="spellStart"/>
            <w:r w:rsidRPr="00C15887">
              <w:t>машино-мест</w:t>
            </w:r>
            <w:proofErr w:type="spellEnd"/>
            <w:r w:rsidRPr="00C15887">
              <w:t xml:space="preserve"> для объектных стоянок легковых автомобилей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7D" w:rsidRPr="00C15887" w:rsidRDefault="00413B7D" w:rsidP="00DE2F9E">
            <w:r w:rsidRPr="00C15887">
              <w:t>В соответствии с СП 42.13330.2011 (Приложение К), с учетом коэффициента уровня автомобилизации</w:t>
            </w:r>
          </w:p>
        </w:tc>
      </w:tr>
    </w:tbl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  <w:r w:rsidRPr="00C15887">
        <w:t>9) дополнить статьей 26.1.1 следующего содержания:</w:t>
      </w:r>
    </w:p>
    <w:p w:rsidR="00413B7D" w:rsidRPr="00C15887" w:rsidRDefault="00413B7D" w:rsidP="00413B7D">
      <w:pPr>
        <w:autoSpaceDE w:val="0"/>
        <w:autoSpaceDN w:val="0"/>
        <w:adjustRightInd w:val="0"/>
        <w:ind w:firstLine="709"/>
        <w:jc w:val="both"/>
      </w:pPr>
      <w:r w:rsidRPr="00C15887">
        <w:t>Статья 26.1 Градостроительные регламенты лесного фонда</w:t>
      </w:r>
    </w:p>
    <w:p w:rsidR="00413B7D" w:rsidRPr="00C15887" w:rsidRDefault="00413B7D" w:rsidP="00413B7D">
      <w:pPr>
        <w:autoSpaceDE w:val="0"/>
        <w:autoSpaceDN w:val="0"/>
        <w:adjustRightInd w:val="0"/>
        <w:ind w:firstLine="709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709"/>
        <w:jc w:val="both"/>
      </w:pPr>
      <w:r w:rsidRPr="00C15887">
        <w:t>ЛФ - Зона лесного фонда</w:t>
      </w:r>
    </w:p>
    <w:p w:rsidR="00413B7D" w:rsidRPr="00C15887" w:rsidRDefault="00413B7D" w:rsidP="00413B7D">
      <w:pPr>
        <w:autoSpaceDE w:val="0"/>
        <w:autoSpaceDN w:val="0"/>
        <w:adjustRightInd w:val="0"/>
        <w:ind w:firstLine="709"/>
        <w:jc w:val="both"/>
      </w:pPr>
      <w:r w:rsidRPr="00C15887">
        <w:t xml:space="preserve">1. </w:t>
      </w:r>
      <w:proofErr w:type="gramStart"/>
      <w:r w:rsidRPr="00C15887">
        <w:t>Виды разрешенного использования объектов капитального строительства и земельных участков, вспомогательных видов разрешенного использования зоны (а также параметры разрешенного строительного, реконструкции объектов капитального строительства) земельных участков, иных объектов недвижимости, расположенных в зонах лесного фонда (ЛФ), устанавливаются в индивидуальном порядке (применительно к каждому земельному участку, объекту) Лесным кодексом РФ, порядок об охране и использовании земель лесного фонда регулируется Земельным кодексом РФ и</w:t>
      </w:r>
      <w:proofErr w:type="gramEnd"/>
      <w:r w:rsidRPr="00C15887">
        <w:t xml:space="preserve"> лесным законодательством (п.6 статьи 101 Земельного кодекса РФ).</w:t>
      </w: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  <w:r w:rsidRPr="00C15887">
        <w:t>10) дополнить статью 31.1  частью 15 следующего содержания:</w:t>
      </w:r>
    </w:p>
    <w:p w:rsidR="00413B7D" w:rsidRPr="00C15887" w:rsidRDefault="00413B7D" w:rsidP="00413B7D">
      <w:pPr>
        <w:widowControl w:val="0"/>
        <w:autoSpaceDE w:val="0"/>
        <w:autoSpaceDN w:val="0"/>
        <w:adjustRightInd w:val="0"/>
        <w:ind w:firstLine="540"/>
        <w:jc w:val="both"/>
      </w:pPr>
      <w:r w:rsidRPr="00C15887">
        <w:t xml:space="preserve">15. </w:t>
      </w:r>
      <w:proofErr w:type="gramStart"/>
      <w:r w:rsidRPr="00C15887"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 от 29.12.2004 N 190-ФЗ,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</w:t>
      </w:r>
      <w:proofErr w:type="gramEnd"/>
      <w:r w:rsidRPr="00C15887">
        <w:t xml:space="preserve"> </w:t>
      </w:r>
      <w:proofErr w:type="gramStart"/>
      <w:r w:rsidRPr="00C15887">
        <w:t>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от 29.12.2004 N 190-ФЗ и от которых поступило данное уведомление</w:t>
      </w:r>
      <w:proofErr w:type="gramEnd"/>
      <w:r w:rsidRPr="00C15887">
        <w:t>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ind w:firstLine="709"/>
        <w:jc w:val="both"/>
      </w:pPr>
      <w:r w:rsidRPr="00C15887">
        <w:t>11) приложения 1-2  изложить в редакции согласно приложению.</w:t>
      </w:r>
    </w:p>
    <w:p w:rsidR="00413B7D" w:rsidRPr="00C15887" w:rsidRDefault="00413B7D" w:rsidP="00413B7D">
      <w:pPr>
        <w:ind w:firstLine="709"/>
        <w:jc w:val="both"/>
      </w:pPr>
      <w:r w:rsidRPr="00C15887">
        <w:t>12) приложение 4 исключить.</w:t>
      </w:r>
    </w:p>
    <w:p w:rsidR="00413B7D" w:rsidRPr="00C15887" w:rsidRDefault="00413B7D" w:rsidP="00413B7D">
      <w:pPr>
        <w:ind w:firstLine="709"/>
        <w:jc w:val="both"/>
      </w:pPr>
    </w:p>
    <w:p w:rsidR="00413B7D" w:rsidRPr="00C15887" w:rsidRDefault="00413B7D" w:rsidP="00413B7D">
      <w:pPr>
        <w:ind w:firstLine="709"/>
        <w:jc w:val="both"/>
      </w:pPr>
    </w:p>
    <w:p w:rsidR="00413B7D" w:rsidRPr="00C15887" w:rsidRDefault="00413B7D" w:rsidP="00413B7D">
      <w:pPr>
        <w:ind w:firstLine="709"/>
        <w:jc w:val="both"/>
      </w:pPr>
    </w:p>
    <w:p w:rsidR="00413B7D" w:rsidRPr="00C15887" w:rsidRDefault="00413B7D" w:rsidP="00413B7D">
      <w:pPr>
        <w:ind w:firstLine="709"/>
        <w:jc w:val="both"/>
      </w:pPr>
    </w:p>
    <w:p w:rsidR="00413B7D" w:rsidRPr="00C15887" w:rsidRDefault="00413B7D" w:rsidP="00413B7D">
      <w:pPr>
        <w:ind w:firstLine="709"/>
        <w:jc w:val="both"/>
      </w:pPr>
    </w:p>
    <w:p w:rsidR="00413B7D" w:rsidRPr="00C15887" w:rsidRDefault="00413B7D" w:rsidP="00413B7D">
      <w:pPr>
        <w:ind w:firstLine="709"/>
        <w:jc w:val="both"/>
      </w:pPr>
    </w:p>
    <w:p w:rsidR="00413B7D" w:rsidRPr="00C15887" w:rsidRDefault="00413B7D" w:rsidP="00413B7D">
      <w:pPr>
        <w:ind w:firstLine="709"/>
        <w:jc w:val="both"/>
      </w:pPr>
    </w:p>
    <w:p w:rsidR="00413B7D" w:rsidRPr="00C15887" w:rsidRDefault="00413B7D" w:rsidP="00413B7D">
      <w:pPr>
        <w:ind w:firstLine="709"/>
        <w:jc w:val="both"/>
      </w:pPr>
    </w:p>
    <w:p w:rsidR="00413B7D" w:rsidRPr="00C15887" w:rsidRDefault="00413B7D" w:rsidP="00413B7D">
      <w:pPr>
        <w:ind w:firstLine="709"/>
        <w:jc w:val="both"/>
      </w:pPr>
    </w:p>
    <w:p w:rsidR="00413B7D" w:rsidRPr="00C15887" w:rsidRDefault="00413B7D" w:rsidP="00413B7D">
      <w:pPr>
        <w:ind w:firstLine="709"/>
        <w:jc w:val="both"/>
      </w:pPr>
    </w:p>
    <w:p w:rsidR="00413B7D" w:rsidRPr="00C15887" w:rsidRDefault="00413B7D" w:rsidP="00413B7D">
      <w:pPr>
        <w:ind w:firstLine="709"/>
        <w:jc w:val="both"/>
      </w:pPr>
    </w:p>
    <w:p w:rsidR="00413B7D" w:rsidRPr="00C15887" w:rsidRDefault="00413B7D" w:rsidP="00413B7D">
      <w:pPr>
        <w:jc w:val="right"/>
        <w:rPr>
          <w:b/>
        </w:rPr>
      </w:pPr>
    </w:p>
    <w:p w:rsidR="00413B7D" w:rsidRPr="00C15887" w:rsidRDefault="00413B7D" w:rsidP="00413B7D">
      <w:pPr>
        <w:jc w:val="right"/>
        <w:rPr>
          <w:b/>
        </w:rPr>
      </w:pPr>
    </w:p>
    <w:p w:rsidR="00413B7D" w:rsidRDefault="00413B7D" w:rsidP="00413B7D">
      <w:pPr>
        <w:jc w:val="right"/>
        <w:rPr>
          <w:b/>
          <w:lang w:val="en-US"/>
        </w:rPr>
      </w:pPr>
    </w:p>
    <w:p w:rsidR="00413B7D" w:rsidRDefault="00413B7D" w:rsidP="00413B7D">
      <w:pPr>
        <w:jc w:val="right"/>
        <w:rPr>
          <w:b/>
          <w:lang w:val="en-US"/>
        </w:rPr>
      </w:pPr>
    </w:p>
    <w:p w:rsidR="00413B7D" w:rsidRDefault="00413B7D" w:rsidP="00413B7D">
      <w:pPr>
        <w:jc w:val="right"/>
        <w:rPr>
          <w:b/>
          <w:lang w:val="en-US"/>
        </w:rPr>
      </w:pPr>
    </w:p>
    <w:p w:rsidR="00413B7D" w:rsidRDefault="00413B7D" w:rsidP="00413B7D">
      <w:pPr>
        <w:jc w:val="right"/>
        <w:rPr>
          <w:b/>
          <w:lang w:val="en-US"/>
        </w:rPr>
      </w:pPr>
    </w:p>
    <w:p w:rsidR="00413B7D" w:rsidRDefault="00413B7D" w:rsidP="00413B7D">
      <w:pPr>
        <w:jc w:val="right"/>
        <w:rPr>
          <w:b/>
          <w:lang w:val="en-US"/>
        </w:rPr>
      </w:pPr>
    </w:p>
    <w:p w:rsidR="00413B7D" w:rsidRDefault="00413B7D" w:rsidP="00413B7D">
      <w:pPr>
        <w:jc w:val="right"/>
        <w:rPr>
          <w:b/>
          <w:lang w:val="en-US"/>
        </w:rPr>
      </w:pPr>
    </w:p>
    <w:p w:rsidR="00413B7D" w:rsidRDefault="00413B7D" w:rsidP="00413B7D">
      <w:pPr>
        <w:jc w:val="right"/>
        <w:rPr>
          <w:b/>
          <w:lang w:val="en-US"/>
        </w:rPr>
      </w:pPr>
    </w:p>
    <w:p w:rsidR="00413B7D" w:rsidRDefault="00413B7D" w:rsidP="00413B7D">
      <w:pPr>
        <w:jc w:val="right"/>
        <w:rPr>
          <w:b/>
          <w:lang w:val="en-US"/>
        </w:rPr>
      </w:pPr>
    </w:p>
    <w:p w:rsidR="00413B7D" w:rsidRDefault="00413B7D" w:rsidP="00413B7D">
      <w:pPr>
        <w:jc w:val="right"/>
        <w:rPr>
          <w:b/>
          <w:lang w:val="en-US"/>
        </w:rPr>
      </w:pPr>
    </w:p>
    <w:p w:rsidR="00413B7D" w:rsidRDefault="00413B7D" w:rsidP="00413B7D">
      <w:pPr>
        <w:jc w:val="right"/>
        <w:rPr>
          <w:b/>
          <w:lang w:val="en-US"/>
        </w:rPr>
      </w:pPr>
    </w:p>
    <w:p w:rsidR="00413B7D" w:rsidRDefault="00413B7D" w:rsidP="00413B7D">
      <w:pPr>
        <w:jc w:val="right"/>
        <w:rPr>
          <w:b/>
          <w:lang w:val="en-US"/>
        </w:rPr>
      </w:pPr>
    </w:p>
    <w:p w:rsidR="00413B7D" w:rsidRDefault="00413B7D" w:rsidP="00413B7D">
      <w:pPr>
        <w:jc w:val="right"/>
        <w:rPr>
          <w:b/>
          <w:lang w:val="en-US"/>
        </w:rPr>
      </w:pPr>
    </w:p>
    <w:p w:rsidR="00413B7D" w:rsidRDefault="00413B7D" w:rsidP="00413B7D">
      <w:pPr>
        <w:jc w:val="right"/>
        <w:rPr>
          <w:b/>
          <w:lang w:val="en-US"/>
        </w:rPr>
      </w:pPr>
    </w:p>
    <w:p w:rsidR="00413B7D" w:rsidRDefault="00413B7D" w:rsidP="00413B7D">
      <w:pPr>
        <w:jc w:val="right"/>
        <w:rPr>
          <w:b/>
          <w:lang w:val="en-US"/>
        </w:rPr>
      </w:pPr>
    </w:p>
    <w:p w:rsidR="00413B7D" w:rsidRDefault="00413B7D" w:rsidP="00413B7D">
      <w:pPr>
        <w:jc w:val="right"/>
        <w:rPr>
          <w:b/>
          <w:lang w:val="en-US"/>
        </w:rPr>
      </w:pPr>
    </w:p>
    <w:p w:rsidR="00413B7D" w:rsidRDefault="00413B7D" w:rsidP="00413B7D">
      <w:pPr>
        <w:jc w:val="right"/>
        <w:rPr>
          <w:b/>
          <w:lang w:val="en-US"/>
        </w:rPr>
      </w:pPr>
    </w:p>
    <w:p w:rsidR="00413B7D" w:rsidRDefault="00413B7D" w:rsidP="00413B7D">
      <w:pPr>
        <w:jc w:val="right"/>
        <w:rPr>
          <w:b/>
          <w:lang w:val="en-US"/>
        </w:rPr>
      </w:pPr>
    </w:p>
    <w:p w:rsidR="00413B7D" w:rsidRDefault="00413B7D" w:rsidP="00413B7D">
      <w:pPr>
        <w:jc w:val="right"/>
        <w:rPr>
          <w:b/>
          <w:lang w:val="en-US"/>
        </w:rPr>
      </w:pPr>
    </w:p>
    <w:p w:rsidR="00413B7D" w:rsidRPr="00C15887" w:rsidRDefault="00413B7D" w:rsidP="00413B7D">
      <w:pPr>
        <w:jc w:val="right"/>
        <w:rPr>
          <w:b/>
        </w:rPr>
      </w:pPr>
      <w:r w:rsidRPr="00C15887">
        <w:rPr>
          <w:b/>
        </w:rPr>
        <w:t xml:space="preserve">Приложение 1 </w:t>
      </w:r>
    </w:p>
    <w:p w:rsidR="00413B7D" w:rsidRPr="00C15887" w:rsidRDefault="00413B7D" w:rsidP="00413B7D">
      <w:pPr>
        <w:ind w:firstLine="709"/>
        <w:jc w:val="both"/>
      </w:pPr>
    </w:p>
    <w:p w:rsidR="00413B7D" w:rsidRPr="00C15887" w:rsidRDefault="00413B7D" w:rsidP="00413B7D">
      <w:pPr>
        <w:ind w:firstLine="709"/>
        <w:jc w:val="both"/>
      </w:pPr>
      <w:r w:rsidRPr="00C15887">
        <w:rPr>
          <w:noProof/>
        </w:rPr>
        <w:drawing>
          <wp:inline distT="0" distB="0" distL="0" distR="0">
            <wp:extent cx="5926455" cy="3838575"/>
            <wp:effectExtent l="19050" t="0" r="0" b="0"/>
            <wp:docPr id="5" name="Рисунок 1" descr="Карта градзонирования (1560901 v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градзонирования (1560901 v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Default="00413B7D" w:rsidP="00413B7D">
      <w:pPr>
        <w:jc w:val="right"/>
        <w:rPr>
          <w:b/>
          <w:lang w:val="en-US"/>
        </w:rPr>
      </w:pPr>
    </w:p>
    <w:p w:rsidR="00413B7D" w:rsidRPr="00C15887" w:rsidRDefault="00413B7D" w:rsidP="00413B7D">
      <w:pPr>
        <w:jc w:val="right"/>
        <w:rPr>
          <w:b/>
        </w:rPr>
      </w:pPr>
      <w:r w:rsidRPr="00C15887">
        <w:rPr>
          <w:b/>
        </w:rPr>
        <w:t xml:space="preserve">Приложение 2 </w:t>
      </w: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C15887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B01A9F" w:rsidRDefault="00413B7D" w:rsidP="00413B7D">
      <w:pPr>
        <w:autoSpaceDE w:val="0"/>
        <w:autoSpaceDN w:val="0"/>
        <w:adjustRightInd w:val="0"/>
        <w:ind w:firstLine="540"/>
        <w:jc w:val="both"/>
      </w:pPr>
      <w:r w:rsidRPr="00C15887">
        <w:rPr>
          <w:noProof/>
        </w:rPr>
        <w:drawing>
          <wp:inline distT="0" distB="0" distL="0" distR="0">
            <wp:extent cx="5926455" cy="3838575"/>
            <wp:effectExtent l="19050" t="0" r="0" b="0"/>
            <wp:docPr id="6" name="Рисунок 2" descr="Карта ЗОУИТ (1560903 v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ЗОУИТ (1560903 v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7D" w:rsidRPr="00B01A9F" w:rsidRDefault="00413B7D" w:rsidP="00413B7D">
      <w:pPr>
        <w:autoSpaceDE w:val="0"/>
        <w:autoSpaceDN w:val="0"/>
        <w:adjustRightInd w:val="0"/>
        <w:ind w:firstLine="540"/>
        <w:jc w:val="both"/>
      </w:pPr>
    </w:p>
    <w:p w:rsidR="00413B7D" w:rsidRPr="000422CE" w:rsidRDefault="00413B7D" w:rsidP="00413B7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15887" w:rsidRPr="00413B7D" w:rsidRDefault="00C15887" w:rsidP="00413B7D">
      <w:pPr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5"/>
        </w:rPr>
      </w:pPr>
    </w:p>
    <w:sectPr w:rsidR="00C15887" w:rsidRPr="00413B7D" w:rsidSect="00AB7C8F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792" w:rsidRDefault="00E15792" w:rsidP="002B79C6">
      <w:r>
        <w:separator/>
      </w:r>
    </w:p>
  </w:endnote>
  <w:endnote w:type="continuationSeparator" w:id="0">
    <w:p w:rsidR="00E15792" w:rsidRDefault="00E15792" w:rsidP="002B7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792" w:rsidRDefault="00E15792" w:rsidP="002B79C6">
      <w:r>
        <w:separator/>
      </w:r>
    </w:p>
  </w:footnote>
  <w:footnote w:type="continuationSeparator" w:id="0">
    <w:p w:rsidR="00E15792" w:rsidRDefault="00E15792" w:rsidP="002B79C6">
      <w:r>
        <w:continuationSeparator/>
      </w:r>
    </w:p>
  </w:footnote>
  <w:footnote w:id="1">
    <w:p w:rsidR="00413B7D" w:rsidRDefault="00413B7D" w:rsidP="00413B7D">
      <w:pPr>
        <w:pStyle w:val="af5"/>
        <w:jc w:val="both"/>
        <w:rPr>
          <w:sz w:val="18"/>
          <w:szCs w:val="18"/>
        </w:rPr>
      </w:pPr>
      <w:r>
        <w:rPr>
          <w:rStyle w:val="af7"/>
          <w:sz w:val="18"/>
          <w:szCs w:val="18"/>
        </w:rPr>
        <w:footnoteRef/>
      </w:r>
      <w:r>
        <w:rPr>
          <w:sz w:val="18"/>
          <w:szCs w:val="18"/>
        </w:rPr>
        <w:t xml:space="preserve"> (числовое обозначение) вида разрешенного использования земельного участка в </w:t>
      </w: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с приказом Минэкономразвития России от 1 сентября 2014 года № 540 «Об утверждении классификатора видов разрешенного использования земельных участков».</w:t>
      </w:r>
    </w:p>
  </w:footnote>
  <w:footnote w:id="2">
    <w:p w:rsidR="00413B7D" w:rsidRDefault="00413B7D" w:rsidP="00413B7D">
      <w:pPr>
        <w:pStyle w:val="af5"/>
        <w:jc w:val="both"/>
        <w:rPr>
          <w:sz w:val="18"/>
          <w:szCs w:val="18"/>
        </w:rPr>
      </w:pPr>
      <w:r>
        <w:rPr>
          <w:rStyle w:val="af7"/>
          <w:sz w:val="18"/>
          <w:szCs w:val="18"/>
        </w:rPr>
        <w:footnoteRef/>
      </w:r>
      <w:r>
        <w:rPr>
          <w:sz w:val="18"/>
          <w:szCs w:val="18"/>
        </w:rPr>
        <w:t xml:space="preserve"> (числовое обозначение) вида разрешенного использования земельного участка в </w:t>
      </w: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с приказом Минэкономразвития России от 1 сентября 2014 года № 540 «Об утверждении классификатора видов разрешенного использования земельных участков».</w:t>
      </w:r>
    </w:p>
  </w:footnote>
  <w:footnote w:id="3">
    <w:p w:rsidR="00413B7D" w:rsidRDefault="00413B7D" w:rsidP="00413B7D">
      <w:pPr>
        <w:pStyle w:val="af5"/>
        <w:jc w:val="both"/>
        <w:rPr>
          <w:sz w:val="18"/>
          <w:szCs w:val="18"/>
        </w:rPr>
      </w:pPr>
      <w:r>
        <w:rPr>
          <w:rStyle w:val="af7"/>
          <w:sz w:val="18"/>
          <w:szCs w:val="18"/>
        </w:rPr>
        <w:footnoteRef/>
      </w:r>
      <w:r>
        <w:rPr>
          <w:sz w:val="18"/>
          <w:szCs w:val="18"/>
        </w:rPr>
        <w:t xml:space="preserve"> (числовое обозначение) вида разрешенного использования земельного участка в </w:t>
      </w: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с приказом Минэкономразвития России от 1 сентября 2014 года № 540 «Об утверждении классификатора видов разрешенного использования земельных участков».</w:t>
      </w:r>
    </w:p>
  </w:footnote>
  <w:footnote w:id="4">
    <w:p w:rsidR="00413B7D" w:rsidRDefault="00413B7D" w:rsidP="00413B7D">
      <w:pPr>
        <w:pStyle w:val="af5"/>
        <w:jc w:val="both"/>
        <w:rPr>
          <w:sz w:val="18"/>
          <w:szCs w:val="18"/>
        </w:rPr>
      </w:pPr>
      <w:r>
        <w:rPr>
          <w:rStyle w:val="af7"/>
          <w:sz w:val="18"/>
          <w:szCs w:val="18"/>
        </w:rPr>
        <w:footnoteRef/>
      </w:r>
      <w:r>
        <w:rPr>
          <w:sz w:val="18"/>
          <w:szCs w:val="18"/>
        </w:rPr>
        <w:t xml:space="preserve"> (числовое обозначение) вида разрешенного использования земельного участка в </w:t>
      </w: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с приказом Минэкономразвития России от 1 сентября 2014 года № 540 «Об утверждении классификатора видов разрешенного использования земельных участков»</w:t>
      </w:r>
    </w:p>
  </w:footnote>
  <w:footnote w:id="5">
    <w:p w:rsidR="00413B7D" w:rsidRDefault="00413B7D" w:rsidP="00413B7D">
      <w:pPr>
        <w:pStyle w:val="af5"/>
        <w:jc w:val="both"/>
        <w:rPr>
          <w:sz w:val="18"/>
          <w:szCs w:val="18"/>
        </w:rPr>
      </w:pPr>
      <w:r>
        <w:rPr>
          <w:rStyle w:val="af7"/>
          <w:sz w:val="18"/>
          <w:szCs w:val="18"/>
        </w:rPr>
        <w:footnoteRef/>
      </w:r>
      <w:r>
        <w:rPr>
          <w:sz w:val="18"/>
          <w:szCs w:val="18"/>
        </w:rPr>
        <w:t xml:space="preserve"> (числовое обозначение) вида разрешенного использования земельного участка в </w:t>
      </w: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с приказом Минэкономразвития России от 1 сентября 2014 года № 540 «Об утверждении классификатора видов разрешенного использования земельных участков».</w:t>
      </w:r>
    </w:p>
  </w:footnote>
  <w:footnote w:id="6">
    <w:p w:rsidR="00413B7D" w:rsidRDefault="00413B7D" w:rsidP="00413B7D">
      <w:pPr>
        <w:pStyle w:val="af5"/>
        <w:jc w:val="both"/>
        <w:rPr>
          <w:sz w:val="18"/>
          <w:szCs w:val="18"/>
        </w:rPr>
      </w:pPr>
      <w:r>
        <w:rPr>
          <w:rStyle w:val="af7"/>
          <w:sz w:val="18"/>
          <w:szCs w:val="18"/>
        </w:rPr>
        <w:footnoteRef/>
      </w:r>
      <w:r>
        <w:rPr>
          <w:sz w:val="18"/>
          <w:szCs w:val="18"/>
        </w:rPr>
        <w:t xml:space="preserve"> (числовое обозначение) вида разрешенного использования земельного участка в </w:t>
      </w: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с приказом Минэкономразвития России от 1 сентября 2014 года № 540 «Об утверждении классификатора видов разрешенного использования земельных участков».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7397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66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157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7397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66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7E27">
      <w:rPr>
        <w:rStyle w:val="a4"/>
        <w:noProof/>
      </w:rPr>
      <w:t>17</w:t>
    </w:r>
    <w:r>
      <w:rPr>
        <w:rStyle w:val="a4"/>
      </w:rPr>
      <w:fldChar w:fldCharType="end"/>
    </w:r>
  </w:p>
  <w:p w:rsidR="00352FCB" w:rsidRDefault="00E157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042E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C284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8EA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00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44C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441D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87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A08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288D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CBAF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D0C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8C4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0D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584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4E4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2E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0A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387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70C841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B8C5CA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AA406A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EEC216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604E5E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9729A6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9CC1F7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4162C7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5188E2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2A823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BE434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FFE10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0281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860E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D89D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1211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85C44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52268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A60E4B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C0892E8" w:tentative="1">
      <w:start w:val="1"/>
      <w:numFmt w:val="lowerLetter"/>
      <w:lvlText w:val="%2."/>
      <w:lvlJc w:val="left"/>
      <w:pPr>
        <w:ind w:left="1440" w:hanging="360"/>
      </w:pPr>
    </w:lvl>
    <w:lvl w:ilvl="2" w:tplc="7BEA511C" w:tentative="1">
      <w:start w:val="1"/>
      <w:numFmt w:val="lowerRoman"/>
      <w:lvlText w:val="%3."/>
      <w:lvlJc w:val="right"/>
      <w:pPr>
        <w:ind w:left="2160" w:hanging="180"/>
      </w:pPr>
    </w:lvl>
    <w:lvl w:ilvl="3" w:tplc="F8BE20FE" w:tentative="1">
      <w:start w:val="1"/>
      <w:numFmt w:val="decimal"/>
      <w:lvlText w:val="%4."/>
      <w:lvlJc w:val="left"/>
      <w:pPr>
        <w:ind w:left="2880" w:hanging="360"/>
      </w:pPr>
    </w:lvl>
    <w:lvl w:ilvl="4" w:tplc="2F10CA0E" w:tentative="1">
      <w:start w:val="1"/>
      <w:numFmt w:val="lowerLetter"/>
      <w:lvlText w:val="%5."/>
      <w:lvlJc w:val="left"/>
      <w:pPr>
        <w:ind w:left="3600" w:hanging="360"/>
      </w:pPr>
    </w:lvl>
    <w:lvl w:ilvl="5" w:tplc="1820F834" w:tentative="1">
      <w:start w:val="1"/>
      <w:numFmt w:val="lowerRoman"/>
      <w:lvlText w:val="%6."/>
      <w:lvlJc w:val="right"/>
      <w:pPr>
        <w:ind w:left="4320" w:hanging="180"/>
      </w:pPr>
    </w:lvl>
    <w:lvl w:ilvl="6" w:tplc="785A9BF8" w:tentative="1">
      <w:start w:val="1"/>
      <w:numFmt w:val="decimal"/>
      <w:lvlText w:val="%7."/>
      <w:lvlJc w:val="left"/>
      <w:pPr>
        <w:ind w:left="5040" w:hanging="360"/>
      </w:pPr>
    </w:lvl>
    <w:lvl w:ilvl="7" w:tplc="EBAA67F0" w:tentative="1">
      <w:start w:val="1"/>
      <w:numFmt w:val="lowerLetter"/>
      <w:lvlText w:val="%8."/>
      <w:lvlJc w:val="left"/>
      <w:pPr>
        <w:ind w:left="5760" w:hanging="360"/>
      </w:pPr>
    </w:lvl>
    <w:lvl w:ilvl="8" w:tplc="E750A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BAC8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AE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FEC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4C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CEB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28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40B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C5E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166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2787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E28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831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0D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23D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FEE1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307D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E18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8B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B7A0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86E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A8A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87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0A4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2E7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EE90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8A9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DC7B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B4CC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22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6680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07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4DF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C627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36E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303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541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742918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828DC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4E5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8CC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402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5682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C1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24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AD4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DE83EB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0C2F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3E71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620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064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206A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6F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A64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8FB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3B41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2F3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A47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8CB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E5D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D8E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DA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A0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04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004FEA"/>
    <w:multiLevelType w:val="hybridMultilevel"/>
    <w:tmpl w:val="7EC61356"/>
    <w:lvl w:ilvl="0" w:tplc="66FC41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E007AF"/>
    <w:multiLevelType w:val="hybridMultilevel"/>
    <w:tmpl w:val="F37C904C"/>
    <w:lvl w:ilvl="0" w:tplc="D2DC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4A96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963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44A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1B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2EC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C59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807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7A32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7BDC1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2C9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10C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C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EC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7A4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E5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CE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A0F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6BA04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DC5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F02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6EE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4BF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652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B61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46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1411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917E10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D814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768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4C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E8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C4A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6B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EE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0A3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8A0679E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416C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68F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65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0D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60D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CB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E7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46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30883FD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570BA6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9F6104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9AECB5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29A897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600E0B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986B0C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1472C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94AAFC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5C80F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1EE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24B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8A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2A0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B2A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CD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AC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0E9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804C8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3FEE14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2CC87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FB239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7506B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EE8424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BEC64D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5727D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EBA12E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28383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BE5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B26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306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4E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6A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6C1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C67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C9A40D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EAC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DA7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C5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81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BE5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47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CD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C83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FF7E28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4607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CE2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C5A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C3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2E2E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4D8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23E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813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FBC2F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86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07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F2BA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60D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BA4E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BA6E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C1E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271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C9728FB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056CF0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230D4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ACEB4C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F7ECF3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680AD7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CAC4E4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D34FE8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8AC02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49887AD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7882F3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BA0FAF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1B03A5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EE0CAE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77A17F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CF62F0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296E7F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18A35E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093EE83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41ADA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942F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E027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85AEC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30485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7291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93281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8449D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2F3A42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5EC0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A96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003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21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327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3C1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AE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F8D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712AD1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3AB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609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AB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45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383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EA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ACB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924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43EE6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FA7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449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46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0C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A4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A5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2EA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664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657A5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0CD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2A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42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65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C64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AF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82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487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1B62E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A8B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6BA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16E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0E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69B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50A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415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9673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9C6"/>
    <w:rsid w:val="0005352E"/>
    <w:rsid w:val="00064623"/>
    <w:rsid w:val="0017397C"/>
    <w:rsid w:val="001B2F0B"/>
    <w:rsid w:val="001C0B06"/>
    <w:rsid w:val="001C5DFD"/>
    <w:rsid w:val="00236629"/>
    <w:rsid w:val="002B79C6"/>
    <w:rsid w:val="00375ED8"/>
    <w:rsid w:val="003B1078"/>
    <w:rsid w:val="003E0A3D"/>
    <w:rsid w:val="00413B7D"/>
    <w:rsid w:val="005D69BF"/>
    <w:rsid w:val="0088548B"/>
    <w:rsid w:val="008D535E"/>
    <w:rsid w:val="009C7E27"/>
    <w:rsid w:val="009F5635"/>
    <w:rsid w:val="00B1005D"/>
    <w:rsid w:val="00BB7791"/>
    <w:rsid w:val="00C15887"/>
    <w:rsid w:val="00C2141B"/>
    <w:rsid w:val="00C94307"/>
    <w:rsid w:val="00CA4BAA"/>
    <w:rsid w:val="00CF47DF"/>
    <w:rsid w:val="00E052F9"/>
    <w:rsid w:val="00E15792"/>
    <w:rsid w:val="00E237AD"/>
    <w:rsid w:val="00E82422"/>
    <w:rsid w:val="00F001C2"/>
    <w:rsid w:val="00F5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C15887"/>
    <w:pPr>
      <w:suppressAutoHyphens/>
      <w:ind w:right="-2"/>
      <w:jc w:val="both"/>
    </w:pPr>
    <w:rPr>
      <w:szCs w:val="20"/>
      <w:lang w:eastAsia="zh-CN"/>
    </w:rPr>
  </w:style>
  <w:style w:type="paragraph" w:styleId="af3">
    <w:name w:val="caption"/>
    <w:basedOn w:val="a"/>
    <w:link w:val="af4"/>
    <w:qFormat/>
    <w:rsid w:val="00C15887"/>
    <w:pPr>
      <w:spacing w:after="240"/>
      <w:ind w:left="567" w:right="4678"/>
      <w:outlineLvl w:val="0"/>
    </w:pPr>
    <w:rPr>
      <w:b/>
      <w:noProof/>
      <w:kern w:val="28"/>
      <w:szCs w:val="20"/>
    </w:rPr>
  </w:style>
  <w:style w:type="paragraph" w:styleId="af5">
    <w:name w:val="footnote text"/>
    <w:basedOn w:val="a"/>
    <w:link w:val="af6"/>
    <w:semiHidden/>
    <w:rsid w:val="00C15887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C15887"/>
  </w:style>
  <w:style w:type="character" w:styleId="af7">
    <w:name w:val="footnote reference"/>
    <w:semiHidden/>
    <w:rsid w:val="00C15887"/>
    <w:rPr>
      <w:vertAlign w:val="superscript"/>
    </w:rPr>
  </w:style>
  <w:style w:type="character" w:customStyle="1" w:styleId="af4">
    <w:name w:val="Название объекта Знак"/>
    <w:link w:val="af3"/>
    <w:rsid w:val="00C15887"/>
    <w:rPr>
      <w:b/>
      <w:noProof/>
      <w:kern w:val="28"/>
      <w:sz w:val="24"/>
    </w:rPr>
  </w:style>
  <w:style w:type="paragraph" w:styleId="af8">
    <w:name w:val="List Paragraph"/>
    <w:basedOn w:val="a"/>
    <w:uiPriority w:val="34"/>
    <w:qFormat/>
    <w:rsid w:val="00C2141B"/>
    <w:pPr>
      <w:ind w:left="720"/>
      <w:contextualSpacing/>
    </w:pPr>
  </w:style>
  <w:style w:type="character" w:customStyle="1" w:styleId="label">
    <w:name w:val="label"/>
    <w:basedOn w:val="a0"/>
    <w:rsid w:val="00064623"/>
  </w:style>
  <w:style w:type="character" w:customStyle="1" w:styleId="value1">
    <w:name w:val="value1"/>
    <w:basedOn w:val="a0"/>
    <w:rsid w:val="000646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6285</Words>
  <Characters>35831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2018-12-27T09:56:00Z</cp:lastPrinted>
  <dcterms:created xsi:type="dcterms:W3CDTF">2016-12-16T12:43:00Z</dcterms:created>
  <dcterms:modified xsi:type="dcterms:W3CDTF">2019-01-11T05:40:00Z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