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2E1" w:rsidRDefault="00AA12E1">
      <w:pPr>
        <w:pStyle w:val="ConsPlusTitlePage"/>
      </w:pPr>
      <w:r>
        <w:t xml:space="preserve">Документ предоставлен </w:t>
      </w:r>
      <w:hyperlink r:id="rId4" w:history="1">
        <w:r>
          <w:rPr>
            <w:color w:val="0000FF"/>
          </w:rPr>
          <w:t>КонсультантПлюс</w:t>
        </w:r>
      </w:hyperlink>
      <w:r>
        <w:br/>
      </w:r>
    </w:p>
    <w:p w:rsidR="00AA12E1" w:rsidRDefault="00AA12E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A12E1">
        <w:tc>
          <w:tcPr>
            <w:tcW w:w="4677" w:type="dxa"/>
            <w:tcBorders>
              <w:top w:val="nil"/>
              <w:left w:val="nil"/>
              <w:bottom w:val="nil"/>
              <w:right w:val="nil"/>
            </w:tcBorders>
          </w:tcPr>
          <w:p w:rsidR="00AA12E1" w:rsidRDefault="00AA12E1">
            <w:pPr>
              <w:pStyle w:val="ConsPlusNormal"/>
            </w:pPr>
            <w:r>
              <w:t>5 апреля 2021 года</w:t>
            </w:r>
          </w:p>
        </w:tc>
        <w:tc>
          <w:tcPr>
            <w:tcW w:w="4677" w:type="dxa"/>
            <w:tcBorders>
              <w:top w:val="nil"/>
              <w:left w:val="nil"/>
              <w:bottom w:val="nil"/>
              <w:right w:val="nil"/>
            </w:tcBorders>
          </w:tcPr>
          <w:p w:rsidR="00AA12E1" w:rsidRDefault="00AA12E1">
            <w:pPr>
              <w:pStyle w:val="ConsPlusNormal"/>
              <w:jc w:val="right"/>
            </w:pPr>
            <w:r>
              <w:t>N 79-ФЗ</w:t>
            </w:r>
          </w:p>
        </w:tc>
      </w:tr>
    </w:tbl>
    <w:p w:rsidR="00AA12E1" w:rsidRDefault="00AA12E1">
      <w:pPr>
        <w:pStyle w:val="ConsPlusNormal"/>
        <w:pBdr>
          <w:top w:val="single" w:sz="6" w:space="0" w:color="auto"/>
        </w:pBdr>
        <w:spacing w:before="100" w:after="100"/>
        <w:jc w:val="both"/>
        <w:rPr>
          <w:sz w:val="2"/>
          <w:szCs w:val="2"/>
        </w:rPr>
      </w:pPr>
    </w:p>
    <w:p w:rsidR="00AA12E1" w:rsidRDefault="00AA12E1">
      <w:pPr>
        <w:pStyle w:val="ConsPlusNormal"/>
        <w:jc w:val="both"/>
      </w:pPr>
    </w:p>
    <w:p w:rsidR="00AA12E1" w:rsidRDefault="00AA12E1">
      <w:pPr>
        <w:pStyle w:val="ConsPlusTitle"/>
        <w:jc w:val="center"/>
      </w:pPr>
      <w:r>
        <w:t>РОССИЙСКАЯ ФЕДЕРАЦИЯ</w:t>
      </w:r>
    </w:p>
    <w:p w:rsidR="00AA12E1" w:rsidRDefault="00AA12E1">
      <w:pPr>
        <w:pStyle w:val="ConsPlusTitle"/>
        <w:jc w:val="center"/>
      </w:pPr>
    </w:p>
    <w:p w:rsidR="00AA12E1" w:rsidRDefault="00AA12E1">
      <w:pPr>
        <w:pStyle w:val="ConsPlusTitle"/>
        <w:jc w:val="center"/>
      </w:pPr>
      <w:r>
        <w:t>ФЕДЕРАЛЬНЫЙ ЗАКОН</w:t>
      </w:r>
    </w:p>
    <w:p w:rsidR="00AA12E1" w:rsidRDefault="00AA12E1">
      <w:pPr>
        <w:pStyle w:val="ConsPlusTitle"/>
        <w:jc w:val="center"/>
      </w:pPr>
    </w:p>
    <w:p w:rsidR="00AA12E1" w:rsidRDefault="00AA12E1">
      <w:pPr>
        <w:pStyle w:val="ConsPlusTitle"/>
        <w:jc w:val="center"/>
      </w:pPr>
      <w:r>
        <w:t>О ВНЕСЕНИИ ИЗМЕНЕНИЙ</w:t>
      </w:r>
    </w:p>
    <w:p w:rsidR="00AA12E1" w:rsidRDefault="00AA12E1">
      <w:pPr>
        <w:pStyle w:val="ConsPlusTitle"/>
        <w:jc w:val="center"/>
      </w:pPr>
      <w:r>
        <w:t>В ОТДЕЛЬНЫЕ ЗАКОНОДАТЕЛЬНЫЕ АКТЫ РОССИЙСКОЙ ФЕДЕРАЦИИ</w:t>
      </w:r>
    </w:p>
    <w:p w:rsidR="00AA12E1" w:rsidRDefault="00AA12E1">
      <w:pPr>
        <w:pStyle w:val="ConsPlusNormal"/>
        <w:jc w:val="both"/>
      </w:pPr>
    </w:p>
    <w:p w:rsidR="00AA12E1" w:rsidRDefault="00AA12E1">
      <w:pPr>
        <w:pStyle w:val="ConsPlusNormal"/>
        <w:jc w:val="right"/>
      </w:pPr>
      <w:proofErr w:type="gramStart"/>
      <w:r>
        <w:t>Принят</w:t>
      </w:r>
      <w:proofErr w:type="gramEnd"/>
    </w:p>
    <w:p w:rsidR="00AA12E1" w:rsidRDefault="00AA12E1">
      <w:pPr>
        <w:pStyle w:val="ConsPlusNormal"/>
        <w:jc w:val="right"/>
      </w:pPr>
      <w:r>
        <w:t>Государственной Думой</w:t>
      </w:r>
    </w:p>
    <w:p w:rsidR="00AA12E1" w:rsidRDefault="00AA12E1">
      <w:pPr>
        <w:pStyle w:val="ConsPlusNormal"/>
        <w:jc w:val="right"/>
      </w:pPr>
      <w:r>
        <w:t>23 марта 2021 года</w:t>
      </w:r>
    </w:p>
    <w:p w:rsidR="00AA12E1" w:rsidRDefault="00AA12E1">
      <w:pPr>
        <w:pStyle w:val="ConsPlusNormal"/>
        <w:jc w:val="both"/>
      </w:pPr>
    </w:p>
    <w:p w:rsidR="00AA12E1" w:rsidRDefault="00AA12E1">
      <w:pPr>
        <w:pStyle w:val="ConsPlusNormal"/>
        <w:jc w:val="right"/>
      </w:pPr>
      <w:r>
        <w:t>Одобрен</w:t>
      </w:r>
    </w:p>
    <w:p w:rsidR="00AA12E1" w:rsidRDefault="00AA12E1">
      <w:pPr>
        <w:pStyle w:val="ConsPlusNormal"/>
        <w:jc w:val="right"/>
      </w:pPr>
      <w:r>
        <w:t>Советом Федерации</w:t>
      </w:r>
    </w:p>
    <w:p w:rsidR="00AA12E1" w:rsidRDefault="00AA12E1">
      <w:pPr>
        <w:pStyle w:val="ConsPlusNormal"/>
        <w:jc w:val="right"/>
      </w:pPr>
      <w:r>
        <w:t>31 марта 2021 года</w:t>
      </w:r>
    </w:p>
    <w:p w:rsidR="00AA12E1" w:rsidRDefault="00AA12E1">
      <w:pPr>
        <w:pStyle w:val="ConsPlusNormal"/>
        <w:jc w:val="both"/>
      </w:pPr>
    </w:p>
    <w:p w:rsidR="00AA12E1" w:rsidRDefault="00AA12E1">
      <w:pPr>
        <w:pStyle w:val="ConsPlusTitle"/>
        <w:ind w:firstLine="540"/>
        <w:jc w:val="both"/>
        <w:outlineLvl w:val="0"/>
      </w:pPr>
      <w:r>
        <w:t>Статья 1</w:t>
      </w:r>
    </w:p>
    <w:p w:rsidR="00AA12E1" w:rsidRDefault="00AA12E1">
      <w:pPr>
        <w:pStyle w:val="ConsPlusNormal"/>
        <w:jc w:val="both"/>
      </w:pPr>
    </w:p>
    <w:p w:rsidR="00AA12E1" w:rsidRDefault="00AA12E1">
      <w:pPr>
        <w:pStyle w:val="ConsPlusNormal"/>
        <w:ind w:firstLine="540"/>
        <w:jc w:val="both"/>
      </w:pPr>
      <w:proofErr w:type="gramStart"/>
      <w:r>
        <w:t xml:space="preserve">В </w:t>
      </w:r>
      <w:hyperlink r:id="rId5" w:history="1">
        <w:r>
          <w:rPr>
            <w:color w:val="0000FF"/>
          </w:rPr>
          <w:t>абзаце третьем части третьей статьи 33</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2016, N 27, ст. 4295;</w:t>
      </w:r>
      <w:proofErr w:type="gramEnd"/>
      <w:r>
        <w:t xml:space="preserve"> 2019, N 23, ст. 2921) слова "гаражного бокса</w:t>
      </w:r>
      <w:proofErr w:type="gramStart"/>
      <w:r>
        <w:t>,"</w:t>
      </w:r>
      <w:proofErr w:type="gramEnd"/>
      <w:r>
        <w:t xml:space="preserve"> исключить.</w:t>
      </w:r>
    </w:p>
    <w:p w:rsidR="00AA12E1" w:rsidRDefault="00AA12E1">
      <w:pPr>
        <w:pStyle w:val="ConsPlusNormal"/>
        <w:jc w:val="both"/>
      </w:pPr>
    </w:p>
    <w:p w:rsidR="00AA12E1" w:rsidRDefault="00AA12E1">
      <w:pPr>
        <w:pStyle w:val="ConsPlusTitle"/>
        <w:ind w:firstLine="540"/>
        <w:jc w:val="both"/>
        <w:outlineLvl w:val="0"/>
      </w:pPr>
      <w:r>
        <w:t>Статья 2</w:t>
      </w:r>
    </w:p>
    <w:p w:rsidR="00AA12E1" w:rsidRDefault="00AA12E1">
      <w:pPr>
        <w:pStyle w:val="ConsPlusNormal"/>
        <w:jc w:val="both"/>
      </w:pPr>
    </w:p>
    <w:p w:rsidR="00AA12E1" w:rsidRDefault="00AA12E1">
      <w:pPr>
        <w:pStyle w:val="ConsPlusNormal"/>
        <w:ind w:firstLine="540"/>
        <w:jc w:val="both"/>
      </w:pPr>
      <w:r>
        <w:t xml:space="preserve">Внести в </w:t>
      </w:r>
      <w:hyperlink r:id="rId6" w:history="1">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1996, N 51, ст. 5680; 1999, N 16, ст. 1937; 2000, N 33, ст. 3348; 2001, N 7, ст. 610; 2003, N 43, ст. 4108; </w:t>
      </w:r>
      <w:proofErr w:type="gramStart"/>
      <w:r>
        <w:t>2004, N 35, ст. 3607; 2005, N 1, ст. 25; 2008, N 52, ст. 6236; 2009, N 30, ст. 3739; 2011, N 23, ст. 3270; N 29, ст. 4297; N 47, ст. 6608; N 49, ст. 7024; 2013, N 19, ст. 2331; N 27, ст. 3446, 3477; N 51, ст. 6693;</w:t>
      </w:r>
      <w:proofErr w:type="gramEnd"/>
      <w:r>
        <w:t xml:space="preserve"> </w:t>
      </w:r>
      <w:proofErr w:type="gramStart"/>
      <w:r>
        <w:t>2014, N 26, ст. 3406; N 40, ст. 5322; 2015, N 27, ст. 3967; N 48, ст. 6724; 2016, N 52, ст. 7510; 2017, N 31, ст. 4766; N 45, ст. 6581; 2018, N 11, ст. 1582; N 31, ст. 4861; N 53, ст. 8461; 2019, N 49, ст. 6967) следующие изменения:</w:t>
      </w:r>
      <w:proofErr w:type="gramEnd"/>
    </w:p>
    <w:p w:rsidR="00AA12E1" w:rsidRDefault="00AA12E1">
      <w:pPr>
        <w:pStyle w:val="ConsPlusNormal"/>
        <w:spacing w:before="220"/>
        <w:ind w:firstLine="540"/>
        <w:jc w:val="both"/>
      </w:pPr>
      <w:r>
        <w:t xml:space="preserve">1) в </w:t>
      </w:r>
      <w:hyperlink r:id="rId7" w:history="1">
        <w:r>
          <w:rPr>
            <w:color w:val="0000FF"/>
          </w:rPr>
          <w:t>пункте 8 части первой статьи 14</w:t>
        </w:r>
      </w:hyperlink>
      <w:r>
        <w:t xml:space="preserve"> слова "внеочередное вступление в гаражно-строительные кооперативы" заменить словами "внеочередное обеспечение земельными участками для строительства гаражей для собственных нужд";</w:t>
      </w:r>
    </w:p>
    <w:p w:rsidR="00AA12E1" w:rsidRDefault="00AA12E1">
      <w:pPr>
        <w:pStyle w:val="ConsPlusNormal"/>
        <w:spacing w:before="220"/>
        <w:ind w:firstLine="540"/>
        <w:jc w:val="both"/>
      </w:pPr>
      <w:r>
        <w:t xml:space="preserve">2) в </w:t>
      </w:r>
      <w:hyperlink r:id="rId8" w:history="1">
        <w:r>
          <w:rPr>
            <w:color w:val="0000FF"/>
          </w:rPr>
          <w:t>пункте 10 статьи 17</w:t>
        </w:r>
      </w:hyperlink>
      <w:r>
        <w:t xml:space="preserve"> слово "коллективных" исключить.</w:t>
      </w:r>
    </w:p>
    <w:p w:rsidR="00AA12E1" w:rsidRDefault="00AA12E1">
      <w:pPr>
        <w:pStyle w:val="ConsPlusNormal"/>
        <w:jc w:val="both"/>
      </w:pPr>
    </w:p>
    <w:p w:rsidR="00AA12E1" w:rsidRDefault="00AA12E1">
      <w:pPr>
        <w:pStyle w:val="ConsPlusTitle"/>
        <w:ind w:firstLine="540"/>
        <w:jc w:val="both"/>
        <w:outlineLvl w:val="0"/>
      </w:pPr>
      <w:r>
        <w:t>Статья 3</w:t>
      </w:r>
    </w:p>
    <w:p w:rsidR="00AA12E1" w:rsidRDefault="00AA12E1">
      <w:pPr>
        <w:pStyle w:val="ConsPlusNormal"/>
        <w:jc w:val="both"/>
      </w:pPr>
    </w:p>
    <w:p w:rsidR="00AA12E1" w:rsidRDefault="00AA12E1">
      <w:pPr>
        <w:pStyle w:val="ConsPlusNormal"/>
        <w:ind w:firstLine="540"/>
        <w:jc w:val="both"/>
      </w:pPr>
      <w:r>
        <w:t xml:space="preserve">В </w:t>
      </w:r>
      <w:hyperlink r:id="rId9" w:history="1">
        <w:r>
          <w:rPr>
            <w:color w:val="0000FF"/>
          </w:rPr>
          <w:t>подпункте "г" пункта 2 статьи 15</w:t>
        </w:r>
      </w:hyperlink>
      <w:r>
        <w:t xml:space="preserve"> Федерального закона от 14 марта 1995 года N 33-ФЗ "Об особо охраняемых природных территориях" (Собрание законодательства Российской Федерации, </w:t>
      </w:r>
      <w:r>
        <w:lastRenderedPageBreak/>
        <w:t xml:space="preserve">1995, N 12, ст. 1024; 2004, N 35, ст. 3607; 2005, N 1, ст. 25; 2006, N 50, ст. 5279; 2008, N 49, ст. 5748; </w:t>
      </w:r>
      <w:proofErr w:type="gramStart"/>
      <w:r>
        <w:t>2011, N 30, ст. 4590; N 49, ст. 7043; 2013, N 52, ст. 6971; 2017, N 31, ст. 4766; 2018, N 32, ст. 5114; 2021, N 1, ст. 44) слова "индивидуального гаражного" заменить словами "строительства гаражей для собственных нужд".</w:t>
      </w:r>
      <w:proofErr w:type="gramEnd"/>
    </w:p>
    <w:p w:rsidR="00AA12E1" w:rsidRDefault="00AA12E1">
      <w:pPr>
        <w:pStyle w:val="ConsPlusNormal"/>
        <w:jc w:val="both"/>
      </w:pPr>
    </w:p>
    <w:p w:rsidR="00AA12E1" w:rsidRDefault="00AA12E1">
      <w:pPr>
        <w:pStyle w:val="ConsPlusTitle"/>
        <w:ind w:firstLine="540"/>
        <w:jc w:val="both"/>
        <w:outlineLvl w:val="0"/>
      </w:pPr>
      <w:r>
        <w:t>Статья 4</w:t>
      </w:r>
    </w:p>
    <w:p w:rsidR="00AA12E1" w:rsidRDefault="00AA12E1">
      <w:pPr>
        <w:pStyle w:val="ConsPlusNormal"/>
        <w:jc w:val="both"/>
      </w:pPr>
    </w:p>
    <w:p w:rsidR="00AA12E1" w:rsidRDefault="00AA12E1">
      <w:pPr>
        <w:pStyle w:val="ConsPlusNormal"/>
        <w:ind w:firstLine="540"/>
        <w:jc w:val="both"/>
      </w:pPr>
      <w:hyperlink r:id="rId10" w:history="1">
        <w:proofErr w:type="gramStart"/>
        <w:r>
          <w:rPr>
            <w:color w:val="0000FF"/>
          </w:rPr>
          <w:t>Часть восьмую статьи 15</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2001, N 33, ст. 3426; 2004, N 35, ст. 3607; 2014, N 49, ст. 6928; 2018, N 1, ст. 61; 2019, N 29, ст. 3851) изложить в следующей редакции:</w:t>
      </w:r>
      <w:proofErr w:type="gramEnd"/>
    </w:p>
    <w:p w:rsidR="00AA12E1" w:rsidRDefault="00AA12E1">
      <w:pPr>
        <w:pStyle w:val="ConsPlusNormal"/>
        <w:spacing w:before="220"/>
        <w:ind w:firstLine="540"/>
        <w:jc w:val="both"/>
      </w:pPr>
      <w:proofErr w:type="gramStart"/>
      <w:r>
        <w:t xml:space="preserve">"Инвалиды имеют внеочередное право в порядке, установленном Земельным </w:t>
      </w:r>
      <w:hyperlink r:id="rId11" w:history="1">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w:t>
      </w:r>
      <w:proofErr w:type="gramEnd"/>
      <w:r>
        <w:t xml:space="preserve"> предоставления земельных участков и установления сервитута, публичного сервитута</w:t>
      </w:r>
      <w:proofErr w:type="gramStart"/>
      <w:r>
        <w:t>.".</w:t>
      </w:r>
      <w:proofErr w:type="gramEnd"/>
    </w:p>
    <w:p w:rsidR="00AA12E1" w:rsidRDefault="00AA12E1">
      <w:pPr>
        <w:pStyle w:val="ConsPlusNormal"/>
        <w:jc w:val="both"/>
      </w:pPr>
    </w:p>
    <w:p w:rsidR="00AA12E1" w:rsidRDefault="00AA12E1">
      <w:pPr>
        <w:pStyle w:val="ConsPlusTitle"/>
        <w:ind w:firstLine="540"/>
        <w:jc w:val="both"/>
        <w:outlineLvl w:val="0"/>
      </w:pPr>
      <w:r>
        <w:t>Статья 5</w:t>
      </w:r>
    </w:p>
    <w:p w:rsidR="00AA12E1" w:rsidRDefault="00AA12E1">
      <w:pPr>
        <w:pStyle w:val="ConsPlusNormal"/>
        <w:jc w:val="both"/>
      </w:pPr>
    </w:p>
    <w:p w:rsidR="00AA12E1" w:rsidRDefault="00AA12E1">
      <w:pPr>
        <w:pStyle w:val="ConsPlusNormal"/>
        <w:ind w:firstLine="540"/>
        <w:jc w:val="both"/>
      </w:pPr>
      <w:r>
        <w:t xml:space="preserve">Внести в Земельный </w:t>
      </w:r>
      <w:hyperlink r:id="rId12" w:history="1">
        <w:r>
          <w:rPr>
            <w:color w:val="0000FF"/>
          </w:rPr>
          <w:t>кодекс</w:t>
        </w:r>
      </w:hyperlink>
      <w:r>
        <w:t xml:space="preserve"> Российской Федерации (Собрание законодательства Российской Федерации, 2001, N 44, ст. 4147; 2006, N 52, ст. 5498; 2008, N 30, ст. 3597; 2014, N 26, ст. 3377; 2018, N 27, ст. 3947; N 32, ст. 5134; 2019, N 52, ст. 7820) следующие изменения:</w:t>
      </w:r>
    </w:p>
    <w:p w:rsidR="00AA12E1" w:rsidRDefault="00AA12E1">
      <w:pPr>
        <w:pStyle w:val="ConsPlusNormal"/>
        <w:spacing w:before="220"/>
        <w:ind w:firstLine="540"/>
        <w:jc w:val="both"/>
      </w:pPr>
      <w:r>
        <w:t xml:space="preserve">1) </w:t>
      </w:r>
      <w:hyperlink r:id="rId13" w:history="1">
        <w:r>
          <w:rPr>
            <w:color w:val="0000FF"/>
          </w:rPr>
          <w:t>пункт 1 статьи 39.33</w:t>
        </w:r>
      </w:hyperlink>
      <w:r>
        <w:t xml:space="preserve"> дополнить подпунктом 8 следующего содержания:</w:t>
      </w:r>
    </w:p>
    <w:p w:rsidR="00AA12E1" w:rsidRDefault="00AA12E1">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Start"/>
      <w:r>
        <w:t>.";</w:t>
      </w:r>
      <w:proofErr w:type="gramEnd"/>
    </w:p>
    <w:p w:rsidR="00AA12E1" w:rsidRDefault="00AA12E1">
      <w:pPr>
        <w:pStyle w:val="ConsPlusNormal"/>
        <w:spacing w:before="220"/>
        <w:ind w:firstLine="540"/>
        <w:jc w:val="both"/>
      </w:pPr>
      <w:r>
        <w:t xml:space="preserve">2) </w:t>
      </w:r>
      <w:hyperlink r:id="rId14" w:history="1">
        <w:r>
          <w:rPr>
            <w:color w:val="0000FF"/>
          </w:rPr>
          <w:t>главу V.6</w:t>
        </w:r>
      </w:hyperlink>
      <w:r>
        <w:t xml:space="preserve"> дополнить статьей 39.36-1 следующего содержания:</w:t>
      </w:r>
    </w:p>
    <w:p w:rsidR="00AA12E1" w:rsidRDefault="00AA12E1">
      <w:pPr>
        <w:pStyle w:val="ConsPlusNormal"/>
        <w:jc w:val="both"/>
      </w:pPr>
    </w:p>
    <w:p w:rsidR="00AA12E1" w:rsidRDefault="00AA12E1">
      <w:pPr>
        <w:pStyle w:val="ConsPlusNormal"/>
        <w:ind w:firstLine="540"/>
        <w:jc w:val="both"/>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A12E1" w:rsidRDefault="00AA12E1">
      <w:pPr>
        <w:pStyle w:val="ConsPlusNormal"/>
        <w:jc w:val="both"/>
      </w:pPr>
    </w:p>
    <w:p w:rsidR="00AA12E1" w:rsidRDefault="00AA12E1">
      <w:pPr>
        <w:pStyle w:val="ConsPlusNormal"/>
        <w:ind w:firstLine="540"/>
        <w:jc w:val="both"/>
      </w:pPr>
      <w:r>
        <w:t xml:space="preserve">1. </w:t>
      </w:r>
      <w:proofErr w:type="gramStart"/>
      <w:r>
        <w:t>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w:t>
      </w:r>
      <w:proofErr w:type="gramEnd"/>
      <w:r>
        <w:t xml:space="preserve"> нормативным правовым актом субъекта Российской Федерации.</w:t>
      </w:r>
    </w:p>
    <w:p w:rsidR="00AA12E1" w:rsidRDefault="00AA12E1">
      <w:pPr>
        <w:pStyle w:val="ConsPlusNormal"/>
        <w:spacing w:before="220"/>
        <w:ind w:firstLine="540"/>
        <w:jc w:val="both"/>
      </w:pPr>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AA12E1" w:rsidRDefault="00AA12E1">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AA12E1" w:rsidRDefault="00AA12E1">
      <w:pPr>
        <w:pStyle w:val="ConsPlusNormal"/>
        <w:spacing w:before="220"/>
        <w:ind w:firstLine="540"/>
        <w:jc w:val="both"/>
      </w:pPr>
      <w:r>
        <w:lastRenderedPageBreak/>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AA12E1" w:rsidRDefault="00AA12E1">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AA12E1" w:rsidRDefault="00AA12E1">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AA12E1" w:rsidRDefault="00AA12E1">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roofErr w:type="gramStart"/>
      <w:r>
        <w:t>.";</w:t>
      </w:r>
      <w:proofErr w:type="gramEnd"/>
    </w:p>
    <w:p w:rsidR="00AA12E1" w:rsidRDefault="00AA12E1">
      <w:pPr>
        <w:pStyle w:val="ConsPlusNormal"/>
        <w:jc w:val="both"/>
      </w:pPr>
    </w:p>
    <w:p w:rsidR="00AA12E1" w:rsidRDefault="00AA12E1">
      <w:pPr>
        <w:pStyle w:val="ConsPlusNormal"/>
        <w:ind w:firstLine="540"/>
        <w:jc w:val="both"/>
      </w:pPr>
      <w:r>
        <w:t xml:space="preserve">3) в </w:t>
      </w:r>
      <w:hyperlink r:id="rId15" w:history="1">
        <w:r>
          <w:rPr>
            <w:color w:val="0000FF"/>
          </w:rPr>
          <w:t>пункте 1 статьи 65</w:t>
        </w:r>
      </w:hyperlink>
      <w:r>
        <w:t xml:space="preserve"> слова "и арендная плата" заменить словами ", арендная плата, а также иная плата, предусмотренная настоящим Кодексом".</w:t>
      </w:r>
    </w:p>
    <w:p w:rsidR="00AA12E1" w:rsidRDefault="00AA12E1">
      <w:pPr>
        <w:pStyle w:val="ConsPlusNormal"/>
        <w:jc w:val="both"/>
      </w:pPr>
    </w:p>
    <w:p w:rsidR="00AA12E1" w:rsidRDefault="00AA12E1">
      <w:pPr>
        <w:pStyle w:val="ConsPlusTitle"/>
        <w:ind w:firstLine="540"/>
        <w:jc w:val="both"/>
        <w:outlineLvl w:val="0"/>
      </w:pPr>
      <w:r>
        <w:t>Статья 6</w:t>
      </w:r>
    </w:p>
    <w:p w:rsidR="00AA12E1" w:rsidRDefault="00AA12E1">
      <w:pPr>
        <w:pStyle w:val="ConsPlusNormal"/>
        <w:jc w:val="both"/>
      </w:pPr>
    </w:p>
    <w:p w:rsidR="00AA12E1" w:rsidRDefault="00AA12E1">
      <w:pPr>
        <w:pStyle w:val="ConsPlusNormal"/>
        <w:ind w:firstLine="540"/>
        <w:jc w:val="both"/>
      </w:pPr>
      <w:proofErr w:type="gramStart"/>
      <w:r>
        <w:t xml:space="preserve">Федеральный </w:t>
      </w:r>
      <w:hyperlink r:id="rId16" w:history="1">
        <w:r>
          <w:rPr>
            <w:color w:val="0000FF"/>
          </w:rPr>
          <w:t>закон</w:t>
        </w:r>
      </w:hyperlink>
      <w:r>
        <w:t xml:space="preserve">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w:t>
      </w:r>
      <w:proofErr w:type="gramEnd"/>
      <w:r>
        <w:t xml:space="preserve"> </w:t>
      </w:r>
      <w:proofErr w:type="gramStart"/>
      <w:r>
        <w:t>N 17, ст. 1782; N 27, ст. 2881; N 52, ст. 5498; 2007, N 7, ст. 834; N 31, ст. 4009; N 43, ст. 5084; N 46, ст. 5553; N 48, ст. 5812; N 49, ст. 6071; 2008, N 30, ст. 3597; 2009, N 1, ст. 19; N 19, ст. 2281, 2283;</w:t>
      </w:r>
      <w:proofErr w:type="gramEnd"/>
      <w:r>
        <w:t xml:space="preserve"> </w:t>
      </w:r>
      <w:proofErr w:type="gramStart"/>
      <w:r>
        <w:t>N 29, ст. 3582; N 52, ст. 6418, 6427; 2010, N 30, ст. 3999; 2011, N 1, ст. 47; N 13, ст. 1688; N 29, ст. 4300; N 30, ст. 4562; N 49, ст. 7027; N 51, ст. 7448; 2012, N 27, ст. 3587; N 53, ст. 7614, 7615; 2013, N 14, ст. 1651;</w:t>
      </w:r>
      <w:proofErr w:type="gramEnd"/>
      <w:r>
        <w:t xml:space="preserve"> </w:t>
      </w:r>
      <w:proofErr w:type="gramStart"/>
      <w:r>
        <w:t>N 23, ст. 2866, 2881; N 27, ст. 3477; N 30, ст. 4072; 2014, N 26, ст. 3377; 2015, N 1, ст. 9, 38, 72; N 10, ст. 1418; N 24, ст. 3369; 2016, N 22, ст. 3097; N 26, ст. 3890; N 27, ст. 4267, 4287, 4294, 4306; 2017, N 25, ст. 3593;</w:t>
      </w:r>
      <w:proofErr w:type="gramEnd"/>
      <w:r>
        <w:t xml:space="preserve"> </w:t>
      </w:r>
      <w:proofErr w:type="gramStart"/>
      <w:r>
        <w:t>N 27, ст. 3938, 3940; N 31, ст. 4766, 4829; 2018, N 1, ст. 90; N 32, ст. 5134; N 53, ст. 8464; 2019, N 18, ст. 2224; N 31, ст. 4426; N 44, ст. 6179; N 52, ст. 7773; 2020, N 29, ст. 4504; N 31, ст. 5013) дополнить статьей 3.7 следующего содержания:</w:t>
      </w:r>
      <w:proofErr w:type="gramEnd"/>
    </w:p>
    <w:p w:rsidR="00AA12E1" w:rsidRDefault="00AA12E1">
      <w:pPr>
        <w:pStyle w:val="ConsPlusNormal"/>
        <w:jc w:val="both"/>
      </w:pPr>
    </w:p>
    <w:p w:rsidR="00AA12E1" w:rsidRDefault="00AA12E1">
      <w:pPr>
        <w:pStyle w:val="ConsPlusNormal"/>
        <w:ind w:firstLine="540"/>
        <w:jc w:val="both"/>
      </w:pPr>
      <w:r>
        <w:t>"Статья 3.7</w:t>
      </w:r>
    </w:p>
    <w:p w:rsidR="00AA12E1" w:rsidRDefault="00AA12E1">
      <w:pPr>
        <w:pStyle w:val="ConsPlusNormal"/>
        <w:jc w:val="both"/>
      </w:pPr>
    </w:p>
    <w:p w:rsidR="00AA12E1" w:rsidRDefault="00AA12E1">
      <w:pPr>
        <w:pStyle w:val="ConsPlusNormal"/>
        <w:ind w:firstLine="540"/>
        <w:jc w:val="both"/>
      </w:pPr>
      <w:r>
        <w:t xml:space="preserve">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hyperlink r:id="rId17" w:history="1">
        <w:r>
          <w:rPr>
            <w:color w:val="0000FF"/>
          </w:rPr>
          <w:t>главой V.1</w:t>
        </w:r>
      </w:hyperlink>
      <w:r>
        <w:t xml:space="preserve"> Земельного кодекса Российской Федерации, с учетом особенностей, установленных настоящей статьей.</w:t>
      </w:r>
    </w:p>
    <w:p w:rsidR="00AA12E1" w:rsidRDefault="00AA12E1">
      <w:pPr>
        <w:pStyle w:val="ConsPlusNormal"/>
        <w:spacing w:before="220"/>
        <w:ind w:firstLine="540"/>
        <w:jc w:val="both"/>
      </w:pPr>
      <w:r>
        <w:t xml:space="preserve">2. </w:t>
      </w:r>
      <w:proofErr w:type="gramStart"/>
      <w:r>
        <w:t xml:space="preserve">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18" w:history="1">
        <w:r>
          <w:rPr>
            <w:color w:val="0000FF"/>
          </w:rPr>
          <w:t>кодекса</w:t>
        </w:r>
      </w:hyperlink>
      <w:r>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roofErr w:type="gramEnd"/>
    </w:p>
    <w:p w:rsidR="00AA12E1" w:rsidRDefault="00AA12E1">
      <w:pPr>
        <w:pStyle w:val="ConsPlusNormal"/>
        <w:spacing w:before="220"/>
        <w:ind w:firstLine="540"/>
        <w:jc w:val="both"/>
      </w:pPr>
      <w:r>
        <w:t xml:space="preserve">1) земельный участок для размещения гаража был предоставлен гражданину или передан ему какой-либо организацией (в том </w:t>
      </w:r>
      <w:proofErr w:type="gramStart"/>
      <w:r>
        <w:t>числе</w:t>
      </w:r>
      <w:proofErr w:type="gramEnd"/>
      <w: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AA12E1" w:rsidRDefault="00AA12E1">
      <w:pPr>
        <w:pStyle w:val="ConsPlusNormal"/>
        <w:spacing w:before="220"/>
        <w:ind w:firstLine="540"/>
        <w:jc w:val="both"/>
      </w:pPr>
      <w:proofErr w:type="gramStart"/>
      <w: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w:t>
      </w:r>
      <w:r>
        <w:lastRenderedPageBreak/>
        <w:t>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t xml:space="preserve"> членов гаражного кооператива либо иного документа, устанавливающего такое распределение.</w:t>
      </w:r>
    </w:p>
    <w:p w:rsidR="00AA12E1" w:rsidRDefault="00AA12E1">
      <w:pPr>
        <w:pStyle w:val="ConsPlusNormal"/>
        <w:spacing w:before="220"/>
        <w:ind w:firstLine="540"/>
        <w:jc w:val="both"/>
      </w:pPr>
      <w: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AA12E1" w:rsidRDefault="00AA12E1">
      <w:pPr>
        <w:pStyle w:val="ConsPlusNormal"/>
        <w:spacing w:before="220"/>
        <w:ind w:firstLine="540"/>
        <w:jc w:val="both"/>
      </w:pPr>
      <w:r>
        <w:t xml:space="preserve">3. На отношения, регулируемые пунктом 2 настоящей статьи, не распространяются положения </w:t>
      </w:r>
      <w:hyperlink r:id="rId19" w:history="1">
        <w:r>
          <w:rPr>
            <w:color w:val="0000FF"/>
          </w:rPr>
          <w:t>подпункта 4 пункта 3 статьи 11.3</w:t>
        </w:r>
      </w:hyperlink>
      <w:r>
        <w:t xml:space="preserve">, </w:t>
      </w:r>
      <w:hyperlink r:id="rId20" w:history="1">
        <w:r>
          <w:rPr>
            <w:color w:val="0000FF"/>
          </w:rPr>
          <w:t>подпункта 6 пункта 1</w:t>
        </w:r>
      </w:hyperlink>
      <w:r>
        <w:t xml:space="preserve">, </w:t>
      </w:r>
      <w:hyperlink r:id="rId21" w:history="1">
        <w:r>
          <w:rPr>
            <w:color w:val="0000FF"/>
          </w:rPr>
          <w:t>пунктов 2</w:t>
        </w:r>
      </w:hyperlink>
      <w:r>
        <w:t xml:space="preserve">, </w:t>
      </w:r>
      <w:hyperlink r:id="rId22" w:history="1">
        <w:r>
          <w:rPr>
            <w:color w:val="0000FF"/>
          </w:rPr>
          <w:t>10</w:t>
        </w:r>
      </w:hyperlink>
      <w:r>
        <w:t xml:space="preserve">, </w:t>
      </w:r>
      <w:hyperlink r:id="rId23" w:history="1">
        <w:r>
          <w:rPr>
            <w:color w:val="0000FF"/>
          </w:rPr>
          <w:t>10.1 статьи 39.15</w:t>
        </w:r>
      </w:hyperlink>
      <w:r>
        <w:t xml:space="preserve">, </w:t>
      </w:r>
      <w:hyperlink r:id="rId24" w:history="1">
        <w:r>
          <w:rPr>
            <w:color w:val="0000FF"/>
          </w:rPr>
          <w:t>подпунктов 8</w:t>
        </w:r>
      </w:hyperlink>
      <w:r>
        <w:t xml:space="preserve">, </w:t>
      </w:r>
      <w:hyperlink r:id="rId25" w:history="1">
        <w:r>
          <w:rPr>
            <w:color w:val="0000FF"/>
          </w:rPr>
          <w:t>14</w:t>
        </w:r>
      </w:hyperlink>
      <w:r>
        <w:t xml:space="preserve"> и </w:t>
      </w:r>
      <w:hyperlink r:id="rId26" w:history="1">
        <w:r>
          <w:rPr>
            <w:color w:val="0000FF"/>
          </w:rPr>
          <w:t>20 статьи 39.16</w:t>
        </w:r>
      </w:hyperlink>
      <w:r>
        <w:t xml:space="preserve">, </w:t>
      </w:r>
      <w:hyperlink r:id="rId27" w:history="1">
        <w:r>
          <w:rPr>
            <w:color w:val="0000FF"/>
          </w:rPr>
          <w:t>подпункта 4 пункта 1 статьи 39.17</w:t>
        </w:r>
      </w:hyperlink>
      <w:r>
        <w:t xml:space="preserve"> Земельного кодекса Российской Федерации.</w:t>
      </w:r>
    </w:p>
    <w:p w:rsidR="00AA12E1" w:rsidRDefault="00AA12E1">
      <w:pPr>
        <w:pStyle w:val="ConsPlusNormal"/>
        <w:spacing w:before="220"/>
        <w:ind w:firstLine="540"/>
        <w:jc w:val="both"/>
      </w:pPr>
      <w:r>
        <w:t xml:space="preserve">4. В заявлении о предварительном согласовании предоставления земельного участка или о предоставлении земельного участка, указанного в пункте 2 настоящей статьи, заявитель отдельно указывает, что гараж возведен до дня введения в действие Градостроительного </w:t>
      </w:r>
      <w:hyperlink r:id="rId28" w:history="1">
        <w:r>
          <w:rPr>
            <w:color w:val="0000FF"/>
          </w:rPr>
          <w:t>кодекса</w:t>
        </w:r>
      </w:hyperlink>
      <w:r>
        <w:t xml:space="preserve"> Российской Федерации.</w:t>
      </w:r>
    </w:p>
    <w:p w:rsidR="00AA12E1" w:rsidRDefault="00AA12E1">
      <w:pPr>
        <w:pStyle w:val="ConsPlusNormal"/>
        <w:spacing w:before="220"/>
        <w:ind w:firstLine="540"/>
        <w:jc w:val="both"/>
      </w:pPr>
      <w:r>
        <w:t xml:space="preserve">5. </w:t>
      </w:r>
      <w:proofErr w:type="gramStart"/>
      <w:r>
        <w:t>В случае, предусмотренном подпунктом 1 пункта 2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w:t>
      </w:r>
      <w:proofErr w:type="gramEnd"/>
      <w:r>
        <w:t xml:space="preserve"> </w:t>
      </w:r>
      <w:proofErr w:type="gramStart"/>
      <w:r>
        <w:t>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roofErr w:type="gramEnd"/>
    </w:p>
    <w:p w:rsidR="00AA12E1" w:rsidRDefault="00AA12E1">
      <w:pPr>
        <w:pStyle w:val="ConsPlusNormal"/>
        <w:spacing w:before="220"/>
        <w:ind w:firstLine="540"/>
        <w:jc w:val="both"/>
      </w:pPr>
      <w: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AA12E1" w:rsidRDefault="00AA12E1">
      <w:pPr>
        <w:pStyle w:val="ConsPlusNormal"/>
        <w:spacing w:before="220"/>
        <w:ind w:firstLine="540"/>
        <w:jc w:val="both"/>
      </w:pPr>
      <w:r>
        <w:t xml:space="preserve">заключенные до дня введения в действие Градостроительного </w:t>
      </w:r>
      <w:hyperlink r:id="rId29" w:history="1">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A12E1" w:rsidRDefault="00AA12E1">
      <w:pPr>
        <w:pStyle w:val="ConsPlusNormal"/>
        <w:spacing w:before="220"/>
        <w:ind w:firstLine="540"/>
        <w:jc w:val="both"/>
      </w:pPr>
      <w:proofErr w:type="gramStart"/>
      <w: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0" w:history="1">
        <w:r>
          <w:rPr>
            <w:color w:val="0000FF"/>
          </w:rPr>
          <w:t>кодекса</w:t>
        </w:r>
        <w:proofErr w:type="gramEnd"/>
      </w:hyperlink>
      <w:r>
        <w:t xml:space="preserve"> Российской Федерации.</w:t>
      </w:r>
    </w:p>
    <w:p w:rsidR="00AA12E1" w:rsidRDefault="00AA12E1">
      <w:pPr>
        <w:pStyle w:val="ConsPlusNormal"/>
        <w:spacing w:before="220"/>
        <w:ind w:firstLine="540"/>
        <w:jc w:val="both"/>
      </w:pPr>
      <w:r>
        <w:t>6. В случае, предусмотренном подпунктом 2 пункта 2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rsidR="00AA12E1" w:rsidRDefault="00AA12E1">
      <w:pPr>
        <w:pStyle w:val="ConsPlusNormal"/>
        <w:spacing w:before="220"/>
        <w:ind w:firstLine="540"/>
        <w:jc w:val="both"/>
      </w:pPr>
      <w:proofErr w:type="gramStart"/>
      <w: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w:t>
      </w:r>
      <w:r>
        <w:lastRenderedPageBreak/>
        <w:t>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AA12E1" w:rsidRDefault="00AA12E1">
      <w:pPr>
        <w:pStyle w:val="ConsPlusNormal"/>
        <w:spacing w:before="220"/>
        <w:ind w:firstLine="540"/>
        <w:jc w:val="both"/>
      </w:pPr>
      <w:proofErr w:type="gramStart"/>
      <w: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t xml:space="preserve"> гражданином;</w:t>
      </w:r>
    </w:p>
    <w:p w:rsidR="00AA12E1" w:rsidRDefault="00AA12E1">
      <w:pPr>
        <w:pStyle w:val="ConsPlusNormal"/>
        <w:spacing w:before="220"/>
        <w:ind w:firstLine="54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A12E1" w:rsidRDefault="00AA12E1">
      <w:pPr>
        <w:pStyle w:val="ConsPlusNormal"/>
        <w:spacing w:before="220"/>
        <w:ind w:firstLine="540"/>
        <w:jc w:val="both"/>
      </w:pPr>
      <w:r>
        <w:t>документ, подтверждающий полномочия представителя заявителя (в случае, если с заявлением обращается представитель заявителя);</w:t>
      </w:r>
    </w:p>
    <w:p w:rsidR="00AA12E1" w:rsidRDefault="00AA12E1">
      <w:pPr>
        <w:pStyle w:val="ConsPlusNormal"/>
        <w:spacing w:before="220"/>
        <w:ind w:firstLine="540"/>
        <w:jc w:val="both"/>
      </w:pPr>
      <w:r>
        <w:t>выписка из единого государственного реестра юридических лиц о гаражном кооперативе, членом которого является заявитель.</w:t>
      </w:r>
    </w:p>
    <w:p w:rsidR="00AA12E1" w:rsidRDefault="00AA12E1">
      <w:pPr>
        <w:pStyle w:val="ConsPlusNormal"/>
        <w:spacing w:before="220"/>
        <w:ind w:firstLine="540"/>
        <w:jc w:val="both"/>
      </w:pPr>
      <w:r>
        <w:t>В случае отсутствия у гражданина одного из документов, указанных в абзаце втором или третьем настоящего пункта, вместо данного документа к заявлению могут быть приложены один или несколько документов, предусмотренных абзацами третьим и четвертым пункта 5 настоящей статьи.</w:t>
      </w:r>
    </w:p>
    <w:p w:rsidR="00AA12E1" w:rsidRDefault="00AA12E1">
      <w:pPr>
        <w:pStyle w:val="ConsPlusNormal"/>
        <w:spacing w:before="220"/>
        <w:ind w:firstLine="540"/>
        <w:jc w:val="both"/>
      </w:pPr>
      <w:r>
        <w:t>В случае</w:t>
      </w:r>
      <w:proofErr w:type="gramStart"/>
      <w:r>
        <w:t>,</w:t>
      </w:r>
      <w:proofErr w:type="gramEnd"/>
      <w:r>
        <w:t xml:space="preserve">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31" w:history="1">
        <w:r>
          <w:rPr>
            <w:color w:val="0000FF"/>
          </w:rPr>
          <w:t>статьей 39.2</w:t>
        </w:r>
      </w:hyperlink>
      <w:r>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AA12E1" w:rsidRDefault="00AA12E1">
      <w:pPr>
        <w:pStyle w:val="ConsPlusNormal"/>
        <w:spacing w:before="220"/>
        <w:ind w:firstLine="540"/>
        <w:jc w:val="both"/>
      </w:pPr>
      <w:r>
        <w:t>Заявитель вправе не представлять документы, предусмотренные абзацами вторым и третьим настоящего пункта, если ранее они представлялись иными членами гаражного кооператива.</w:t>
      </w:r>
    </w:p>
    <w:p w:rsidR="00AA12E1" w:rsidRDefault="00AA12E1">
      <w:pPr>
        <w:pStyle w:val="ConsPlusNormal"/>
        <w:spacing w:before="220"/>
        <w:ind w:firstLine="540"/>
        <w:jc w:val="both"/>
      </w:pPr>
      <w:r>
        <w:t>7. Порядок предоставления земельных участков, установленный пунктами 2 - 4 и 6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A12E1" w:rsidRDefault="00AA12E1">
      <w:pPr>
        <w:pStyle w:val="ConsPlusNormal"/>
        <w:spacing w:before="220"/>
        <w:ind w:firstLine="540"/>
        <w:jc w:val="both"/>
      </w:pPr>
      <w: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A12E1" w:rsidRDefault="00AA12E1">
      <w:pPr>
        <w:pStyle w:val="ConsPlusNormal"/>
        <w:spacing w:before="220"/>
        <w:ind w:firstLine="540"/>
        <w:jc w:val="both"/>
      </w:pPr>
      <w:r>
        <w:t>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AA12E1" w:rsidRDefault="00AA12E1">
      <w:pPr>
        <w:pStyle w:val="ConsPlusNormal"/>
        <w:spacing w:before="220"/>
        <w:ind w:firstLine="540"/>
        <w:jc w:val="both"/>
      </w:pPr>
      <w:r>
        <w:lastRenderedPageBreak/>
        <w:t>В случае</w:t>
      </w:r>
      <w:proofErr w:type="gramStart"/>
      <w:r>
        <w:t>,</w:t>
      </w:r>
      <w:proofErr w:type="gramEnd"/>
      <w:r>
        <w:t xml:space="preserve">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AA12E1" w:rsidRDefault="00AA12E1">
      <w:pPr>
        <w:pStyle w:val="ConsPlusNormal"/>
        <w:spacing w:before="220"/>
        <w:ind w:firstLine="540"/>
        <w:jc w:val="both"/>
      </w:pPr>
      <w:r>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AA12E1" w:rsidRDefault="00AA12E1">
      <w:pPr>
        <w:pStyle w:val="ConsPlusNormal"/>
        <w:spacing w:before="220"/>
        <w:ind w:firstLine="540"/>
        <w:jc w:val="both"/>
      </w:pPr>
      <w:r>
        <w:t>10. Не допускается требовать от заявителя иные документы, за исключением документов, предусмотренных настоящей статьей.</w:t>
      </w:r>
    </w:p>
    <w:p w:rsidR="00AA12E1" w:rsidRDefault="00AA12E1">
      <w:pPr>
        <w:pStyle w:val="ConsPlusNormal"/>
        <w:spacing w:before="220"/>
        <w:ind w:firstLine="540"/>
        <w:jc w:val="both"/>
      </w:pPr>
      <w:r>
        <w:t>11.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настоящей статьи, в случае отсутствия у гражданина документов, предусмотренных пунктами 5 - 7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AA12E1" w:rsidRDefault="00AA12E1">
      <w:pPr>
        <w:pStyle w:val="ConsPlusNormal"/>
        <w:spacing w:before="220"/>
        <w:ind w:firstLine="540"/>
        <w:jc w:val="both"/>
      </w:pPr>
      <w:r>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пункте 2 настоящей статьи, наряду с основаниями, предусмотренными Земельным </w:t>
      </w:r>
      <w:hyperlink r:id="rId32" w:history="1">
        <w:r>
          <w:rPr>
            <w:color w:val="0000FF"/>
          </w:rPr>
          <w:t>кодексом</w:t>
        </w:r>
      </w:hyperlink>
      <w:r>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AA12E1" w:rsidRDefault="00AA12E1">
      <w:pPr>
        <w:pStyle w:val="ConsPlusNormal"/>
        <w:spacing w:before="220"/>
        <w:ind w:firstLine="540"/>
        <w:jc w:val="both"/>
      </w:pPr>
      <w:r>
        <w:t xml:space="preserve">13. </w:t>
      </w:r>
      <w:proofErr w:type="gramStart"/>
      <w:r>
        <w:t xml:space="preserve">В принятии решения о предварительном согласовании предоставления земельного участка или о предоставлении земельного участка, указанного в пункте 2 настоящей статьи, при отсутствии иных оснований, предусмотренных Земельным </w:t>
      </w:r>
      <w:hyperlink r:id="rId33" w:history="1">
        <w:r>
          <w:rPr>
            <w:color w:val="0000FF"/>
          </w:rPr>
          <w:t>кодексом</w:t>
        </w:r>
      </w:hyperlink>
      <w:r>
        <w:t xml:space="preserve"> Российской Федерации и пунктом 12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w:t>
      </w:r>
      <w:proofErr w:type="gramEnd"/>
      <w:r>
        <w:t xml:space="preserve">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AA12E1" w:rsidRDefault="00AA12E1">
      <w:pPr>
        <w:pStyle w:val="ConsPlusNormal"/>
        <w:spacing w:before="220"/>
        <w:ind w:firstLine="540"/>
        <w:jc w:val="both"/>
      </w:pPr>
      <w:r>
        <w:t xml:space="preserve">14. </w:t>
      </w:r>
      <w:proofErr w:type="gramStart"/>
      <w:r>
        <w:t xml:space="preserve">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34" w:history="1">
        <w:r>
          <w:rPr>
            <w:color w:val="0000FF"/>
          </w:rPr>
          <w:t>кодекса</w:t>
        </w:r>
      </w:hyperlink>
      <w: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w:t>
      </w:r>
      <w:proofErr w:type="gramEnd"/>
      <w:r>
        <w:t xml:space="preserve"> является (являлся) указанный гражданин, если такое право не </w:t>
      </w:r>
      <w:proofErr w:type="gramStart"/>
      <w:r>
        <w:t>прекращено</w:t>
      </w:r>
      <w:proofErr w:type="gramEnd"/>
      <w:r>
        <w:t xml:space="preserve">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AA12E1" w:rsidRDefault="00AA12E1">
      <w:pPr>
        <w:pStyle w:val="ConsPlusNormal"/>
        <w:spacing w:before="220"/>
        <w:ind w:firstLine="540"/>
        <w:jc w:val="both"/>
      </w:pPr>
      <w:r>
        <w:t xml:space="preserve">15. В порядке, предусмотренном настоящей статьей, земельный участок, находящийся в </w:t>
      </w:r>
      <w:r>
        <w:lastRenderedPageBreak/>
        <w:t>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AA12E1" w:rsidRDefault="00AA12E1">
      <w:pPr>
        <w:pStyle w:val="ConsPlusNormal"/>
        <w:spacing w:before="220"/>
        <w:ind w:firstLine="540"/>
        <w:jc w:val="both"/>
      </w:pPr>
      <w:r>
        <w:t>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пункте 2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rsidR="00AA12E1" w:rsidRDefault="00AA12E1">
      <w:pPr>
        <w:pStyle w:val="ConsPlusNormal"/>
        <w:spacing w:before="220"/>
        <w:ind w:firstLine="540"/>
        <w:jc w:val="both"/>
      </w:pPr>
      <w:r>
        <w:t>17. В случае</w:t>
      </w:r>
      <w:proofErr w:type="gramStart"/>
      <w:r>
        <w:t>,</w:t>
      </w:r>
      <w:proofErr w:type="gramEnd"/>
      <w:r>
        <w:t xml:space="preserve"> если земельный участок, указанный в пункте 2 настоящей статьи, предоставлен гаражному кооперативу либо иной организации, при которой был организован гаражный кооператив, согласие таких кооператива или организации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такого земельного </w:t>
      </w:r>
      <w:proofErr w:type="gramStart"/>
      <w:r>
        <w:t>участка, а право таких кооператива или организации на исходный земельный участок в измененных границах сохраняется.</w:t>
      </w:r>
      <w:proofErr w:type="gramEnd"/>
    </w:p>
    <w:p w:rsidR="00AA12E1" w:rsidRDefault="00AA12E1">
      <w:pPr>
        <w:pStyle w:val="ConsPlusNormal"/>
        <w:spacing w:before="220"/>
        <w:ind w:firstLine="540"/>
        <w:jc w:val="both"/>
      </w:pPr>
      <w:r>
        <w:t>18. Положения настоящей статьи не регулируют правоотношения, связанные с созданием и использованием гражданами и юридическими лицами гаражей:</w:t>
      </w:r>
    </w:p>
    <w:p w:rsidR="00AA12E1" w:rsidRDefault="00AA12E1">
      <w:pPr>
        <w:pStyle w:val="ConsPlusNormal"/>
        <w:spacing w:before="220"/>
        <w:ind w:firstLine="540"/>
        <w:jc w:val="both"/>
      </w:pPr>
      <w:r>
        <w:t>1) 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AA12E1" w:rsidRDefault="00AA12E1">
      <w:pPr>
        <w:pStyle w:val="ConsPlusNormal"/>
        <w:spacing w:before="220"/>
        <w:ind w:firstLine="540"/>
        <w:jc w:val="both"/>
      </w:pPr>
      <w: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AA12E1" w:rsidRDefault="00AA12E1">
      <w:pPr>
        <w:pStyle w:val="ConsPlusNormal"/>
        <w:spacing w:before="220"/>
        <w:ind w:firstLine="540"/>
        <w:jc w:val="both"/>
      </w:pPr>
      <w:r>
        <w:t>3) находящихся в многоквартирных домах и объектах коммерческого назначения, а также подземных гаражей;</w:t>
      </w:r>
    </w:p>
    <w:p w:rsidR="00AA12E1" w:rsidRDefault="00AA12E1">
      <w:pPr>
        <w:pStyle w:val="ConsPlusNormal"/>
        <w:spacing w:before="220"/>
        <w:ind w:firstLine="540"/>
        <w:jc w:val="both"/>
      </w:pPr>
      <w:r>
        <w:t xml:space="preserve">4) в порядке, предусмотренном Федеральным </w:t>
      </w:r>
      <w:hyperlink r:id="rId3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A12E1" w:rsidRDefault="00AA12E1">
      <w:pPr>
        <w:pStyle w:val="ConsPlusNormal"/>
        <w:spacing w:before="220"/>
        <w:ind w:firstLine="540"/>
        <w:jc w:val="both"/>
      </w:pPr>
      <w:r>
        <w:t>19. В случае</w:t>
      </w:r>
      <w:proofErr w:type="gramStart"/>
      <w:r>
        <w:t>,</w:t>
      </w:r>
      <w:proofErr w:type="gramEnd"/>
      <w:r>
        <w:t xml:space="preserve">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AA12E1" w:rsidRDefault="00AA12E1">
      <w:pPr>
        <w:pStyle w:val="ConsPlusNormal"/>
        <w:spacing w:before="220"/>
        <w:ind w:firstLine="540"/>
        <w:jc w:val="both"/>
      </w:pPr>
      <w:r>
        <w:t xml:space="preserve">20. </w:t>
      </w:r>
      <w:proofErr w:type="gramStart"/>
      <w:r>
        <w:t xml:space="preserve">Наряду со случаями, предусмотренными настоящей статьей и другими федеральными законами, гражданин вправе приобрести в порядке, предусмотренном </w:t>
      </w:r>
      <w:hyperlink r:id="rId36" w:history="1">
        <w:r>
          <w:rPr>
            <w:color w:val="0000FF"/>
          </w:rPr>
          <w:t>статьей 39.20</w:t>
        </w:r>
      </w:hyperlink>
      <w:r>
        <w:t xml:space="preserve">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w:t>
      </w:r>
      <w:hyperlink r:id="rId37" w:history="1">
        <w:r>
          <w:rPr>
            <w:color w:val="0000FF"/>
          </w:rPr>
          <w:t>кодексом</w:t>
        </w:r>
      </w:hyperlink>
      <w:r>
        <w:t xml:space="preserve"> Российской Федерации), который находится в его фактическом пользовании, если на таком земельном участке расположен гараж</w:t>
      </w:r>
      <w:proofErr w:type="gramEnd"/>
      <w:r>
        <w:t xml:space="preserve">, </w:t>
      </w:r>
      <w:proofErr w:type="gramStart"/>
      <w:r>
        <w:t>являющийся</w:t>
      </w:r>
      <w:proofErr w:type="gramEnd"/>
      <w:r>
        <w:t xml:space="preserve"> </w:t>
      </w:r>
      <w:r>
        <w:lastRenderedPageBreak/>
        <w:t xml:space="preserve">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38" w:history="1">
        <w:r>
          <w:rPr>
            <w:color w:val="0000FF"/>
          </w:rPr>
          <w:t>кодекса</w:t>
        </w:r>
      </w:hyperlink>
      <w:r>
        <w:t xml:space="preserve"> Российской Федерации.".</w:t>
      </w:r>
    </w:p>
    <w:p w:rsidR="00AA12E1" w:rsidRDefault="00AA12E1">
      <w:pPr>
        <w:pStyle w:val="ConsPlusNormal"/>
        <w:jc w:val="both"/>
      </w:pPr>
    </w:p>
    <w:p w:rsidR="00AA12E1" w:rsidRDefault="00AA12E1">
      <w:pPr>
        <w:pStyle w:val="ConsPlusTitle"/>
        <w:ind w:firstLine="540"/>
        <w:jc w:val="both"/>
        <w:outlineLvl w:val="0"/>
      </w:pPr>
      <w:r>
        <w:t>Статья 7</w:t>
      </w:r>
    </w:p>
    <w:p w:rsidR="00AA12E1" w:rsidRDefault="00AA12E1">
      <w:pPr>
        <w:pStyle w:val="ConsPlusNormal"/>
        <w:jc w:val="both"/>
      </w:pPr>
    </w:p>
    <w:p w:rsidR="00AA12E1" w:rsidRDefault="00AA12E1">
      <w:pPr>
        <w:pStyle w:val="ConsPlusNormal"/>
        <w:ind w:firstLine="540"/>
        <w:jc w:val="both"/>
      </w:pPr>
      <w:proofErr w:type="gramStart"/>
      <w:r>
        <w:t xml:space="preserve">В </w:t>
      </w:r>
      <w:hyperlink r:id="rId39" w:history="1">
        <w:r>
          <w:rPr>
            <w:color w:val="0000FF"/>
          </w:rPr>
          <w:t>пункте 16 части первой статьи 2</w:t>
        </w:r>
      </w:hyperlink>
      <w:r>
        <w:t xml:space="preserve"> Федерального закона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Российской Федерации, 2002, N 2, ст. 128; 2004, N 35, ст. 3607; 2005, N 1, ст. 25; 2008, N 52, ст. 6236;</w:t>
      </w:r>
      <w:proofErr w:type="gramEnd"/>
      <w:r>
        <w:t xml:space="preserve"> 2009, N 30, ст. 3739; N 52, ст. 6452; 2013, N 19, ст. 2331; 2014, N 26, ст. 3406; 2015, N 27, ст. 3967; N 48, ст. 6724; 2016, N 52, ст. 7510; 2017, N 45, ст. 6581; 2018, N 11, ст. 1582; N 31, ст. 4861; </w:t>
      </w:r>
      <w:proofErr w:type="gramStart"/>
      <w:r>
        <w:t>2019, N 49, ст. 6967) слова "внеочередное вступление в гаражно-строительные кооперативы" заменить словами "внеочередное обеспечение земельными участками для строительства гаражей для собственных нужд".</w:t>
      </w:r>
      <w:proofErr w:type="gramEnd"/>
    </w:p>
    <w:p w:rsidR="00AA12E1" w:rsidRDefault="00AA12E1">
      <w:pPr>
        <w:pStyle w:val="ConsPlusNormal"/>
        <w:jc w:val="both"/>
      </w:pPr>
    </w:p>
    <w:p w:rsidR="00AA12E1" w:rsidRDefault="00AA12E1">
      <w:pPr>
        <w:pStyle w:val="ConsPlusTitle"/>
        <w:ind w:firstLine="540"/>
        <w:jc w:val="both"/>
        <w:outlineLvl w:val="0"/>
      </w:pPr>
      <w:r>
        <w:t>Статья 8</w:t>
      </w:r>
    </w:p>
    <w:p w:rsidR="00AA12E1" w:rsidRDefault="00AA12E1">
      <w:pPr>
        <w:pStyle w:val="ConsPlusNormal"/>
        <w:jc w:val="both"/>
      </w:pPr>
    </w:p>
    <w:p w:rsidR="00AA12E1" w:rsidRDefault="00AA12E1">
      <w:pPr>
        <w:pStyle w:val="ConsPlusNormal"/>
        <w:ind w:firstLine="540"/>
        <w:jc w:val="both"/>
      </w:pPr>
      <w:r>
        <w:t xml:space="preserve">В </w:t>
      </w:r>
      <w:hyperlink r:id="rId40" w:history="1">
        <w:r>
          <w:rPr>
            <w:color w:val="0000FF"/>
          </w:rPr>
          <w:t>части восьмой статьи 73</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2003, N 2, ст. 157; 2011, N 27, ст. 3873; 2013, N 27, ст. 3438; 2016, N 27, ст. 4295; 2019, N 23, ст. 2921; N 29, ст. 3857) слова "гаражного бокса</w:t>
      </w:r>
      <w:proofErr w:type="gramStart"/>
      <w:r>
        <w:t>,"</w:t>
      </w:r>
      <w:proofErr w:type="gramEnd"/>
      <w:r>
        <w:t xml:space="preserve"> исключить.</w:t>
      </w:r>
    </w:p>
    <w:p w:rsidR="00AA12E1" w:rsidRDefault="00AA12E1">
      <w:pPr>
        <w:pStyle w:val="ConsPlusNormal"/>
        <w:jc w:val="both"/>
      </w:pPr>
    </w:p>
    <w:p w:rsidR="00AA12E1" w:rsidRDefault="00AA12E1">
      <w:pPr>
        <w:pStyle w:val="ConsPlusTitle"/>
        <w:ind w:firstLine="540"/>
        <w:jc w:val="both"/>
        <w:outlineLvl w:val="0"/>
      </w:pPr>
      <w:r>
        <w:t>Статья 9</w:t>
      </w:r>
    </w:p>
    <w:p w:rsidR="00AA12E1" w:rsidRDefault="00AA12E1">
      <w:pPr>
        <w:pStyle w:val="ConsPlusNormal"/>
        <w:jc w:val="both"/>
      </w:pPr>
    </w:p>
    <w:p w:rsidR="00AA12E1" w:rsidRDefault="00AA12E1">
      <w:pPr>
        <w:pStyle w:val="ConsPlusNormal"/>
        <w:ind w:firstLine="540"/>
        <w:jc w:val="both"/>
      </w:pPr>
      <w:r>
        <w:t xml:space="preserve">В </w:t>
      </w:r>
      <w:hyperlink r:id="rId41" w:history="1">
        <w:r>
          <w:rPr>
            <w:color w:val="0000FF"/>
          </w:rPr>
          <w:t>абзаце втором пункта 1 статьи 1</w:t>
        </w:r>
      </w:hyperlink>
      <w: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2003, N 28, ст. 2882; 2005, N 30, ст. 3098; 2014, N 26, ст. 3377; 2016, N 27, ст. 4287; </w:t>
      </w:r>
      <w:proofErr w:type="gramStart"/>
      <w:r>
        <w:t>2018, N 1, ст. 31) слова "индивидуального гаражного строительства" заменить словами "строительства гаражей для собственных нужд".</w:t>
      </w:r>
      <w:proofErr w:type="gramEnd"/>
    </w:p>
    <w:p w:rsidR="00AA12E1" w:rsidRDefault="00AA12E1">
      <w:pPr>
        <w:pStyle w:val="ConsPlusNormal"/>
        <w:jc w:val="both"/>
      </w:pPr>
    </w:p>
    <w:p w:rsidR="00AA12E1" w:rsidRDefault="00AA12E1">
      <w:pPr>
        <w:pStyle w:val="ConsPlusTitle"/>
        <w:ind w:firstLine="540"/>
        <w:jc w:val="both"/>
        <w:outlineLvl w:val="0"/>
      </w:pPr>
      <w:r>
        <w:t>Статья 10</w:t>
      </w:r>
    </w:p>
    <w:p w:rsidR="00AA12E1" w:rsidRDefault="00AA12E1">
      <w:pPr>
        <w:pStyle w:val="ConsPlusNormal"/>
        <w:jc w:val="both"/>
      </w:pPr>
    </w:p>
    <w:p w:rsidR="00AA12E1" w:rsidRDefault="00AA12E1">
      <w:pPr>
        <w:pStyle w:val="ConsPlusNormal"/>
        <w:ind w:firstLine="540"/>
        <w:jc w:val="both"/>
      </w:pPr>
      <w:proofErr w:type="gramStart"/>
      <w:r>
        <w:t xml:space="preserve">Внести в Федеральный </w:t>
      </w:r>
      <w:hyperlink r:id="rId42" w:history="1">
        <w:r>
          <w:rPr>
            <w:color w:val="0000FF"/>
          </w:rPr>
          <w:t>закон</w:t>
        </w:r>
      </w:hyperlink>
      <w:r>
        <w:t xml:space="preserve">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 2008, N 20, ст. 2251; 2009, N 29, ст. 3611;</w:t>
      </w:r>
      <w:proofErr w:type="gramEnd"/>
      <w:r>
        <w:t xml:space="preserve"> </w:t>
      </w:r>
      <w:proofErr w:type="gramStart"/>
      <w:r>
        <w:t>2012, N 10, ст. 1156) следующие изменения:</w:t>
      </w:r>
      <w:proofErr w:type="gramEnd"/>
    </w:p>
    <w:p w:rsidR="00AA12E1" w:rsidRDefault="00AA12E1">
      <w:pPr>
        <w:pStyle w:val="ConsPlusNormal"/>
        <w:spacing w:before="220"/>
        <w:ind w:firstLine="540"/>
        <w:jc w:val="both"/>
      </w:pPr>
      <w:r>
        <w:t xml:space="preserve">1) в </w:t>
      </w:r>
      <w:hyperlink r:id="rId43" w:history="1">
        <w:r>
          <w:rPr>
            <w:color w:val="0000FF"/>
          </w:rPr>
          <w:t>статье 11</w:t>
        </w:r>
      </w:hyperlink>
      <w:r>
        <w:t xml:space="preserve"> слова "индивидуального гаражного" заменить словами "строительства гаражей для собственных нужд";</w:t>
      </w:r>
    </w:p>
    <w:p w:rsidR="00AA12E1" w:rsidRDefault="00AA12E1">
      <w:pPr>
        <w:pStyle w:val="ConsPlusNormal"/>
        <w:spacing w:before="220"/>
        <w:ind w:firstLine="540"/>
        <w:jc w:val="both"/>
      </w:pPr>
      <w:r>
        <w:t xml:space="preserve">2) в </w:t>
      </w:r>
      <w:hyperlink r:id="rId44" w:history="1">
        <w:r>
          <w:rPr>
            <w:color w:val="0000FF"/>
          </w:rPr>
          <w:t>части 1 статьи 12</w:t>
        </w:r>
      </w:hyperlink>
      <w:r>
        <w:t xml:space="preserve"> слова "индивидуального гаражного" заменить словами "строительства гаражей для собственных нужд".</w:t>
      </w:r>
    </w:p>
    <w:p w:rsidR="00AA12E1" w:rsidRDefault="00AA12E1">
      <w:pPr>
        <w:pStyle w:val="ConsPlusNormal"/>
        <w:jc w:val="both"/>
      </w:pPr>
    </w:p>
    <w:p w:rsidR="00AA12E1" w:rsidRDefault="00AA12E1">
      <w:pPr>
        <w:pStyle w:val="ConsPlusTitle"/>
        <w:ind w:firstLine="540"/>
        <w:jc w:val="both"/>
        <w:outlineLvl w:val="0"/>
      </w:pPr>
      <w:r>
        <w:t>Статья 11</w:t>
      </w:r>
    </w:p>
    <w:p w:rsidR="00AA12E1" w:rsidRDefault="00AA12E1">
      <w:pPr>
        <w:pStyle w:val="ConsPlusNormal"/>
        <w:jc w:val="both"/>
      </w:pPr>
    </w:p>
    <w:p w:rsidR="00AA12E1" w:rsidRDefault="00AA12E1">
      <w:pPr>
        <w:pStyle w:val="ConsPlusNormal"/>
        <w:ind w:firstLine="540"/>
        <w:jc w:val="both"/>
      </w:pPr>
      <w:proofErr w:type="gramStart"/>
      <w:r>
        <w:t xml:space="preserve">В </w:t>
      </w:r>
      <w:hyperlink r:id="rId45" w:history="1">
        <w:r>
          <w:rPr>
            <w:color w:val="0000FF"/>
          </w:rPr>
          <w:t>части 2 статьи 9</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2017, N 31, ст. 4766, 4829; 2018, N 53, ст. 8464) слова "индивидуального гаражного" заменить словами "строительства гаражей для собственных нужд".</w:t>
      </w:r>
      <w:proofErr w:type="gramEnd"/>
    </w:p>
    <w:p w:rsidR="00AA12E1" w:rsidRDefault="00AA12E1">
      <w:pPr>
        <w:pStyle w:val="ConsPlusNormal"/>
        <w:jc w:val="both"/>
      </w:pPr>
    </w:p>
    <w:p w:rsidR="00AA12E1" w:rsidRDefault="00AA12E1">
      <w:pPr>
        <w:pStyle w:val="ConsPlusTitle"/>
        <w:ind w:firstLine="540"/>
        <w:jc w:val="both"/>
        <w:outlineLvl w:val="0"/>
      </w:pPr>
      <w:r>
        <w:t>Статья 12</w:t>
      </w:r>
    </w:p>
    <w:p w:rsidR="00AA12E1" w:rsidRDefault="00AA12E1">
      <w:pPr>
        <w:pStyle w:val="ConsPlusNormal"/>
        <w:jc w:val="both"/>
      </w:pPr>
    </w:p>
    <w:p w:rsidR="00AA12E1" w:rsidRDefault="00AA12E1">
      <w:pPr>
        <w:pStyle w:val="ConsPlusNormal"/>
        <w:ind w:firstLine="540"/>
        <w:jc w:val="both"/>
      </w:pPr>
      <w:r>
        <w:lastRenderedPageBreak/>
        <w:t xml:space="preserve">Внести в Федеральный </w:t>
      </w:r>
      <w:hyperlink r:id="rId46" w:history="1">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2008, N 30, ст. 3616; 2009, N 1, ст. 19; N 19, ст. 2283; N 52, ст. 6410; 2013, N 14, ст. 1651; N 23, ст. 2866; </w:t>
      </w:r>
      <w:proofErr w:type="gramStart"/>
      <w:r>
        <w:t>N 30, ст. 4083; 2014, N 45, ст. 6145; N 52, ст. 7558; 2015, N 9, ст. 1193; 2016, N 1, ст. 72; N 18, ст. 2495; N 27, ст. 4294; 2018, N 10, ст. 1437; 2019, N 31, ст. 4426) следующие изменения:</w:t>
      </w:r>
      <w:proofErr w:type="gramEnd"/>
    </w:p>
    <w:p w:rsidR="00AA12E1" w:rsidRDefault="00AA12E1">
      <w:pPr>
        <w:pStyle w:val="ConsPlusNormal"/>
        <w:spacing w:before="220"/>
        <w:ind w:firstLine="540"/>
        <w:jc w:val="both"/>
      </w:pPr>
      <w:r>
        <w:t xml:space="preserve">1) в </w:t>
      </w:r>
      <w:hyperlink r:id="rId47" w:history="1">
        <w:r>
          <w:rPr>
            <w:color w:val="0000FF"/>
          </w:rPr>
          <w:t>части 7 статьи 36</w:t>
        </w:r>
      </w:hyperlink>
      <w:r>
        <w:t xml:space="preserve"> слова "индивидуального гаражного" заменить словами "строительства гаражей для собственных нужд";</w:t>
      </w:r>
    </w:p>
    <w:p w:rsidR="00AA12E1" w:rsidRDefault="00AA12E1">
      <w:pPr>
        <w:pStyle w:val="ConsPlusNormal"/>
        <w:spacing w:before="220"/>
        <w:ind w:firstLine="540"/>
        <w:jc w:val="both"/>
      </w:pPr>
      <w:r>
        <w:t xml:space="preserve">2) в </w:t>
      </w:r>
      <w:hyperlink r:id="rId48" w:history="1">
        <w:r>
          <w:rPr>
            <w:color w:val="0000FF"/>
          </w:rPr>
          <w:t>части 3 статьи 47</w:t>
        </w:r>
      </w:hyperlink>
      <w:r>
        <w:t xml:space="preserve"> слова "индивидуального гаражного" заменить словами "строительства гаражей для собственных нужд".</w:t>
      </w:r>
    </w:p>
    <w:p w:rsidR="00AA12E1" w:rsidRDefault="00AA12E1">
      <w:pPr>
        <w:pStyle w:val="ConsPlusNormal"/>
        <w:jc w:val="both"/>
      </w:pPr>
    </w:p>
    <w:p w:rsidR="00AA12E1" w:rsidRDefault="00AA12E1">
      <w:pPr>
        <w:pStyle w:val="ConsPlusTitle"/>
        <w:ind w:firstLine="540"/>
        <w:jc w:val="both"/>
        <w:outlineLvl w:val="0"/>
      </w:pPr>
      <w:r>
        <w:t>Статья 13</w:t>
      </w:r>
    </w:p>
    <w:p w:rsidR="00AA12E1" w:rsidRDefault="00AA12E1">
      <w:pPr>
        <w:pStyle w:val="ConsPlusNormal"/>
        <w:jc w:val="both"/>
      </w:pPr>
    </w:p>
    <w:p w:rsidR="00AA12E1" w:rsidRDefault="00AA12E1">
      <w:pPr>
        <w:pStyle w:val="ConsPlusNormal"/>
        <w:ind w:firstLine="540"/>
        <w:jc w:val="both"/>
      </w:pPr>
      <w:proofErr w:type="gramStart"/>
      <w:r>
        <w:t xml:space="preserve">В </w:t>
      </w:r>
      <w:hyperlink r:id="rId49" w:history="1">
        <w:r>
          <w:rPr>
            <w:color w:val="0000FF"/>
          </w:rPr>
          <w:t>части 6 статьи 13</w:t>
        </w:r>
      </w:hyperlink>
      <w:r>
        <w:t xml:space="preserve"> Федерального закона от 5 апреля 2013 года N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(Собрание законодательства Российской Федерации, 2013, N 14, ст. 1651;</w:t>
      </w:r>
      <w:proofErr w:type="gramEnd"/>
      <w:r>
        <w:t xml:space="preserve"> </w:t>
      </w:r>
      <w:proofErr w:type="gramStart"/>
      <w:r>
        <w:t>2019, N 52, ст. 7773) слова "индивидуального гаражного" заменить словами "строительства гаража для собственных нужд".</w:t>
      </w:r>
      <w:proofErr w:type="gramEnd"/>
    </w:p>
    <w:p w:rsidR="00AA12E1" w:rsidRDefault="00AA12E1">
      <w:pPr>
        <w:pStyle w:val="ConsPlusNormal"/>
        <w:jc w:val="both"/>
      </w:pPr>
    </w:p>
    <w:p w:rsidR="00AA12E1" w:rsidRDefault="00AA12E1">
      <w:pPr>
        <w:pStyle w:val="ConsPlusTitle"/>
        <w:ind w:firstLine="540"/>
        <w:jc w:val="both"/>
        <w:outlineLvl w:val="0"/>
      </w:pPr>
      <w:r>
        <w:t>Статья 14</w:t>
      </w:r>
    </w:p>
    <w:p w:rsidR="00AA12E1" w:rsidRDefault="00AA12E1">
      <w:pPr>
        <w:pStyle w:val="ConsPlusNormal"/>
        <w:jc w:val="both"/>
      </w:pPr>
    </w:p>
    <w:p w:rsidR="00AA12E1" w:rsidRDefault="00AA12E1">
      <w:pPr>
        <w:pStyle w:val="ConsPlusNormal"/>
        <w:ind w:firstLine="540"/>
        <w:jc w:val="both"/>
      </w:pPr>
      <w:r>
        <w:t xml:space="preserve">В </w:t>
      </w:r>
      <w:hyperlink r:id="rId50" w:history="1">
        <w:r>
          <w:rPr>
            <w:color w:val="0000FF"/>
          </w:rPr>
          <w:t>части 7 статьи 26</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 слова "индивидуального гаражного" заменить словами "строительства гаража для собственных нужд".</w:t>
      </w:r>
    </w:p>
    <w:p w:rsidR="00AA12E1" w:rsidRDefault="00AA12E1">
      <w:pPr>
        <w:pStyle w:val="ConsPlusNormal"/>
        <w:jc w:val="both"/>
      </w:pPr>
    </w:p>
    <w:p w:rsidR="00AA12E1" w:rsidRDefault="00AA12E1">
      <w:pPr>
        <w:pStyle w:val="ConsPlusTitle"/>
        <w:ind w:firstLine="540"/>
        <w:jc w:val="both"/>
        <w:outlineLvl w:val="0"/>
      </w:pPr>
      <w:r>
        <w:t>Статья 15</w:t>
      </w:r>
    </w:p>
    <w:p w:rsidR="00AA12E1" w:rsidRDefault="00AA12E1">
      <w:pPr>
        <w:pStyle w:val="ConsPlusNormal"/>
        <w:jc w:val="both"/>
      </w:pPr>
    </w:p>
    <w:p w:rsidR="00AA12E1" w:rsidRDefault="00AA12E1">
      <w:pPr>
        <w:pStyle w:val="ConsPlusNormal"/>
        <w:ind w:firstLine="540"/>
        <w:jc w:val="both"/>
      </w:pPr>
      <w:proofErr w:type="gramStart"/>
      <w:r>
        <w:t xml:space="preserve">Внести в Федеральный </w:t>
      </w:r>
      <w:hyperlink r:id="rId51"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4248, 4294; 2017, N 31, ст. 4766, 4796, 4829; 2018, N 10, ст. 1437; N 32, ст. 5133, 5134, 5135;</w:t>
      </w:r>
      <w:proofErr w:type="gramEnd"/>
      <w:r>
        <w:t xml:space="preserve"> </w:t>
      </w:r>
      <w:proofErr w:type="gramStart"/>
      <w:r>
        <w:t>N 53, ст. 8464; 2019, N 25, ст. 3170; N 31, ст. 4426; 2020, N 29, ст. 4512; N 50, ст. 8049; 2021, N 1, ст. 57) следующие изменения:</w:t>
      </w:r>
      <w:proofErr w:type="gramEnd"/>
    </w:p>
    <w:p w:rsidR="00AA12E1" w:rsidRDefault="00AA12E1">
      <w:pPr>
        <w:pStyle w:val="ConsPlusNormal"/>
        <w:spacing w:before="220"/>
        <w:ind w:firstLine="540"/>
        <w:jc w:val="both"/>
      </w:pPr>
      <w:r>
        <w:t xml:space="preserve">1) </w:t>
      </w:r>
      <w:hyperlink r:id="rId52" w:history="1">
        <w:r>
          <w:rPr>
            <w:color w:val="0000FF"/>
          </w:rPr>
          <w:t>пункт 9 части 5 статьи 8</w:t>
        </w:r>
      </w:hyperlink>
      <w:r>
        <w:t xml:space="preserve"> после слов "садовый дом" дополнить словом ", гараж";</w:t>
      </w:r>
    </w:p>
    <w:p w:rsidR="00AA12E1" w:rsidRDefault="00AA12E1">
      <w:pPr>
        <w:pStyle w:val="ConsPlusNormal"/>
        <w:spacing w:before="220"/>
        <w:ind w:firstLine="540"/>
        <w:jc w:val="both"/>
      </w:pPr>
      <w:r>
        <w:t xml:space="preserve">2) в </w:t>
      </w:r>
      <w:hyperlink r:id="rId53" w:history="1">
        <w:r>
          <w:rPr>
            <w:color w:val="0000FF"/>
          </w:rPr>
          <w:t>статье 49</w:t>
        </w:r>
      </w:hyperlink>
      <w:r>
        <w:t>:</w:t>
      </w:r>
    </w:p>
    <w:p w:rsidR="00AA12E1" w:rsidRDefault="00AA12E1">
      <w:pPr>
        <w:pStyle w:val="ConsPlusNormal"/>
        <w:spacing w:before="220"/>
        <w:ind w:firstLine="540"/>
        <w:jc w:val="both"/>
      </w:pPr>
      <w:r>
        <w:t xml:space="preserve">а) в </w:t>
      </w:r>
      <w:hyperlink r:id="rId54" w:history="1">
        <w:r>
          <w:rPr>
            <w:color w:val="0000FF"/>
          </w:rPr>
          <w:t>наименовании</w:t>
        </w:r>
      </w:hyperlink>
      <w:r>
        <w:t xml:space="preserve"> слова "индивидуального гаражного" заменить словами "строительства гаража для собственных нужд";</w:t>
      </w:r>
    </w:p>
    <w:p w:rsidR="00AA12E1" w:rsidRDefault="00AA12E1">
      <w:pPr>
        <w:pStyle w:val="ConsPlusNormal"/>
        <w:spacing w:before="220"/>
        <w:ind w:firstLine="540"/>
        <w:jc w:val="both"/>
      </w:pPr>
      <w:r>
        <w:t xml:space="preserve">б) в </w:t>
      </w:r>
      <w:hyperlink r:id="rId55" w:history="1">
        <w:r>
          <w:rPr>
            <w:color w:val="0000FF"/>
          </w:rPr>
          <w:t>части 1</w:t>
        </w:r>
      </w:hyperlink>
      <w:r>
        <w:t xml:space="preserve"> слова "индивидуального гаражного" заменить словами "строительства гаража для собственных нужд";</w:t>
      </w:r>
    </w:p>
    <w:p w:rsidR="00AA12E1" w:rsidRDefault="00AA12E1">
      <w:pPr>
        <w:pStyle w:val="ConsPlusNormal"/>
        <w:spacing w:before="220"/>
        <w:ind w:firstLine="540"/>
        <w:jc w:val="both"/>
      </w:pPr>
      <w:r>
        <w:t xml:space="preserve">3) </w:t>
      </w:r>
      <w:hyperlink r:id="rId56" w:history="1">
        <w:r>
          <w:rPr>
            <w:color w:val="0000FF"/>
          </w:rPr>
          <w:t>статью 70</w:t>
        </w:r>
      </w:hyperlink>
      <w:r>
        <w:t xml:space="preserve"> дополнить частями 23 - 27 следующего содержания:</w:t>
      </w:r>
    </w:p>
    <w:p w:rsidR="00AA12E1" w:rsidRDefault="00AA12E1">
      <w:pPr>
        <w:pStyle w:val="ConsPlusNormal"/>
        <w:spacing w:before="220"/>
        <w:ind w:firstLine="540"/>
        <w:jc w:val="both"/>
      </w:pPr>
      <w:r>
        <w:t xml:space="preserve">"23. </w:t>
      </w:r>
      <w:proofErr w:type="gramStart"/>
      <w:r>
        <w:t xml:space="preserve">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w:t>
      </w:r>
      <w:hyperlink r:id="rId57" w:history="1">
        <w:r>
          <w:rPr>
            <w:color w:val="0000FF"/>
          </w:rPr>
          <w:t>кодекса</w:t>
        </w:r>
      </w:hyperlink>
      <w:r>
        <w:t xml:space="preserve"> Российской Федерации от 29 декабря 2004 года N 190-ФЗ, и который предоставлен в соответствии с Федеральным </w:t>
      </w:r>
      <w:hyperlink r:id="rId58" w:history="1">
        <w:r>
          <w:rPr>
            <w:color w:val="0000FF"/>
          </w:rPr>
          <w:t>законом</w:t>
        </w:r>
      </w:hyperlink>
      <w: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w:t>
      </w:r>
      <w:proofErr w:type="gramEnd"/>
      <w:r>
        <w:t xml:space="preserve"> учетом такого гаража (в случае, если ранее его </w:t>
      </w:r>
      <w:r>
        <w:lastRenderedPageBreak/>
        <w:t xml:space="preserve">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w:t>
      </w:r>
      <w:proofErr w:type="gramStart"/>
      <w:r>
        <w:t>предоставивших</w:t>
      </w:r>
      <w:proofErr w:type="gramEnd"/>
      <w:r>
        <w:t xml:space="preserve"> данному гражданину указанный земельный участок. </w:t>
      </w:r>
      <w:proofErr w:type="gramStart"/>
      <w:r>
        <w:t>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частью 1 статьи 28 настоящего Федерального закона выписки из Единого государственного</w:t>
      </w:r>
      <w:proofErr w:type="gramEnd"/>
      <w:r>
        <w:t xml:space="preserve"> реестра недвижимости об указанных объектах недвижимости.</w:t>
      </w:r>
    </w:p>
    <w:p w:rsidR="00AA12E1" w:rsidRDefault="00AA12E1">
      <w:pPr>
        <w:pStyle w:val="ConsPlusNormal"/>
        <w:spacing w:before="220"/>
        <w:ind w:firstLine="540"/>
        <w:jc w:val="both"/>
      </w:pPr>
      <w:r>
        <w:t>24. В случае</w:t>
      </w:r>
      <w:proofErr w:type="gramStart"/>
      <w:r>
        <w:t>,</w:t>
      </w:r>
      <w:proofErr w:type="gramEnd"/>
      <w:r>
        <w:t xml:space="preserve"> если земельный участок, указанный в части 23 настоящей статьи, является ограниченным в обороте и в соответствии с Федеральным </w:t>
      </w:r>
      <w:hyperlink r:id="rId59" w:history="1">
        <w:r>
          <w:rPr>
            <w:color w:val="0000FF"/>
          </w:rPr>
          <w:t>законом</w:t>
        </w:r>
      </w:hyperlink>
      <w:r>
        <w:t xml:space="preserve">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w:t>
      </w:r>
      <w:proofErr w:type="gramStart"/>
      <w:r>
        <w:t>предоставивших</w:t>
      </w:r>
      <w:proofErr w:type="gramEnd"/>
      <w:r>
        <w:t xml:space="preserve"> данному гражданину указанный земельный участок.</w:t>
      </w:r>
    </w:p>
    <w:p w:rsidR="00AA12E1" w:rsidRDefault="00AA12E1">
      <w:pPr>
        <w:pStyle w:val="ConsPlusNormal"/>
        <w:spacing w:before="220"/>
        <w:ind w:firstLine="540"/>
        <w:jc w:val="both"/>
      </w:pPr>
      <w:r>
        <w:t xml:space="preserve">25. </w:t>
      </w:r>
      <w:proofErr w:type="gramStart"/>
      <w:r>
        <w:t>Заявление исполнительного органа государственной власти или органа местного самоуправления о государственном кадастровом учете и (или) государственной регистрации прав, указанное в части 23 или 24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w:t>
      </w:r>
      <w:proofErr w:type="gramEnd"/>
      <w:r>
        <w:t>. В случае</w:t>
      </w:r>
      <w:proofErr w:type="gramStart"/>
      <w:r>
        <w:t>,</w:t>
      </w:r>
      <w:proofErr w:type="gramEnd"/>
      <w:r>
        <w:t xml:space="preserve"> если в указанный срок заявление не подано соответствующим органом, с таким заявлением гражданин вправе обратиться самостоятельно.</w:t>
      </w:r>
    </w:p>
    <w:p w:rsidR="00AA12E1" w:rsidRDefault="00AA12E1">
      <w:pPr>
        <w:pStyle w:val="ConsPlusNormal"/>
        <w:spacing w:before="220"/>
        <w:ind w:firstLine="540"/>
        <w:jc w:val="both"/>
      </w:pPr>
      <w:r>
        <w:t xml:space="preserve">26. В целях реализации положений части 23 настоящей статьи межевой план земельного </w:t>
      </w:r>
      <w:proofErr w:type="gramStart"/>
      <w:r>
        <w:t>участка</w:t>
      </w:r>
      <w:proofErr w:type="gramEnd"/>
      <w:r>
        <w:t xml:space="preserve"> и технический план гаража могут быть подготовлены на основании решения о предварительном согласовании предоставления земельного участка. В случае</w:t>
      </w:r>
      <w:proofErr w:type="gramStart"/>
      <w:r>
        <w:t>,</w:t>
      </w:r>
      <w:proofErr w:type="gramEnd"/>
      <w:r>
        <w:t xml:space="preserve"> если земельный участок, указанный в части 25 настоящей статьи, является образованным, для подготовки технического плана расположенного на нем гаража предоставление правоустанавливающих или иных документов на данные земельный участок и (или) гараж не требуется.</w:t>
      </w:r>
    </w:p>
    <w:p w:rsidR="00AA12E1" w:rsidRDefault="00AA12E1">
      <w:pPr>
        <w:pStyle w:val="ConsPlusNormal"/>
        <w:spacing w:before="220"/>
        <w:ind w:firstLine="540"/>
        <w:jc w:val="both"/>
      </w:pPr>
      <w:r>
        <w:t xml:space="preserve">27. </w:t>
      </w:r>
      <w:proofErr w:type="gramStart"/>
      <w:r>
        <w:t>Положения частей 23 - 26 настоящей статьи не применяются в части направления заявления о государственном кадастровом учете и (или) государственной регистрации права собственности в отношении гаража, а также в отношении подготовки технического плана такого гаража в случае, если указанный гараж не является объектом капитального строительства, либо в случае, если право собственности на такой гараж было зарегистрировано ранее.".</w:t>
      </w:r>
      <w:proofErr w:type="gramEnd"/>
    </w:p>
    <w:p w:rsidR="00AA12E1" w:rsidRDefault="00AA12E1">
      <w:pPr>
        <w:pStyle w:val="ConsPlusNormal"/>
        <w:jc w:val="both"/>
      </w:pPr>
    </w:p>
    <w:p w:rsidR="00AA12E1" w:rsidRDefault="00AA12E1">
      <w:pPr>
        <w:pStyle w:val="ConsPlusTitle"/>
        <w:ind w:firstLine="540"/>
        <w:jc w:val="both"/>
        <w:outlineLvl w:val="0"/>
      </w:pPr>
      <w:r>
        <w:t>Статья 16</w:t>
      </w:r>
    </w:p>
    <w:p w:rsidR="00AA12E1" w:rsidRDefault="00AA12E1">
      <w:pPr>
        <w:pStyle w:val="ConsPlusNormal"/>
        <w:jc w:val="both"/>
      </w:pPr>
    </w:p>
    <w:p w:rsidR="00AA12E1" w:rsidRDefault="00AA12E1">
      <w:pPr>
        <w:pStyle w:val="ConsPlusNormal"/>
        <w:ind w:firstLine="540"/>
        <w:jc w:val="both"/>
      </w:pPr>
      <w:proofErr w:type="gramStart"/>
      <w:r>
        <w:t xml:space="preserve">В </w:t>
      </w:r>
      <w:hyperlink r:id="rId60" w:history="1">
        <w:r>
          <w:rPr>
            <w:color w:val="0000FF"/>
          </w:rPr>
          <w:t>пункте 2 статьи 7</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(Собрание законодательства Российской Федерации, 2016, N 18, ст. 2495;</w:t>
      </w:r>
      <w:proofErr w:type="gramEnd"/>
      <w:r>
        <w:t xml:space="preserve"> </w:t>
      </w:r>
      <w:proofErr w:type="gramStart"/>
      <w:r>
        <w:t>2017, N 1, ст. 43; N 31, ст. 4796; 2018, N 53, ст. 8429; 2019, N 29, ст. 3861; 2021, N 1, ст. 33) слова "индивидуального гаражного" заменить словами "строительства гаража для собственных нужд".</w:t>
      </w:r>
      <w:proofErr w:type="gramEnd"/>
    </w:p>
    <w:p w:rsidR="00AA12E1" w:rsidRDefault="00AA12E1">
      <w:pPr>
        <w:pStyle w:val="ConsPlusNormal"/>
        <w:jc w:val="both"/>
      </w:pPr>
    </w:p>
    <w:p w:rsidR="00AA12E1" w:rsidRDefault="00AA12E1">
      <w:pPr>
        <w:pStyle w:val="ConsPlusTitle"/>
        <w:ind w:firstLine="540"/>
        <w:jc w:val="both"/>
        <w:outlineLvl w:val="0"/>
      </w:pPr>
      <w:r>
        <w:lastRenderedPageBreak/>
        <w:t>Статья 17</w:t>
      </w:r>
    </w:p>
    <w:p w:rsidR="00AA12E1" w:rsidRDefault="00AA12E1">
      <w:pPr>
        <w:pStyle w:val="ConsPlusNormal"/>
        <w:jc w:val="both"/>
      </w:pPr>
    </w:p>
    <w:p w:rsidR="00AA12E1" w:rsidRDefault="00AA12E1">
      <w:pPr>
        <w:pStyle w:val="ConsPlusNormal"/>
        <w:ind w:firstLine="540"/>
        <w:jc w:val="both"/>
      </w:pPr>
      <w:proofErr w:type="gramStart"/>
      <w:r>
        <w:t xml:space="preserve">В </w:t>
      </w:r>
      <w:hyperlink r:id="rId61" w:history="1">
        <w:r>
          <w:rPr>
            <w:color w:val="0000FF"/>
          </w:rPr>
          <w:t>части 13 статьи 16</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 2019, N 31, ст. 4426; 2020, N 50, ст. 8049) слова "индивидуального гаражного" заменить словами "строительства гаражей для собственных нужд".</w:t>
      </w:r>
      <w:proofErr w:type="gramEnd"/>
    </w:p>
    <w:p w:rsidR="00AA12E1" w:rsidRDefault="00AA12E1">
      <w:pPr>
        <w:pStyle w:val="ConsPlusNormal"/>
        <w:jc w:val="both"/>
      </w:pPr>
    </w:p>
    <w:p w:rsidR="00AA12E1" w:rsidRDefault="00AA12E1">
      <w:pPr>
        <w:pStyle w:val="ConsPlusTitle"/>
        <w:ind w:firstLine="540"/>
        <w:jc w:val="both"/>
        <w:outlineLvl w:val="0"/>
      </w:pPr>
      <w:r>
        <w:t>Статья 18</w:t>
      </w:r>
    </w:p>
    <w:p w:rsidR="00AA12E1" w:rsidRDefault="00AA12E1">
      <w:pPr>
        <w:pStyle w:val="ConsPlusNormal"/>
        <w:jc w:val="both"/>
      </w:pPr>
    </w:p>
    <w:p w:rsidR="00AA12E1" w:rsidRDefault="00AA12E1">
      <w:pPr>
        <w:pStyle w:val="ConsPlusNormal"/>
        <w:ind w:firstLine="540"/>
        <w:jc w:val="both"/>
      </w:pPr>
      <w:bookmarkStart w:id="0" w:name="P164"/>
      <w:bookmarkEnd w:id="0"/>
      <w:r>
        <w:t>1. Одноэтажные гаражи, которые блокированы общими стенами с другими одноэтажными гаражами, сведения о которых внесены в Единый государственный реестр недвижимости как о помещениях в здании или сооружении, признаются самостоятельными зданиями. Внесение соответствующих изменений в записи Единого государственного реестра недвижимости осуществляется путем указания на вид объекта "здание" и на его назначение "гараж" на основании заявления:</w:t>
      </w:r>
    </w:p>
    <w:p w:rsidR="00AA12E1" w:rsidRDefault="00AA12E1">
      <w:pPr>
        <w:pStyle w:val="ConsPlusNormal"/>
        <w:spacing w:before="220"/>
        <w:ind w:firstLine="540"/>
        <w:jc w:val="both"/>
      </w:pPr>
      <w:r>
        <w:t xml:space="preserve">1) исполнительного органа государственной власти или органа местного самоуправления, </w:t>
      </w:r>
      <w:proofErr w:type="gramStart"/>
      <w:r>
        <w:t>предусмотренных</w:t>
      </w:r>
      <w:proofErr w:type="gramEnd"/>
      <w:r>
        <w:t xml:space="preserve"> </w:t>
      </w:r>
      <w:hyperlink r:id="rId62" w:history="1">
        <w:r>
          <w:rPr>
            <w:color w:val="0000FF"/>
          </w:rPr>
          <w:t>статьей 39.2</w:t>
        </w:r>
      </w:hyperlink>
      <w:r>
        <w:t xml:space="preserve"> Земельного кодекса Российской Федерации, по месту нахождения такого гаража;</w:t>
      </w:r>
    </w:p>
    <w:p w:rsidR="00AA12E1" w:rsidRDefault="00AA12E1">
      <w:pPr>
        <w:pStyle w:val="ConsPlusNormal"/>
        <w:spacing w:before="220"/>
        <w:ind w:firstLine="540"/>
        <w:jc w:val="both"/>
      </w:pPr>
      <w:r>
        <w:t>2) собственника такого гаража;</w:t>
      </w:r>
    </w:p>
    <w:p w:rsidR="00AA12E1" w:rsidRDefault="00AA12E1">
      <w:pPr>
        <w:pStyle w:val="ConsPlusNormal"/>
        <w:spacing w:before="220"/>
        <w:ind w:firstLine="540"/>
        <w:jc w:val="both"/>
      </w:pPr>
      <w:r>
        <w:t>3) гражданина, которому предоставлен земельный участок, занятый таким гаражом;</w:t>
      </w:r>
    </w:p>
    <w:p w:rsidR="00AA12E1" w:rsidRDefault="00AA12E1">
      <w:pPr>
        <w:pStyle w:val="ConsPlusNormal"/>
        <w:spacing w:before="220"/>
        <w:ind w:firstLine="540"/>
        <w:jc w:val="both"/>
      </w:pPr>
      <w:r>
        <w:t>4) лица, уполномоченного решением общего собрания членов гаражного кооператива, членом которого является гражданин, использующий такой гараж.</w:t>
      </w:r>
    </w:p>
    <w:p w:rsidR="00AA12E1" w:rsidRDefault="00AA12E1">
      <w:pPr>
        <w:pStyle w:val="ConsPlusNormal"/>
        <w:spacing w:before="220"/>
        <w:ind w:firstLine="540"/>
        <w:jc w:val="both"/>
      </w:pPr>
      <w:r>
        <w:t xml:space="preserve">2. При внесении в Единый государственный реестр недвижимости сведений в соответствии с </w:t>
      </w:r>
      <w:hyperlink w:anchor="P164" w:history="1">
        <w:r>
          <w:rPr>
            <w:color w:val="0000FF"/>
          </w:rPr>
          <w:t>частью 1</w:t>
        </w:r>
      </w:hyperlink>
      <w:r>
        <w:t xml:space="preserve"> настоящей статьи:</w:t>
      </w:r>
    </w:p>
    <w:p w:rsidR="00AA12E1" w:rsidRDefault="00AA12E1">
      <w:pPr>
        <w:pStyle w:val="ConsPlusNormal"/>
        <w:spacing w:before="220"/>
        <w:ind w:firstLine="540"/>
        <w:jc w:val="both"/>
      </w:pPr>
      <w:r>
        <w:t>1) здания или сооружения, в которых в соответствии со сведениями Единого государственного реестра недвижимости были расположены указанные помещения, снимаются с государственного кадастрового учета при условии, что права на эти здания или сооружения не были зарегистрированы в Едином государственном реестре недвижимости;</w:t>
      </w:r>
    </w:p>
    <w:p w:rsidR="00AA12E1" w:rsidRDefault="00AA12E1">
      <w:pPr>
        <w:pStyle w:val="ConsPlusNormal"/>
        <w:spacing w:before="220"/>
        <w:ind w:firstLine="540"/>
        <w:jc w:val="both"/>
      </w:pPr>
      <w:r>
        <w:t>2) сведения о назначении или наименовании указанных помещений исключаются из Единого государственного реестра недвижимости.</w:t>
      </w:r>
    </w:p>
    <w:p w:rsidR="00AA12E1" w:rsidRDefault="00AA12E1">
      <w:pPr>
        <w:pStyle w:val="ConsPlusNormal"/>
        <w:spacing w:before="220"/>
        <w:ind w:firstLine="540"/>
        <w:jc w:val="both"/>
      </w:pPr>
      <w:r>
        <w:t xml:space="preserve">3. </w:t>
      </w:r>
      <w:proofErr w:type="gramStart"/>
      <w:r>
        <w:t>Органы местного самоуправления поселений, городских округов или муниципальных округов вправе осуществлять мероприятия, направленные на выявление лиц, использующих расположенные в границах соответствующих муниципальных образований гаражи, права на которые не зарегистрированы в Едином государственном реестре недвижимости, и оказывать содействие гражданам в приобретении прав на них и на земельные участки, на которых расположены гаражи.</w:t>
      </w:r>
      <w:proofErr w:type="gramEnd"/>
      <w:r>
        <w:t xml:space="preserve"> Состав указанных мероприятий и порядок их осуществления устанавливаются законами субъектов Российской Федерации. Мероприятия, направленные на выявление указанных лиц и оказание содействия гражданам в приобретении прав на гаражи и земельные участки, на которых они расположены, вправе осуществлять органы местного самоуправления муниципальных районов. Органы местного самоуправления поселений, городских округов или муниципальных округов, органы государственной власти субъектов Российской Федерации вправе обеспечить выполнение кадастровых работ или комплексных кадастровых работ в отношении объектов, указанных в настоящей части. При этом отсутствие прав на указанные объекты не является препятствием для выполнения кадастровых работ или комплексных кадастровых работ и осуществления государственного кадастрового учета указанных объектов на основании документов, подготовленных по результатам таких работ.</w:t>
      </w:r>
    </w:p>
    <w:p w:rsidR="00AA12E1" w:rsidRDefault="00AA12E1">
      <w:pPr>
        <w:pStyle w:val="ConsPlusNormal"/>
        <w:spacing w:before="220"/>
        <w:ind w:firstLine="540"/>
        <w:jc w:val="both"/>
      </w:pPr>
      <w:r>
        <w:lastRenderedPageBreak/>
        <w:t>4. Для целей настоящего Федерального закона понятия "гаражный кооператив", "гаражно-строительный кооператив" и "гаражный потребительский кооператив" признаются равнозначными. Особенности создания и деятельности гаражного кооператива, гаражно-строительного кооператива или гаражного потребительского кооператива определяются законом о гаражных объединениях.</w:t>
      </w:r>
    </w:p>
    <w:p w:rsidR="00AA12E1" w:rsidRDefault="00AA12E1">
      <w:pPr>
        <w:pStyle w:val="ConsPlusNormal"/>
        <w:spacing w:before="220"/>
        <w:ind w:firstLine="540"/>
        <w:jc w:val="both"/>
      </w:pPr>
      <w:r>
        <w:t>5. Объекты, созданные до дня вступления в силу настоящего Федерального закона, которые в соответствии с правоустанавливающими или правоудостоверяющими документами либо в соответствии с записями Единого государственного реестра недвижимости имеют наименование или назначение "гаражный бокс", признаются гаражами.</w:t>
      </w:r>
    </w:p>
    <w:p w:rsidR="00AA12E1" w:rsidRDefault="00AA12E1">
      <w:pPr>
        <w:pStyle w:val="ConsPlusNormal"/>
        <w:spacing w:before="220"/>
        <w:ind w:firstLine="540"/>
        <w:jc w:val="both"/>
      </w:pPr>
      <w:r>
        <w:t xml:space="preserve">6. </w:t>
      </w:r>
      <w:proofErr w:type="gramStart"/>
      <w:r>
        <w:t xml:space="preserve">В предусмотренную </w:t>
      </w:r>
      <w:hyperlink r:id="rId63" w:history="1">
        <w:r>
          <w:rPr>
            <w:color w:val="0000FF"/>
          </w:rPr>
          <w:t>статьей 39.36-1</w:t>
        </w:r>
      </w:hyperlink>
      <w:r>
        <w:t xml:space="preserve"> Земельного кодекса Российской Федерации схему размещения гаражей, являющихся некапитальными сооружениями, могут быть включены гаражи, являющиеся некапитальными сооружениями, возведенные до дня вступления в силу настоящего Федерального закона, а также места стоянки для технических и других средств передвижения инвалидов, предоставленные им до дня вступления в силу настоящего Федерального закона.</w:t>
      </w:r>
      <w:proofErr w:type="gramEnd"/>
    </w:p>
    <w:p w:rsidR="00AA12E1" w:rsidRDefault="00AA12E1">
      <w:pPr>
        <w:pStyle w:val="ConsPlusNormal"/>
        <w:spacing w:before="220"/>
        <w:ind w:firstLine="540"/>
        <w:jc w:val="both"/>
      </w:pPr>
      <w:r>
        <w:t xml:space="preserve">7. </w:t>
      </w:r>
      <w:proofErr w:type="gramStart"/>
      <w:r>
        <w:t xml:space="preserve">В период рассмотрения заявления гражданина о предоставлении земельного участка, на котором расположен гараж, в соответствии со </w:t>
      </w:r>
      <w:hyperlink r:id="rId64" w:history="1">
        <w:r>
          <w:rPr>
            <w:color w:val="0000FF"/>
          </w:rPr>
          <w:t>статьей 3.7</w:t>
        </w:r>
      </w:hyperlink>
      <w:r>
        <w:t xml:space="preserve"> Федерального закона от 25 октября 2001 года N 137-ФЗ "О введении в действие Земельного кодекса Российской Федерации" орган местного самоуправления не вправе принимать решения, предусмотренные </w:t>
      </w:r>
      <w:hyperlink r:id="rId65" w:history="1">
        <w:r>
          <w:rPr>
            <w:color w:val="0000FF"/>
          </w:rPr>
          <w:t>пунктом 4 статьи 222</w:t>
        </w:r>
      </w:hyperlink>
      <w:r>
        <w:t xml:space="preserve"> Гражданского кодекса Российской Федерации.</w:t>
      </w:r>
      <w:proofErr w:type="gramEnd"/>
    </w:p>
    <w:p w:rsidR="00AA12E1" w:rsidRDefault="00AA12E1">
      <w:pPr>
        <w:pStyle w:val="ConsPlusNormal"/>
        <w:spacing w:before="220"/>
        <w:ind w:firstLine="540"/>
        <w:jc w:val="both"/>
      </w:pPr>
      <w:r>
        <w:t xml:space="preserve">8. </w:t>
      </w:r>
      <w:proofErr w:type="gramStart"/>
      <w:r>
        <w:t xml:space="preserve">В целях обеспечения оформления прав граждан на гаражи и земельные участки, на которых они расположены, на территориях субъектов Российской Федерации - городов федерального значения Москвы, Санкт-Петербурга и Севастополя нормативными правовыми актами указанных субъектов Российской Федерации могут быть установлены особенности предоставления земельных участков гражданам, указанным в </w:t>
      </w:r>
      <w:hyperlink r:id="rId66" w:history="1">
        <w:r>
          <w:rPr>
            <w:color w:val="0000FF"/>
          </w:rPr>
          <w:t>пункте 2 статьи 3.7</w:t>
        </w:r>
      </w:hyperlink>
      <w:r>
        <w:t xml:space="preserve"> Федерального закона от 25 октября 2001 года N 137-ФЗ "О введении в</w:t>
      </w:r>
      <w:proofErr w:type="gramEnd"/>
      <w:r>
        <w:t xml:space="preserve"> действие Земельного кодекса Российской Федерации".</w:t>
      </w:r>
    </w:p>
    <w:p w:rsidR="00AA12E1" w:rsidRDefault="00AA12E1">
      <w:pPr>
        <w:pStyle w:val="ConsPlusNormal"/>
        <w:jc w:val="both"/>
      </w:pPr>
    </w:p>
    <w:p w:rsidR="00AA12E1" w:rsidRDefault="00AA12E1">
      <w:pPr>
        <w:pStyle w:val="ConsPlusTitle"/>
        <w:ind w:firstLine="540"/>
        <w:jc w:val="both"/>
        <w:outlineLvl w:val="0"/>
      </w:pPr>
      <w:r>
        <w:t>Статья 19</w:t>
      </w:r>
    </w:p>
    <w:p w:rsidR="00AA12E1" w:rsidRDefault="00AA12E1">
      <w:pPr>
        <w:pStyle w:val="ConsPlusNormal"/>
        <w:jc w:val="both"/>
      </w:pPr>
    </w:p>
    <w:p w:rsidR="00AA12E1" w:rsidRDefault="00AA12E1">
      <w:pPr>
        <w:pStyle w:val="ConsPlusNormal"/>
        <w:ind w:firstLine="540"/>
        <w:jc w:val="both"/>
      </w:pPr>
      <w:r>
        <w:t>Настоящий Федеральный закон вступает в силу с 1 сентября 2021 года.</w:t>
      </w:r>
    </w:p>
    <w:p w:rsidR="00AA12E1" w:rsidRDefault="00AA12E1">
      <w:pPr>
        <w:pStyle w:val="ConsPlusNormal"/>
        <w:jc w:val="both"/>
      </w:pPr>
    </w:p>
    <w:p w:rsidR="00AA12E1" w:rsidRDefault="00AA12E1">
      <w:pPr>
        <w:pStyle w:val="ConsPlusNormal"/>
        <w:jc w:val="right"/>
      </w:pPr>
      <w:r>
        <w:t>Президент</w:t>
      </w:r>
    </w:p>
    <w:p w:rsidR="00AA12E1" w:rsidRDefault="00AA12E1">
      <w:pPr>
        <w:pStyle w:val="ConsPlusNormal"/>
        <w:jc w:val="right"/>
      </w:pPr>
      <w:r>
        <w:t>Российской Федерации</w:t>
      </w:r>
    </w:p>
    <w:p w:rsidR="00AA12E1" w:rsidRDefault="00AA12E1">
      <w:pPr>
        <w:pStyle w:val="ConsPlusNormal"/>
        <w:jc w:val="right"/>
      </w:pPr>
      <w:r>
        <w:t>В.ПУТИН</w:t>
      </w:r>
    </w:p>
    <w:p w:rsidR="00AA12E1" w:rsidRDefault="00AA12E1">
      <w:pPr>
        <w:pStyle w:val="ConsPlusNormal"/>
      </w:pPr>
      <w:r>
        <w:t>Москва, Кремль</w:t>
      </w:r>
    </w:p>
    <w:p w:rsidR="00AA12E1" w:rsidRDefault="00AA12E1">
      <w:pPr>
        <w:pStyle w:val="ConsPlusNormal"/>
        <w:spacing w:before="220"/>
      </w:pPr>
      <w:r>
        <w:t>5 апреля 2021 года</w:t>
      </w:r>
    </w:p>
    <w:p w:rsidR="00AA12E1" w:rsidRDefault="00AA12E1">
      <w:pPr>
        <w:pStyle w:val="ConsPlusNormal"/>
        <w:spacing w:before="220"/>
      </w:pPr>
      <w:r>
        <w:t>N 79-ФЗ</w:t>
      </w:r>
    </w:p>
    <w:p w:rsidR="00AA12E1" w:rsidRDefault="00AA12E1">
      <w:pPr>
        <w:pStyle w:val="ConsPlusNormal"/>
        <w:jc w:val="both"/>
      </w:pPr>
    </w:p>
    <w:p w:rsidR="00AA12E1" w:rsidRDefault="00AA12E1">
      <w:pPr>
        <w:pStyle w:val="ConsPlusNormal"/>
        <w:jc w:val="both"/>
      </w:pPr>
    </w:p>
    <w:p w:rsidR="00AA12E1" w:rsidRDefault="00AA12E1">
      <w:pPr>
        <w:pStyle w:val="ConsPlusNormal"/>
        <w:pBdr>
          <w:top w:val="single" w:sz="6" w:space="0" w:color="auto"/>
        </w:pBdr>
        <w:spacing w:before="100" w:after="100"/>
        <w:jc w:val="both"/>
        <w:rPr>
          <w:sz w:val="2"/>
          <w:szCs w:val="2"/>
        </w:rPr>
      </w:pPr>
    </w:p>
    <w:p w:rsidR="00272CD2" w:rsidRDefault="00272CD2"/>
    <w:sectPr w:rsidR="00272CD2" w:rsidSect="008121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A12E1"/>
    <w:rsid w:val="00272CD2"/>
    <w:rsid w:val="00AA1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C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12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12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12E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9236C7052EFA631C609D3F87DC4F55D3FC40BA077E49AFD5717CE39120BEF4293FC6270D3BD1D700364C7F7C4B0B2FD11DF53D71FF0BZ2E" TargetMode="External"/><Relationship Id="rId18" Type="http://schemas.openxmlformats.org/officeDocument/2006/relationships/hyperlink" Target="consultantplus://offline/ref=F29236C7052EFA631C609D3F87DC4F55D3FC40BA067949AFD5717CE39120BEF43B3F9E280F3DCEDC5C790A2A7304Z8E" TargetMode="External"/><Relationship Id="rId26" Type="http://schemas.openxmlformats.org/officeDocument/2006/relationships/hyperlink" Target="consultantplus://offline/ref=F29236C7052EFA631C609D3F87DC4F55D3FC40BA077E49AFD5717CE39120BEF4293FC62D0E3BDB8805235D27734E1231D90BE93F730FZCE" TargetMode="External"/><Relationship Id="rId39" Type="http://schemas.openxmlformats.org/officeDocument/2006/relationships/hyperlink" Target="consultantplus://offline/ref=F29236C7052EFA631C609D3F87DC4F55D3FC4DB00C7A49AFD5717CE39120BEF4293FC6240D3AD0DE5C6C5C7B351C0133D60BEB376FFFB3A80AZ8E" TargetMode="External"/><Relationship Id="rId21" Type="http://schemas.openxmlformats.org/officeDocument/2006/relationships/hyperlink" Target="consultantplus://offline/ref=F29236C7052EFA631C609D3F87DC4F55D3FC40BA077E49AFD5717CE39120BEF4293FC6220B38DB8805235D27734E1231D90BE93F730FZCE" TargetMode="External"/><Relationship Id="rId34" Type="http://schemas.openxmlformats.org/officeDocument/2006/relationships/hyperlink" Target="consultantplus://offline/ref=F29236C7052EFA631C609D3F87DC4F55D3FC40BA067949AFD5717CE39120BEF43B3F9E280F3DCEDC5C790A2A7304Z8E" TargetMode="External"/><Relationship Id="rId42" Type="http://schemas.openxmlformats.org/officeDocument/2006/relationships/hyperlink" Target="consultantplus://offline/ref=F29236C7052EFA631C609D3F87DC4F55D3FC4ABD0D7F49AFD5717CE39120BEF43B3F9E280F3DCEDC5C790A2A7304Z8E" TargetMode="External"/><Relationship Id="rId47" Type="http://schemas.openxmlformats.org/officeDocument/2006/relationships/hyperlink" Target="consultantplus://offline/ref=F29236C7052EFA631C609D3F87DC4F55D3FC4EBB067D49AFD5717CE39120BEF4293FC6240D39D2D700364C7F7C4B0B2FD11DF53D71FF0BZ2E" TargetMode="External"/><Relationship Id="rId50" Type="http://schemas.openxmlformats.org/officeDocument/2006/relationships/hyperlink" Target="consultantplus://offline/ref=F29236C7052EFA631C609D3F87DC4F55D3F449B1017749AFD5717CE39120BEF4293FC6240D3AD4DA556C5C7B351C0133D60BEB376FFFB3A80AZ8E" TargetMode="External"/><Relationship Id="rId55" Type="http://schemas.openxmlformats.org/officeDocument/2006/relationships/hyperlink" Target="consultantplus://offline/ref=F29236C7052EFA631C609D3F87DC4F55D3FC40BF0D7949AFD5717CE39120BEF4293FC6240D3ADB8805235D27734E1231D90BE93F730FZCE" TargetMode="External"/><Relationship Id="rId63" Type="http://schemas.openxmlformats.org/officeDocument/2006/relationships/hyperlink" Target="consultantplus://offline/ref=F29236C7052EFA631C609D3F87DC4F55D3FC48BD0C7849AFD5717CE39120BEF4293FC6270E3AD5D700364C7F7C4B0B2FD11DF53D71FF0BZ2E" TargetMode="External"/><Relationship Id="rId68" Type="http://schemas.openxmlformats.org/officeDocument/2006/relationships/theme" Target="theme/theme1.xml"/><Relationship Id="rId7" Type="http://schemas.openxmlformats.org/officeDocument/2006/relationships/hyperlink" Target="consultantplus://offline/ref=F29236C7052EFA631C609D3F87DC4F55D3FC4DB00D7E49AFD5717CE39120BEF4293FC6260B3BDB8805235D27734E1231D90BE93F730FZCE" TargetMode="External"/><Relationship Id="rId2" Type="http://schemas.openxmlformats.org/officeDocument/2006/relationships/settings" Target="settings.xml"/><Relationship Id="rId16" Type="http://schemas.openxmlformats.org/officeDocument/2006/relationships/hyperlink" Target="consultantplus://offline/ref=F29236C7052EFA631C609D3F87DC4F55D3F14EB8067C49AFD5717CE39120BEF43B3F9E280F3DCEDC5C790A2A7304Z8E" TargetMode="External"/><Relationship Id="rId29" Type="http://schemas.openxmlformats.org/officeDocument/2006/relationships/hyperlink" Target="consultantplus://offline/ref=F29236C7052EFA631C609D3F87DC4F55D3FC40BA067949AFD5717CE39120BEF43B3F9E280F3DCEDC5C790A2A7304Z8E" TargetMode="External"/><Relationship Id="rId1" Type="http://schemas.openxmlformats.org/officeDocument/2006/relationships/styles" Target="styles.xml"/><Relationship Id="rId6" Type="http://schemas.openxmlformats.org/officeDocument/2006/relationships/hyperlink" Target="consultantplus://offline/ref=F29236C7052EFA631C609D3F87DC4F55D3FC4DB00D7E49AFD5717CE39120BEF43B3F9E280F3DCEDC5C790A2A7304Z8E" TargetMode="External"/><Relationship Id="rId11" Type="http://schemas.openxmlformats.org/officeDocument/2006/relationships/hyperlink" Target="consultantplus://offline/ref=F29236C7052EFA631C609D3F87DC4F55D3FC40BA077E49AFD5717CE39120BEF43B3F9E280F3DCEDC5C790A2A7304Z8E" TargetMode="External"/><Relationship Id="rId24" Type="http://schemas.openxmlformats.org/officeDocument/2006/relationships/hyperlink" Target="consultantplus://offline/ref=F29236C7052EFA631C609D3F87DC4F55D3FC40BA077E49AFD5717CE39120BEF4293FC62D0C33DB8805235D27734E1231D90BE93F730FZCE" TargetMode="External"/><Relationship Id="rId32" Type="http://schemas.openxmlformats.org/officeDocument/2006/relationships/hyperlink" Target="consultantplus://offline/ref=F29236C7052EFA631C609D3F87DC4F55D3FC40BA077E49AFD5717CE39120BEF43B3F9E280F3DCEDC5C790A2A7304Z8E" TargetMode="External"/><Relationship Id="rId37" Type="http://schemas.openxmlformats.org/officeDocument/2006/relationships/hyperlink" Target="consultantplus://offline/ref=F29236C7052EFA631C609D3F87DC4F55D3FC40BA077E49AFD5717CE39120BEF43B3F9E280F3DCEDC5C790A2A7304Z8E" TargetMode="External"/><Relationship Id="rId40" Type="http://schemas.openxmlformats.org/officeDocument/2006/relationships/hyperlink" Target="consultantplus://offline/ref=F29236C7052EFA631C609D3F87DC4F55D3FC40BD027849AFD5717CE39120BEF4293FC6220A3ADB8805235D27734E1231D90BE93F730FZCE" TargetMode="External"/><Relationship Id="rId45" Type="http://schemas.openxmlformats.org/officeDocument/2006/relationships/hyperlink" Target="consultantplus://offline/ref=F29236C7052EFA631C609D3F87DC4F55D3FC40B8037649AFD5717CE39120BEF4293FC6200931848D1032052876570C39CF17EB3D07Z0E" TargetMode="External"/><Relationship Id="rId53" Type="http://schemas.openxmlformats.org/officeDocument/2006/relationships/hyperlink" Target="consultantplus://offline/ref=F29236C7052EFA631C609D3F87DC4F55D3FC40BF0D7949AFD5717CE39120BEF4293FC62C0431848D1032052876570C39CF17EB3D07Z0E" TargetMode="External"/><Relationship Id="rId58" Type="http://schemas.openxmlformats.org/officeDocument/2006/relationships/hyperlink" Target="consultantplus://offline/ref=F29236C7052EFA631C609D3F87DC4F55D3F14EB8067C49AFD5717CE39120BEF43B3F9E280F3DCEDC5C790A2A7304Z8E" TargetMode="External"/><Relationship Id="rId66" Type="http://schemas.openxmlformats.org/officeDocument/2006/relationships/hyperlink" Target="consultantplus://offline/ref=F29236C7052EFA631C609D3F87DC4F55D3FC48BD0C7649AFD5717CE39120BEF4293FC6270B3ADB8805235D27734E1231D90BE93F730FZCE" TargetMode="External"/><Relationship Id="rId5" Type="http://schemas.openxmlformats.org/officeDocument/2006/relationships/hyperlink" Target="consultantplus://offline/ref=F29236C7052EFA631C609D3F87DC4F55D3FC40BB047F49AFD5717CE39120BEF4293FC62C0539DB8805235D27734E1231D90BE93F730FZCE" TargetMode="External"/><Relationship Id="rId15" Type="http://schemas.openxmlformats.org/officeDocument/2006/relationships/hyperlink" Target="consultantplus://offline/ref=F29236C7052EFA631C609D3F87DC4F55D3FC40BA077E49AFD5717CE39120BEF4293FC6240D3AD5DA566C5C7B351C0133D60BEB376FFFB3A80AZ8E" TargetMode="External"/><Relationship Id="rId23" Type="http://schemas.openxmlformats.org/officeDocument/2006/relationships/hyperlink" Target="consultantplus://offline/ref=F29236C7052EFA631C609D3F87DC4F55D3FC40BA077E49AFD5717CE39120BEF4293FC6240B3AD9D700364C7F7C4B0B2FD11DF53D71FF0BZ2E" TargetMode="External"/><Relationship Id="rId28" Type="http://schemas.openxmlformats.org/officeDocument/2006/relationships/hyperlink" Target="consultantplus://offline/ref=F29236C7052EFA631C609D3F87DC4F55D3FC40BA067949AFD5717CE39120BEF43B3F9E280F3DCEDC5C790A2A7304Z8E" TargetMode="External"/><Relationship Id="rId36" Type="http://schemas.openxmlformats.org/officeDocument/2006/relationships/hyperlink" Target="consultantplus://offline/ref=F29236C7052EFA631C609D3F87DC4F55D3FC40BA077E49AFD5717CE39120BEF4293FC62D053EDB8805235D27734E1231D90BE93F730FZCE" TargetMode="External"/><Relationship Id="rId49" Type="http://schemas.openxmlformats.org/officeDocument/2006/relationships/hyperlink" Target="consultantplus://offline/ref=F29236C7052EFA631C609D3F87DC4F55D3FC4ABD0C7649AFD5717CE39120BEF4293FC6240D3AD1DA516C5C7B351C0133D60BEB376FFFB3A80AZ8E" TargetMode="External"/><Relationship Id="rId57" Type="http://schemas.openxmlformats.org/officeDocument/2006/relationships/hyperlink" Target="consultantplus://offline/ref=F29236C7052EFA631C609D3F87DC4F55D3FC40BA067949AFD5717CE39120BEF43B3F9E280F3DCEDC5C790A2A7304Z8E" TargetMode="External"/><Relationship Id="rId61" Type="http://schemas.openxmlformats.org/officeDocument/2006/relationships/hyperlink" Target="consultantplus://offline/ref=F29236C7052EFA631C609D3F87DC4F55D3FC4ABD0C7849AFD5717CE39120BEF4293FC6240D3AD5DF5D6C5C7B351C0133D60BEB376FFFB3A80AZ8E" TargetMode="External"/><Relationship Id="rId10" Type="http://schemas.openxmlformats.org/officeDocument/2006/relationships/hyperlink" Target="consultantplus://offline/ref=F29236C7052EFA631C609D3F87DC4F55D3FC4EB8067949AFD5717CE39120BEF4293FC6270B32DB8805235D27734E1231D90BE93F730FZCE" TargetMode="External"/><Relationship Id="rId19" Type="http://schemas.openxmlformats.org/officeDocument/2006/relationships/hyperlink" Target="consultantplus://offline/ref=F29236C7052EFA631C609D3F87DC4F55D3FC40BA077E49AFD5717CE39120BEF4293FC6240D3BD1DA536C5C7B351C0133D60BEB376FFFB3A80AZ8E" TargetMode="External"/><Relationship Id="rId31" Type="http://schemas.openxmlformats.org/officeDocument/2006/relationships/hyperlink" Target="consultantplus://offline/ref=F29236C7052EFA631C609D3F87DC4F55D3FC40BA077E49AFD5717CE39120BEF4293FC6210E3BDB8805235D27734E1231D90BE93F730FZCE" TargetMode="External"/><Relationship Id="rId44" Type="http://schemas.openxmlformats.org/officeDocument/2006/relationships/hyperlink" Target="consultantplus://offline/ref=F29236C7052EFA631C609D3F87DC4F55D3FC4ABD0D7F49AFD5717CE39120BEF4293FC620066E8198016A0A2D6F49042FD315E903ZEE" TargetMode="External"/><Relationship Id="rId52" Type="http://schemas.openxmlformats.org/officeDocument/2006/relationships/hyperlink" Target="consultantplus://offline/ref=F29236C7052EFA631C609D3F87DC4F55D3FC40BF0D7949AFD5717CE39120BEF4293FC6270F39DB8805235D27734E1231D90BE93F730FZCE" TargetMode="External"/><Relationship Id="rId60" Type="http://schemas.openxmlformats.org/officeDocument/2006/relationships/hyperlink" Target="consultantplus://offline/ref=F29236C7052EFA631C609D3F87DC4F55D3FC41BE077B49AFD5717CE39120BEF4293FC62C066E8198016A0A2D6F49042FD315E903ZEE" TargetMode="External"/><Relationship Id="rId65" Type="http://schemas.openxmlformats.org/officeDocument/2006/relationships/hyperlink" Target="consultantplus://offline/ref=F29236C7052EFA631C609D3F87DC4F55D3FC41BC077A49AFD5717CE39120BEF4293FC6240C3AD3D85F33596E24440E36CF15E32173FDB10AZB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29236C7052EFA631C609D3F87DC4F55D3FC4EBB017949AFD5717CE39120BEF4293FC6220531848D1032052876570C39CF17EB3D07Z0E" TargetMode="External"/><Relationship Id="rId14" Type="http://schemas.openxmlformats.org/officeDocument/2006/relationships/hyperlink" Target="consultantplus://offline/ref=F29236C7052EFA631C609D3F87DC4F55D3FC40BA077E49AFD5717CE39120BEF4293FC6270D3AD9D700364C7F7C4B0B2FD11DF53D71FF0BZ2E" TargetMode="External"/><Relationship Id="rId22" Type="http://schemas.openxmlformats.org/officeDocument/2006/relationships/hyperlink" Target="consultantplus://offline/ref=F29236C7052EFA631C609D3F87DC4F55D3FC40BA077E49AFD5717CE39120BEF4293FC622043EDB8805235D27734E1231D90BE93F730FZCE" TargetMode="External"/><Relationship Id="rId27" Type="http://schemas.openxmlformats.org/officeDocument/2006/relationships/hyperlink" Target="consultantplus://offline/ref=F29236C7052EFA631C609D3F87DC4F55D3FC40BA077E49AFD5717CE39120BEF4293FC62D0938DB8805235D27734E1231D90BE93F730FZCE" TargetMode="External"/><Relationship Id="rId30" Type="http://schemas.openxmlformats.org/officeDocument/2006/relationships/hyperlink" Target="consultantplus://offline/ref=F29236C7052EFA631C609D3F87DC4F55D3FC40BA067949AFD5717CE39120BEF43B3F9E280F3DCEDC5C790A2A7304Z8E" TargetMode="External"/><Relationship Id="rId35" Type="http://schemas.openxmlformats.org/officeDocument/2006/relationships/hyperlink" Target="consultantplus://offline/ref=F29236C7052EFA631C609D3F87DC4F55D3FC40B1037649AFD5717CE39120BEF43B3F9E280F3DCEDC5C790A2A7304Z8E" TargetMode="External"/><Relationship Id="rId43" Type="http://schemas.openxmlformats.org/officeDocument/2006/relationships/hyperlink" Target="consultantplus://offline/ref=F29236C7052EFA631C609D3F87DC4F55D3FC4ABD0D7F49AFD5717CE39120BEF4293FC6240D3AD1DB5C6C5C7B351C0133D60BEB376FFFB3A80AZ8E" TargetMode="External"/><Relationship Id="rId48" Type="http://schemas.openxmlformats.org/officeDocument/2006/relationships/hyperlink" Target="consultantplus://offline/ref=F29236C7052EFA631C609D3F87DC4F55D3FC4EBB067D49AFD5717CE39120BEF4293FC6240D39D3D700364C7F7C4B0B2FD11DF53D71FF0BZ2E" TargetMode="External"/><Relationship Id="rId56" Type="http://schemas.openxmlformats.org/officeDocument/2006/relationships/hyperlink" Target="consultantplus://offline/ref=F29236C7052EFA631C609D3F87DC4F55D3FC40BF0D7949AFD5717CE39120BEF4293FC6240D3AD9DD566C5C7B351C0133D60BEB376FFFB3A80AZ8E" TargetMode="External"/><Relationship Id="rId64" Type="http://schemas.openxmlformats.org/officeDocument/2006/relationships/hyperlink" Target="consultantplus://offline/ref=F29236C7052EFA631C609D3F87DC4F55D3FC48BD0C7649AFD5717CE39120BEF4293FC6270B3FDB8805235D27734E1231D90BE93F730FZCE" TargetMode="External"/><Relationship Id="rId8" Type="http://schemas.openxmlformats.org/officeDocument/2006/relationships/hyperlink" Target="consultantplus://offline/ref=F29236C7052EFA631C609D3F87DC4F55D3FC4DB00D7E49AFD5717CE39120BEF4293FC62D0A31848D1032052876570C39CF17EB3D07Z0E" TargetMode="External"/><Relationship Id="rId51" Type="http://schemas.openxmlformats.org/officeDocument/2006/relationships/hyperlink" Target="consultantplus://offline/ref=F29236C7052EFA631C609D3F87DC4F55D3FC40BF0D7949AFD5717CE39120BEF43B3F9E280F3DCEDC5C790A2A7304Z8E" TargetMode="External"/><Relationship Id="rId3" Type="http://schemas.openxmlformats.org/officeDocument/2006/relationships/webSettings" Target="webSettings.xml"/><Relationship Id="rId12" Type="http://schemas.openxmlformats.org/officeDocument/2006/relationships/hyperlink" Target="consultantplus://offline/ref=F29236C7052EFA631C609D3F87DC4F55D3FC40BA077E49AFD5717CE39120BEF43B3F9E280F3DCEDC5C790A2A7304Z8E" TargetMode="External"/><Relationship Id="rId17" Type="http://schemas.openxmlformats.org/officeDocument/2006/relationships/hyperlink" Target="consultantplus://offline/ref=F29236C7052EFA631C609D3F87DC4F55D3FC40BA077E49AFD5717CE39120BEF4293FC6210F38DB8805235D27734E1231D90BE93F730FZCE" TargetMode="External"/><Relationship Id="rId25" Type="http://schemas.openxmlformats.org/officeDocument/2006/relationships/hyperlink" Target="consultantplus://offline/ref=F29236C7052EFA631C609D3F87DC4F55D3FC40BA077E49AFD5717CE39120BEF4293FC62D0F3FDB8805235D27734E1231D90BE93F730FZCE" TargetMode="External"/><Relationship Id="rId33" Type="http://schemas.openxmlformats.org/officeDocument/2006/relationships/hyperlink" Target="consultantplus://offline/ref=F29236C7052EFA631C609D3F87DC4F55D3FC40BA077E49AFD5717CE39120BEF43B3F9E280F3DCEDC5C790A2A7304Z8E" TargetMode="External"/><Relationship Id="rId38" Type="http://schemas.openxmlformats.org/officeDocument/2006/relationships/hyperlink" Target="consultantplus://offline/ref=F29236C7052EFA631C609D3F87DC4F55D3FC40BA067949AFD5717CE39120BEF43B3F9E280F3DCEDC5C790A2A7304Z8E" TargetMode="External"/><Relationship Id="rId46" Type="http://schemas.openxmlformats.org/officeDocument/2006/relationships/hyperlink" Target="consultantplus://offline/ref=F29236C7052EFA631C609D3F87DC4F55D3FC4EBB067D49AFD5717CE39120BEF43B3F9E280F3DCEDC5C790A2A7304Z8E" TargetMode="External"/><Relationship Id="rId59" Type="http://schemas.openxmlformats.org/officeDocument/2006/relationships/hyperlink" Target="consultantplus://offline/ref=F29236C7052EFA631C609D3F87DC4F55D3F14EB8067C49AFD5717CE39120BEF43B3F9E280F3DCEDC5C790A2A7304Z8E" TargetMode="External"/><Relationship Id="rId67" Type="http://schemas.openxmlformats.org/officeDocument/2006/relationships/fontTable" Target="fontTable.xml"/><Relationship Id="rId20" Type="http://schemas.openxmlformats.org/officeDocument/2006/relationships/hyperlink" Target="consultantplus://offline/ref=F29236C7052EFA631C609D3F87DC4F55D3FC40BA077E49AFD5717CE39120BEF4293FC622083CDB8805235D27734E1231D90BE93F730FZCE" TargetMode="External"/><Relationship Id="rId41" Type="http://schemas.openxmlformats.org/officeDocument/2006/relationships/hyperlink" Target="consultantplus://offline/ref=F29236C7052EFA631C609D3F87DC4F55D3FC41BC037A49AFD5717CE39120BEF4293FC6240B3FDB8805235D27734E1231D90BE93F730FZCE" TargetMode="External"/><Relationship Id="rId54" Type="http://schemas.openxmlformats.org/officeDocument/2006/relationships/hyperlink" Target="consultantplus://offline/ref=F29236C7052EFA631C609D3F87DC4F55D3FC40BF0D7949AFD5717CE39120BEF4293FC62C0431848D1032052876570C39CF17EB3D07Z0E" TargetMode="External"/><Relationship Id="rId62" Type="http://schemas.openxmlformats.org/officeDocument/2006/relationships/hyperlink" Target="consultantplus://offline/ref=F29236C7052EFA631C609D3F87DC4F55D3FC40BA077E49AFD5717CE39120BEF4293FC6210E3BDB8805235D27734E1231D90BE93F730FZ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7122</Words>
  <Characters>40598</Characters>
  <Application>Microsoft Office Word</Application>
  <DocSecurity>0</DocSecurity>
  <Lines>338</Lines>
  <Paragraphs>95</Paragraphs>
  <ScaleCrop>false</ScaleCrop>
  <Company>Reanimator Extreme Edition</Company>
  <LinksUpToDate>false</LinksUpToDate>
  <CharactersWithSpaces>47625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zem04</dc:creator>
  <cp:lastModifiedBy>zem04</cp:lastModifiedBy>
  <cp:revision>1</cp:revision>
  <dcterms:created xsi:type="dcterms:W3CDTF">2021-08-27T04:25:00Z</dcterms:created>
  <dcterms:modified xsi:type="dcterms:W3CDTF">2021-08-27T04:27:00Z</dcterms:modified>
</cp:coreProperties>
</file>