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C" w:rsidRPr="00260FEC" w:rsidRDefault="00260FEC" w:rsidP="00260FEC">
      <w:pPr>
        <w:jc w:val="center"/>
        <w:rPr>
          <w:b/>
        </w:rPr>
      </w:pPr>
      <w:r w:rsidRPr="00260FEC">
        <w:rPr>
          <w:b/>
        </w:rPr>
        <w:t>Обобщение практики осуществления муниципального земельного контроля</w:t>
      </w:r>
    </w:p>
    <w:p w:rsidR="00260FEC" w:rsidRDefault="00260FEC" w:rsidP="00260FEC">
      <w:pPr>
        <w:jc w:val="center"/>
        <w:rPr>
          <w:b/>
        </w:rPr>
      </w:pPr>
      <w:r w:rsidRPr="00260FEC">
        <w:rPr>
          <w:b/>
        </w:rPr>
        <w:t xml:space="preserve"> за  202</w:t>
      </w:r>
      <w:r w:rsidR="00C34A34">
        <w:rPr>
          <w:b/>
        </w:rPr>
        <w:t>2</w:t>
      </w:r>
      <w:r w:rsidRPr="00260FEC">
        <w:rPr>
          <w:b/>
        </w:rPr>
        <w:t xml:space="preserve"> год</w:t>
      </w:r>
    </w:p>
    <w:p w:rsidR="00260FEC" w:rsidRPr="00260FEC" w:rsidRDefault="00260FEC" w:rsidP="00260FEC">
      <w:pPr>
        <w:jc w:val="center"/>
        <w:rPr>
          <w:b/>
        </w:rPr>
      </w:pPr>
    </w:p>
    <w:p w:rsidR="00C34A34" w:rsidRPr="003B3D3D" w:rsidRDefault="00237188" w:rsidP="00C34A34">
      <w:pPr>
        <w:spacing w:line="360" w:lineRule="auto"/>
        <w:ind w:firstLine="540"/>
        <w:jc w:val="both"/>
        <w:rPr>
          <w:rFonts w:eastAsiaTheme="minorHAnsi"/>
        </w:rPr>
      </w:pPr>
      <w:r w:rsidRPr="00CF1406">
        <w:rPr>
          <w:sz w:val="25"/>
          <w:szCs w:val="25"/>
        </w:rPr>
        <w:t xml:space="preserve"> </w:t>
      </w:r>
      <w:r w:rsidRPr="0015391E">
        <w:tab/>
      </w:r>
      <w:r w:rsidR="00F31C83" w:rsidRPr="0015391E">
        <w:rPr>
          <w:bCs/>
        </w:rPr>
        <w:t xml:space="preserve"> </w:t>
      </w:r>
      <w:r w:rsidR="0015391E">
        <w:rPr>
          <w:bCs/>
        </w:rPr>
        <w:tab/>
      </w:r>
      <w:r w:rsidR="00C34A34" w:rsidRPr="003B3D3D">
        <w:t xml:space="preserve">Муниципальный земельный контроль в 2022 году осуществляется в соответствии с </w:t>
      </w:r>
      <w:r w:rsidR="00C34A34" w:rsidRPr="003B3D3D">
        <w:rPr>
          <w:rFonts w:eastAsiaTheme="minorHAnsi"/>
        </w:rPr>
        <w:t xml:space="preserve">Положением о муниципальном земельном контроле на территории муниципального образования «Город Глазов», </w:t>
      </w:r>
      <w:r w:rsidR="00C34A34" w:rsidRPr="003B3D3D">
        <w:t xml:space="preserve">утвержденным решением </w:t>
      </w:r>
      <w:proofErr w:type="spellStart"/>
      <w:r w:rsidR="00C34A34" w:rsidRPr="003B3D3D">
        <w:t>Глазовской</w:t>
      </w:r>
      <w:proofErr w:type="spellEnd"/>
      <w:r w:rsidR="00C34A34" w:rsidRPr="003B3D3D">
        <w:t xml:space="preserve"> городской Думы  от 17.12.2021 № 158</w:t>
      </w:r>
      <w:r w:rsidR="00C34A34" w:rsidRPr="003B3D3D">
        <w:rPr>
          <w:rFonts w:eastAsiaTheme="minorHAnsi"/>
        </w:rPr>
        <w:t xml:space="preserve">, с учетом особенностей организации и осуществления государственного контроля (надзора), муниципального контроля, установленных постановлением Правительства РФ от 10.03.2022 № 336. </w:t>
      </w:r>
      <w:r w:rsidR="00C34A34" w:rsidRPr="003B3D3D">
        <w:t xml:space="preserve">Предметом муниципального земельного контроля является  </w:t>
      </w:r>
      <w:proofErr w:type="gramStart"/>
      <w:r w:rsidR="00C34A34" w:rsidRPr="003B3D3D">
        <w:t>контроль за</w:t>
      </w:r>
      <w:proofErr w:type="gramEnd"/>
      <w:r w:rsidR="00C34A34" w:rsidRPr="003B3D3D">
        <w:t xml:space="preserve"> соблюдением </w:t>
      </w:r>
      <w:r w:rsidR="00C34A34" w:rsidRPr="003B3D3D">
        <w:rPr>
          <w:rFonts w:eastAsiaTheme="minorHAnsi"/>
        </w:rPr>
        <w:t xml:space="preserve">требований законодательства о недопущении самовольного занятия земельного участка;  об использовании земельных участков в соответствии с разрешенным использованием; соблюдение требований, связанных с обязательным использованием земельных участков в течение установленного срока, с обязанностью по приведению земель в состояние, пригодное для использования по целевому назначению. </w:t>
      </w:r>
    </w:p>
    <w:p w:rsidR="00C34A34" w:rsidRPr="003B3D3D" w:rsidRDefault="00C34A34" w:rsidP="003B3D3D">
      <w:pPr>
        <w:pStyle w:val="ConsPlusNormal"/>
        <w:spacing w:line="360" w:lineRule="auto"/>
        <w:rPr>
          <w:i w:val="0"/>
          <w:sz w:val="24"/>
          <w:szCs w:val="24"/>
        </w:rPr>
      </w:pPr>
      <w:r w:rsidRPr="003B3D3D">
        <w:rPr>
          <w:rFonts w:eastAsiaTheme="minorHAnsi"/>
          <w:i w:val="0"/>
          <w:sz w:val="24"/>
          <w:szCs w:val="24"/>
          <w:lang w:eastAsia="en-US"/>
        </w:rPr>
        <w:t xml:space="preserve">Согласно требованиям действующего законодательства по контролю приоритетным является проведение профилактических мероприятий.  </w:t>
      </w:r>
      <w:r w:rsidRPr="003B3D3D">
        <w:rPr>
          <w:i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«Город Глазов» на 2022 год утверждена распоряжением </w:t>
      </w:r>
      <w:proofErr w:type="gramStart"/>
      <w:r w:rsidRPr="003B3D3D">
        <w:rPr>
          <w:i w:val="0"/>
          <w:sz w:val="24"/>
          <w:szCs w:val="24"/>
        </w:rPr>
        <w:t>управления имущественных отношений Администрации города Глазова</w:t>
      </w:r>
      <w:proofErr w:type="gramEnd"/>
      <w:r w:rsidRPr="003B3D3D">
        <w:rPr>
          <w:i w:val="0"/>
          <w:sz w:val="24"/>
          <w:szCs w:val="24"/>
        </w:rPr>
        <w:t xml:space="preserve"> от 17.12.2021 № 04-05/0211. За 2022 год </w:t>
      </w:r>
      <w:r w:rsidR="003B3D3D" w:rsidRPr="003B3D3D">
        <w:rPr>
          <w:i w:val="0"/>
          <w:sz w:val="24"/>
          <w:szCs w:val="24"/>
        </w:rPr>
        <w:t xml:space="preserve">в </w:t>
      </w:r>
      <w:r w:rsidR="003B3D3D" w:rsidRPr="003B3D3D">
        <w:rPr>
          <w:rStyle w:val="fontstyle01"/>
          <w:rFonts w:ascii="Times New Roman" w:hAnsi="Times New Roman"/>
          <w:i w:val="0"/>
        </w:rPr>
        <w:t xml:space="preserve"> рамках муниципального земельного контроля проведено 24 выездных</w:t>
      </w:r>
      <w:r w:rsidR="00896ECD">
        <w:rPr>
          <w:rStyle w:val="fontstyle01"/>
          <w:rFonts w:ascii="Times New Roman" w:hAnsi="Times New Roman"/>
          <w:i w:val="0"/>
        </w:rPr>
        <w:t xml:space="preserve"> </w:t>
      </w:r>
      <w:r w:rsidR="003B3D3D" w:rsidRPr="003B3D3D">
        <w:rPr>
          <w:rStyle w:val="fontstyle01"/>
          <w:rFonts w:ascii="Times New Roman" w:hAnsi="Times New Roman"/>
          <w:i w:val="0"/>
        </w:rPr>
        <w:t>обследования, в результате которых составлены протоколы осмотра территорий.</w:t>
      </w:r>
      <w:r w:rsidR="00896ECD">
        <w:rPr>
          <w:rStyle w:val="fontstyle01"/>
          <w:rFonts w:ascii="Times New Roman" w:hAnsi="Times New Roman"/>
          <w:i w:val="0"/>
        </w:rPr>
        <w:t xml:space="preserve"> </w:t>
      </w:r>
      <w:r w:rsidR="003B3D3D" w:rsidRPr="003B3D3D">
        <w:rPr>
          <w:rStyle w:val="fontstyle01"/>
          <w:rFonts w:ascii="Times New Roman" w:hAnsi="Times New Roman"/>
          <w:i w:val="0"/>
        </w:rPr>
        <w:t>Правообладателям земельных участков направлено 4 письма о недопустимости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нарушений земельного законодательства, с установлением сроков устранения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выявленных признаков нарушения, вынесено 17 предостережений. Проведен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профилактический визит в отношен</w:t>
      </w:r>
      <w:proofErr w:type="gramStart"/>
      <w:r w:rsidR="003B3D3D" w:rsidRPr="003B3D3D">
        <w:rPr>
          <w:rStyle w:val="fontstyle01"/>
          <w:rFonts w:ascii="Times New Roman" w:hAnsi="Times New Roman"/>
          <w:i w:val="0"/>
        </w:rPr>
        <w:t>ии ООО</w:t>
      </w:r>
      <w:proofErr w:type="gramEnd"/>
      <w:r w:rsidR="003B3D3D" w:rsidRPr="003B3D3D">
        <w:rPr>
          <w:rStyle w:val="fontstyle01"/>
          <w:rFonts w:ascii="Times New Roman" w:hAnsi="Times New Roman"/>
          <w:i w:val="0"/>
        </w:rPr>
        <w:t xml:space="preserve"> «</w:t>
      </w:r>
      <w:proofErr w:type="spellStart"/>
      <w:r w:rsidR="003B3D3D" w:rsidRPr="003B3D3D">
        <w:rPr>
          <w:rStyle w:val="fontstyle01"/>
          <w:rFonts w:ascii="Times New Roman" w:hAnsi="Times New Roman"/>
          <w:i w:val="0"/>
        </w:rPr>
        <w:t>БерегИ</w:t>
      </w:r>
      <w:proofErr w:type="spellEnd"/>
      <w:r w:rsidR="003B3D3D" w:rsidRPr="003B3D3D">
        <w:rPr>
          <w:rStyle w:val="fontstyle01"/>
          <w:rFonts w:ascii="Times New Roman" w:hAnsi="Times New Roman"/>
          <w:i w:val="0"/>
        </w:rPr>
        <w:t>», в результате которого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направлены разъяснения и предложения. По назначенному профилактическому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визиту в отношен</w:t>
      </w:r>
      <w:proofErr w:type="gramStart"/>
      <w:r w:rsidR="003B3D3D" w:rsidRPr="003B3D3D">
        <w:rPr>
          <w:rStyle w:val="fontstyle01"/>
          <w:rFonts w:ascii="Times New Roman" w:hAnsi="Times New Roman"/>
          <w:i w:val="0"/>
        </w:rPr>
        <w:t>ии ООО</w:t>
      </w:r>
      <w:proofErr w:type="gramEnd"/>
      <w:r w:rsidR="003B3D3D" w:rsidRPr="003B3D3D">
        <w:rPr>
          <w:rStyle w:val="fontstyle01"/>
          <w:rFonts w:ascii="Times New Roman" w:hAnsi="Times New Roman"/>
          <w:i w:val="0"/>
        </w:rPr>
        <w:t xml:space="preserve"> «Модуль» поступил отказ в проведении от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контролируемого лица. В результате проведенных профилактических и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контрольных мероприятий выявлено 15 случаев с признаками самовольного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занятия земельных участков, использование 2 земельных участков не по виду их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разрешенного использования, ненадлежащее использование 4 земельных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участков, из которых выявленные нарушении устранены в отношении 5 земельных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участков, остальные в стадии устранения. Всего за истекший период оформлены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права на самовольно занятые земельные участки: заключено 5 договоров аренды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для ведения огородничества, по 6 земельным участкам осуществлено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перераспределение, выдано 9 разрешений для использования без предоставления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земельных участков и установления сервитута для благоустройства территорий и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организации проезда. В отношении 36 земельных участков вид разрешенного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использования приведен в соответствие с их фактическим использованием.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lastRenderedPageBreak/>
        <w:t xml:space="preserve">Подготовлено и направлено 12 соглашений об оплате </w:t>
      </w:r>
      <w:proofErr w:type="gramStart"/>
      <w:r w:rsidR="003B3D3D" w:rsidRPr="003B3D3D">
        <w:rPr>
          <w:rStyle w:val="fontstyle01"/>
          <w:rFonts w:ascii="Times New Roman" w:hAnsi="Times New Roman"/>
          <w:i w:val="0"/>
        </w:rPr>
        <w:t>фактического</w:t>
      </w:r>
      <w:proofErr w:type="gramEnd"/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 xml:space="preserve">использовании земельных участков. </w:t>
      </w:r>
      <w:proofErr w:type="gramStart"/>
      <w:r w:rsidR="003B3D3D" w:rsidRPr="003B3D3D">
        <w:rPr>
          <w:rStyle w:val="fontstyle01"/>
          <w:rFonts w:ascii="Times New Roman" w:hAnsi="Times New Roman"/>
          <w:i w:val="0"/>
        </w:rPr>
        <w:t>В результате проведенных мероприятий с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начала года получено дополнительно средств в бюджет за фактическое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использование земельных участков без правоустанавливающих документов</w:t>
      </w:r>
      <w:proofErr w:type="gramEnd"/>
      <w:r w:rsidR="003B3D3D" w:rsidRPr="003B3D3D">
        <w:rPr>
          <w:rStyle w:val="fontstyle01"/>
          <w:rFonts w:ascii="Times New Roman" w:hAnsi="Times New Roman"/>
          <w:i w:val="0"/>
        </w:rPr>
        <w:t xml:space="preserve"> в</w:t>
      </w:r>
      <w:r w:rsidR="003B3D3D" w:rsidRPr="003B3D3D">
        <w:rPr>
          <w:i w:val="0"/>
          <w:color w:val="000000"/>
        </w:rPr>
        <w:br/>
      </w:r>
      <w:r w:rsidR="003B3D3D" w:rsidRPr="003B3D3D">
        <w:rPr>
          <w:rStyle w:val="fontstyle01"/>
          <w:rFonts w:ascii="Times New Roman" w:hAnsi="Times New Roman"/>
          <w:i w:val="0"/>
        </w:rPr>
        <w:t>размере 467,7 тыс. руб.</w:t>
      </w:r>
      <w:r w:rsidRPr="003B3D3D">
        <w:rPr>
          <w:i w:val="0"/>
          <w:sz w:val="24"/>
          <w:szCs w:val="24"/>
        </w:rPr>
        <w:t xml:space="preserve"> </w:t>
      </w:r>
    </w:p>
    <w:p w:rsidR="00C34A34" w:rsidRPr="003B3D3D" w:rsidRDefault="00C34A34" w:rsidP="00C34A34">
      <w:pPr>
        <w:pStyle w:val="ConsPlusNormal"/>
        <w:spacing w:line="360" w:lineRule="auto"/>
        <w:rPr>
          <w:i w:val="0"/>
          <w:sz w:val="24"/>
          <w:szCs w:val="24"/>
        </w:rPr>
      </w:pPr>
      <w:r w:rsidRPr="003B3D3D">
        <w:rPr>
          <w:i w:val="0"/>
          <w:sz w:val="24"/>
          <w:szCs w:val="24"/>
        </w:rPr>
        <w:t xml:space="preserve"> Задачи:</w:t>
      </w:r>
    </w:p>
    <w:p w:rsidR="00C34A34" w:rsidRPr="003B3D3D" w:rsidRDefault="00C34A34" w:rsidP="00C34A34">
      <w:pPr>
        <w:pStyle w:val="ConsPlusNormal"/>
        <w:spacing w:line="360" w:lineRule="auto"/>
        <w:ind w:left="540" w:firstLine="0"/>
        <w:rPr>
          <w:i w:val="0"/>
          <w:sz w:val="24"/>
          <w:szCs w:val="24"/>
        </w:rPr>
      </w:pPr>
      <w:r w:rsidRPr="003B3D3D">
        <w:rPr>
          <w:i w:val="0"/>
          <w:sz w:val="24"/>
          <w:szCs w:val="24"/>
        </w:rPr>
        <w:t xml:space="preserve">Путем проведения выездных обследований и профилактических мероприятий: </w:t>
      </w:r>
    </w:p>
    <w:p w:rsidR="00C34A34" w:rsidRPr="003B3D3D" w:rsidRDefault="00C34A34" w:rsidP="00C34A34">
      <w:pPr>
        <w:pStyle w:val="ConsPlusNormal"/>
        <w:spacing w:line="360" w:lineRule="auto"/>
        <w:rPr>
          <w:i w:val="0"/>
          <w:sz w:val="24"/>
          <w:szCs w:val="24"/>
        </w:rPr>
      </w:pPr>
      <w:r w:rsidRPr="003B3D3D">
        <w:rPr>
          <w:i w:val="0"/>
          <w:sz w:val="24"/>
          <w:szCs w:val="24"/>
        </w:rPr>
        <w:t xml:space="preserve">1. Привести в соответствие с фактическим использованием вид разрешенного использования земельных участков, образованных на ранее существовавших производственных базах  (Драгунова, 2, Драгунова,75, </w:t>
      </w:r>
      <w:proofErr w:type="spellStart"/>
      <w:r w:rsidRPr="003B3D3D">
        <w:rPr>
          <w:i w:val="0"/>
          <w:sz w:val="24"/>
          <w:szCs w:val="24"/>
        </w:rPr>
        <w:t>Пряженникова</w:t>
      </w:r>
      <w:proofErr w:type="spellEnd"/>
      <w:r w:rsidRPr="003B3D3D">
        <w:rPr>
          <w:i w:val="0"/>
          <w:sz w:val="24"/>
          <w:szCs w:val="24"/>
        </w:rPr>
        <w:t xml:space="preserve">, 6, Советская, 49, Т. </w:t>
      </w:r>
      <w:proofErr w:type="spellStart"/>
      <w:r w:rsidRPr="003B3D3D">
        <w:rPr>
          <w:i w:val="0"/>
          <w:sz w:val="24"/>
          <w:szCs w:val="24"/>
        </w:rPr>
        <w:t>Барамзиной</w:t>
      </w:r>
      <w:proofErr w:type="spellEnd"/>
      <w:r w:rsidRPr="003B3D3D">
        <w:rPr>
          <w:i w:val="0"/>
          <w:sz w:val="24"/>
          <w:szCs w:val="24"/>
        </w:rPr>
        <w:t>, 57 и т.д.);</w:t>
      </w:r>
    </w:p>
    <w:p w:rsidR="00C34A34" w:rsidRPr="003B3D3D" w:rsidRDefault="00C34A34" w:rsidP="00C34A34">
      <w:pPr>
        <w:pStyle w:val="ConsPlusNormal"/>
        <w:numPr>
          <w:ilvl w:val="0"/>
          <w:numId w:val="3"/>
        </w:numPr>
        <w:spacing w:line="360" w:lineRule="auto"/>
        <w:ind w:left="0" w:firstLine="540"/>
        <w:rPr>
          <w:i w:val="0"/>
          <w:sz w:val="24"/>
          <w:szCs w:val="24"/>
        </w:rPr>
      </w:pPr>
      <w:r w:rsidRPr="003B3D3D">
        <w:rPr>
          <w:i w:val="0"/>
          <w:sz w:val="24"/>
          <w:szCs w:val="24"/>
        </w:rPr>
        <w:t>Исключить самовольное занятие территорий общего пользования в индивидуальном жилом секторе, в том числе по результатам комплексных кадастровых работ;</w:t>
      </w:r>
    </w:p>
    <w:p w:rsidR="00C34A34" w:rsidRPr="003B3D3D" w:rsidRDefault="00C34A34" w:rsidP="00C34A34">
      <w:pPr>
        <w:pStyle w:val="ConsPlusNormal"/>
        <w:numPr>
          <w:ilvl w:val="0"/>
          <w:numId w:val="3"/>
        </w:numPr>
        <w:spacing w:line="360" w:lineRule="auto"/>
        <w:ind w:left="0" w:firstLine="540"/>
        <w:rPr>
          <w:i w:val="0"/>
          <w:sz w:val="24"/>
          <w:szCs w:val="24"/>
        </w:rPr>
      </w:pPr>
      <w:r w:rsidRPr="003B3D3D">
        <w:rPr>
          <w:i w:val="0"/>
          <w:sz w:val="24"/>
          <w:szCs w:val="24"/>
        </w:rPr>
        <w:t>Выявлять неиспользуемые земельные участки и максимально вовлекать их в оборот, а также выявлять использование земельных участков без оформления на них прав;</w:t>
      </w:r>
    </w:p>
    <w:p w:rsidR="0015391E" w:rsidRPr="003B3D3D" w:rsidRDefault="0015391E" w:rsidP="0015391E">
      <w:pPr>
        <w:spacing w:line="360" w:lineRule="auto"/>
        <w:ind w:firstLine="760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3B3D3D">
        <w:rPr>
          <w:rStyle w:val="itemtext1"/>
          <w:rFonts w:ascii="Times New Roman" w:hAnsi="Times New Roman" w:cs="Times New Roman"/>
          <w:sz w:val="24"/>
          <w:szCs w:val="24"/>
        </w:rPr>
        <w:t>Правообладателям земельных участков рекомендуется:</w:t>
      </w:r>
    </w:p>
    <w:p w:rsidR="0015391E" w:rsidRPr="003B3D3D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3B3D3D">
        <w:rPr>
          <w:rStyle w:val="itemtext1"/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видом разрешенного использования, либо вид разрешенного использования приводить в соответствие с фактическим использованием с учетом</w:t>
      </w:r>
      <w:r w:rsidRPr="003B3D3D">
        <w:rPr>
          <w:rFonts w:eastAsia="MS Mincho"/>
        </w:rPr>
        <w:t xml:space="preserve"> Правил землепользования и застройки муниципального образования «Город Глазов», утвержденными решением </w:t>
      </w:r>
      <w:proofErr w:type="spellStart"/>
      <w:r w:rsidRPr="003B3D3D">
        <w:rPr>
          <w:rFonts w:eastAsia="MS Mincho"/>
        </w:rPr>
        <w:t>Глазовской</w:t>
      </w:r>
      <w:proofErr w:type="spellEnd"/>
      <w:r w:rsidRPr="003B3D3D">
        <w:rPr>
          <w:rFonts w:eastAsia="MS Mincho"/>
        </w:rPr>
        <w:t xml:space="preserve"> городской Думы от 21.12.2009 № 829;</w:t>
      </w:r>
    </w:p>
    <w:p w:rsidR="0015391E" w:rsidRPr="003B3D3D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3B3D3D">
        <w:rPr>
          <w:rFonts w:eastAsia="MS Mincho"/>
        </w:rPr>
        <w:t>- не допускать использование земельных участков без оформления на них прав в соответствии с требованиями Земельного Кодекса Российской Федерации;</w:t>
      </w:r>
    </w:p>
    <w:p w:rsidR="0015391E" w:rsidRPr="003B3D3D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3B3D3D">
        <w:rPr>
          <w:rFonts w:eastAsia="MS Mincho"/>
        </w:rPr>
        <w:t>- не допускать захламления земельных участков и прилегающих к ним территорий;</w:t>
      </w:r>
    </w:p>
    <w:p w:rsidR="0015391E" w:rsidRPr="003B3D3D" w:rsidRDefault="0015391E" w:rsidP="0015391E">
      <w:pPr>
        <w:spacing w:line="360" w:lineRule="auto"/>
        <w:ind w:firstLine="760"/>
        <w:jc w:val="both"/>
        <w:rPr>
          <w:rFonts w:eastAsia="MS Mincho"/>
        </w:rPr>
      </w:pPr>
      <w:r w:rsidRPr="003B3D3D">
        <w:rPr>
          <w:rFonts w:eastAsia="MS Mincho"/>
        </w:rPr>
        <w:t xml:space="preserve">- не допускать самовольного занятия </w:t>
      </w:r>
      <w:r w:rsidR="00BA422D" w:rsidRPr="003B3D3D">
        <w:rPr>
          <w:rFonts w:eastAsia="MS Mincho"/>
        </w:rPr>
        <w:t xml:space="preserve">чужих </w:t>
      </w:r>
      <w:r w:rsidRPr="003B3D3D">
        <w:rPr>
          <w:rFonts w:eastAsia="MS Mincho"/>
        </w:rPr>
        <w:t>земель и земельных участков;</w:t>
      </w:r>
    </w:p>
    <w:p w:rsidR="0015391E" w:rsidRPr="003B3D3D" w:rsidRDefault="0015391E" w:rsidP="0015391E">
      <w:pPr>
        <w:spacing w:line="360" w:lineRule="auto"/>
        <w:ind w:firstLine="760"/>
        <w:jc w:val="both"/>
        <w:rPr>
          <w:color w:val="000000"/>
        </w:rPr>
      </w:pPr>
      <w:r w:rsidRPr="003B3D3D">
        <w:rPr>
          <w:rFonts w:eastAsia="MS Mincho"/>
        </w:rPr>
        <w:t xml:space="preserve">- оформлять права на введенные в эксплуатацию жилые дома, расположенные на земельных участках, предоставленных для строительства. </w:t>
      </w:r>
      <w:r w:rsidRPr="003B3D3D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</w:p>
    <w:p w:rsidR="0015391E" w:rsidRPr="003B3D3D" w:rsidRDefault="0015391E" w:rsidP="0015391E">
      <w:pPr>
        <w:ind w:left="900" w:right="895"/>
        <w:jc w:val="both"/>
        <w:rPr>
          <w:snapToGrid w:val="0"/>
          <w:sz w:val="26"/>
          <w:szCs w:val="26"/>
        </w:rPr>
      </w:pPr>
    </w:p>
    <w:p w:rsidR="0000451A" w:rsidRPr="00436319" w:rsidRDefault="00436319" w:rsidP="00260FEC">
      <w:pPr>
        <w:ind w:firstLine="760"/>
        <w:jc w:val="both"/>
        <w:rPr>
          <w:rStyle w:val="itemtext1"/>
          <w:rFonts w:ascii="Times New Roman" w:eastAsia="MS Mincho" w:hAnsi="Times New Roman" w:cs="Times New Roman"/>
          <w:b/>
          <w:bCs/>
          <w:sz w:val="24"/>
          <w:szCs w:val="24"/>
        </w:rPr>
      </w:pPr>
      <w:r w:rsidRPr="00436319">
        <w:rPr>
          <w:rFonts w:eastAsia="MS Mincho"/>
        </w:rPr>
        <w:t xml:space="preserve"> </w:t>
      </w:r>
      <w:r w:rsidRPr="00436319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260FEC">
        <w:rPr>
          <w:rStyle w:val="itemtext1"/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sectPr w:rsidR="0000451A" w:rsidRPr="00436319" w:rsidSect="00260FEC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1A9D"/>
    <w:multiLevelType w:val="hybridMultilevel"/>
    <w:tmpl w:val="CD164E60"/>
    <w:lvl w:ilvl="0" w:tplc="158C1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E463D9"/>
    <w:multiLevelType w:val="hybridMultilevel"/>
    <w:tmpl w:val="6E9A6B42"/>
    <w:lvl w:ilvl="0" w:tplc="C8CCEF4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517FE6"/>
    <w:multiLevelType w:val="hybridMultilevel"/>
    <w:tmpl w:val="FC06FD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655"/>
    <w:rsid w:val="0000451A"/>
    <w:rsid w:val="00050072"/>
    <w:rsid w:val="00117626"/>
    <w:rsid w:val="0012446E"/>
    <w:rsid w:val="00142209"/>
    <w:rsid w:val="00146655"/>
    <w:rsid w:val="0015391E"/>
    <w:rsid w:val="00177AED"/>
    <w:rsid w:val="001A4375"/>
    <w:rsid w:val="0021347F"/>
    <w:rsid w:val="00237188"/>
    <w:rsid w:val="00260FEC"/>
    <w:rsid w:val="002734A7"/>
    <w:rsid w:val="002D3876"/>
    <w:rsid w:val="002E2826"/>
    <w:rsid w:val="002F4BF5"/>
    <w:rsid w:val="00340581"/>
    <w:rsid w:val="00343FF5"/>
    <w:rsid w:val="0038688D"/>
    <w:rsid w:val="003B3D3D"/>
    <w:rsid w:val="004311D4"/>
    <w:rsid w:val="00436319"/>
    <w:rsid w:val="004C0E7D"/>
    <w:rsid w:val="004C2670"/>
    <w:rsid w:val="004E6777"/>
    <w:rsid w:val="0053061A"/>
    <w:rsid w:val="00660E39"/>
    <w:rsid w:val="006D75DA"/>
    <w:rsid w:val="006E645C"/>
    <w:rsid w:val="00720696"/>
    <w:rsid w:val="007363A5"/>
    <w:rsid w:val="0078155A"/>
    <w:rsid w:val="00817BC3"/>
    <w:rsid w:val="00855CB5"/>
    <w:rsid w:val="008875A6"/>
    <w:rsid w:val="00896ECD"/>
    <w:rsid w:val="008D3FDF"/>
    <w:rsid w:val="009329ED"/>
    <w:rsid w:val="00980ABA"/>
    <w:rsid w:val="00980FBF"/>
    <w:rsid w:val="00985580"/>
    <w:rsid w:val="00987815"/>
    <w:rsid w:val="009C3432"/>
    <w:rsid w:val="00A83E35"/>
    <w:rsid w:val="00AA022F"/>
    <w:rsid w:val="00AB1432"/>
    <w:rsid w:val="00B30760"/>
    <w:rsid w:val="00B5223B"/>
    <w:rsid w:val="00B73607"/>
    <w:rsid w:val="00B80BC3"/>
    <w:rsid w:val="00BA422D"/>
    <w:rsid w:val="00BF5D22"/>
    <w:rsid w:val="00C334DC"/>
    <w:rsid w:val="00C34A34"/>
    <w:rsid w:val="00C474B0"/>
    <w:rsid w:val="00C70542"/>
    <w:rsid w:val="00D3418F"/>
    <w:rsid w:val="00E44CF0"/>
    <w:rsid w:val="00E916B5"/>
    <w:rsid w:val="00E96CB2"/>
    <w:rsid w:val="00EB18BD"/>
    <w:rsid w:val="00EF6F43"/>
    <w:rsid w:val="00F31C83"/>
    <w:rsid w:val="00F4242F"/>
    <w:rsid w:val="00F62BB4"/>
    <w:rsid w:val="00F714FA"/>
    <w:rsid w:val="00F97326"/>
    <w:rsid w:val="00FD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6B5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91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6B5"/>
    <w:pPr>
      <w:jc w:val="both"/>
    </w:pPr>
    <w:rPr>
      <w:sz w:val="26"/>
      <w:szCs w:val="20"/>
      <w:lang w:eastAsia="ar-SA"/>
    </w:rPr>
  </w:style>
  <w:style w:type="character" w:customStyle="1" w:styleId="ng-binding">
    <w:name w:val="ng-binding"/>
    <w:basedOn w:val="a0"/>
    <w:rsid w:val="00B5223B"/>
  </w:style>
  <w:style w:type="paragraph" w:styleId="a5">
    <w:name w:val="Title"/>
    <w:basedOn w:val="a"/>
    <w:link w:val="a6"/>
    <w:qFormat/>
    <w:rsid w:val="00237188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37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temtext1">
    <w:name w:val="itemtext1"/>
    <w:rsid w:val="00237188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Plain Text"/>
    <w:basedOn w:val="a"/>
    <w:link w:val="a8"/>
    <w:rsid w:val="0015391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1539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539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4A34"/>
    <w:pPr>
      <w:ind w:left="720"/>
      <w:contextualSpacing/>
    </w:pPr>
  </w:style>
  <w:style w:type="paragraph" w:customStyle="1" w:styleId="ConsPlusNormal">
    <w:name w:val="ConsPlusNormal"/>
    <w:rsid w:val="00C34A34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style01">
    <w:name w:val="fontstyle01"/>
    <w:basedOn w:val="a0"/>
    <w:rsid w:val="003B3D3D"/>
    <w:rPr>
      <w:rFonts w:ascii="SegoeUI" w:hAnsi="SegoeU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2022-02-04T10:10:00Z</cp:lastPrinted>
  <dcterms:created xsi:type="dcterms:W3CDTF">2024-01-12T10:34:00Z</dcterms:created>
  <dcterms:modified xsi:type="dcterms:W3CDTF">2024-01-12T13:00:00Z</dcterms:modified>
</cp:coreProperties>
</file>