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6" w:rsidRPr="00A453C6" w:rsidRDefault="00A453C6" w:rsidP="00A453C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54545"/>
          <w:lang w:eastAsia="ru-RU"/>
        </w:rPr>
      </w:pPr>
      <w:r w:rsidRPr="00A453C6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>Расписание проведения ГИА-11 в 2023 году</w:t>
      </w:r>
      <w:r w:rsidR="00EC2C0D">
        <w:rPr>
          <w:rFonts w:ascii="Times New Roman" w:eastAsia="Times New Roman" w:hAnsi="Times New Roman" w:cs="Times New Roman"/>
          <w:color w:val="454545"/>
          <w:sz w:val="27"/>
          <w:szCs w:val="27"/>
          <w:lang w:eastAsia="ru-RU"/>
        </w:rPr>
        <w:t xml:space="preserve"> и места регистрации для участия в итоговом сочинении (изложении) и ЕГЭ</w:t>
      </w:r>
    </w:p>
    <w:p w:rsidR="00A453C6" w:rsidRPr="00A453C6" w:rsidRDefault="00A453C6" w:rsidP="00A453C6">
      <w:pPr>
        <w:spacing w:before="100" w:beforeAutospacing="1" w:after="0" w:line="240" w:lineRule="auto"/>
        <w:rPr>
          <w:rFonts w:ascii="Tahoma" w:eastAsia="Times New Roman" w:hAnsi="Tahoma" w:cs="Tahoma"/>
          <w:color w:val="454545"/>
          <w:lang w:eastAsia="ru-RU"/>
        </w:rPr>
      </w:pP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t>Допуск к ГИА-11 (итоговое сочинение):</w:t>
      </w:r>
    </w:p>
    <w:p w:rsidR="00A453C6" w:rsidRPr="00A453C6" w:rsidRDefault="00A453C6" w:rsidP="00A453C6">
      <w:pPr>
        <w:spacing w:before="100" w:beforeAutospacing="1" w:after="0" w:line="240" w:lineRule="auto"/>
        <w:rPr>
          <w:rFonts w:ascii="Tahoma" w:eastAsia="Times New Roman" w:hAnsi="Tahoma" w:cs="Tahoma"/>
          <w:color w:val="454545"/>
          <w:lang w:eastAsia="ru-RU"/>
        </w:rPr>
      </w:pPr>
      <w:r w:rsidRPr="00A453C6">
        <w:rPr>
          <w:rFonts w:ascii="Arial" w:eastAsia="Times New Roman" w:hAnsi="Arial" w:cs="Arial"/>
          <w:color w:val="454545"/>
          <w:lang w:eastAsia="ru-RU"/>
        </w:rPr>
        <w:t>1) основной срок – </w:t>
      </w: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t>7 декабря 2022 года</w:t>
      </w: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br/>
      </w:r>
      <w:r w:rsidRPr="00A453C6">
        <w:rPr>
          <w:rFonts w:ascii="Arial" w:eastAsia="Times New Roman" w:hAnsi="Arial" w:cs="Arial"/>
          <w:color w:val="454545"/>
          <w:lang w:eastAsia="ru-RU"/>
        </w:rPr>
        <w:t>2) дополнительный срок 1 – </w:t>
      </w: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t>1 февраля 2023 года</w:t>
      </w: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br/>
      </w:r>
      <w:r w:rsidRPr="00A453C6">
        <w:rPr>
          <w:rFonts w:ascii="Arial" w:eastAsia="Times New Roman" w:hAnsi="Arial" w:cs="Arial"/>
          <w:color w:val="454545"/>
          <w:lang w:eastAsia="ru-RU"/>
        </w:rPr>
        <w:t>3) дополнительный срок 2 – </w:t>
      </w:r>
      <w:r w:rsidRPr="00A453C6">
        <w:rPr>
          <w:rFonts w:ascii="Arial" w:eastAsia="Times New Roman" w:hAnsi="Arial" w:cs="Arial"/>
          <w:b/>
          <w:bCs/>
          <w:color w:val="454545"/>
          <w:lang w:eastAsia="ru-RU"/>
        </w:rPr>
        <w:t>3 мая 2023 года</w:t>
      </w:r>
    </w:p>
    <w:p w:rsidR="00A453C6" w:rsidRPr="00A453C6" w:rsidRDefault="00A453C6" w:rsidP="00A453C6">
      <w:pPr>
        <w:spacing w:before="100" w:beforeAutospacing="1" w:after="0" w:line="240" w:lineRule="auto"/>
        <w:rPr>
          <w:rFonts w:ascii="Tahoma" w:eastAsia="Times New Roman" w:hAnsi="Tahoma" w:cs="Tahoma"/>
          <w:color w:val="454545"/>
          <w:lang w:eastAsia="ru-RU"/>
        </w:rPr>
      </w:pPr>
    </w:p>
    <w:tbl>
      <w:tblPr>
        <w:tblW w:w="79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118"/>
        <w:gridCol w:w="3118"/>
      </w:tblGrid>
      <w:tr w:rsidR="00A453C6" w:rsidRPr="00A453C6" w:rsidTr="00A453C6">
        <w:trPr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A453C6" w:rsidRPr="00A453C6" w:rsidTr="00A453C6">
        <w:trPr>
          <w:jc w:val="center"/>
        </w:trPr>
        <w:tc>
          <w:tcPr>
            <w:tcW w:w="7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и профильного уровней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«Говорение»), биология, 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апреля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апреля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апреля 2023 (ср)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химия, информатика и ИКТ, история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апреля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 (кроме раздела «Говорение»), литература, физика, обществознание, 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языки, литература, физика, обществознание, биология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апреля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апреля 2023 (ср)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базового и профильного уровней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A453C6" w:rsidRPr="00A453C6" w:rsidTr="00A453C6">
        <w:trPr>
          <w:jc w:val="center"/>
        </w:trPr>
        <w:tc>
          <w:tcPr>
            <w:tcW w:w="7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и профильного уровней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 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июня 2023 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(кроме раздела «Говорение»), биология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базового и профильного уровней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 (кроме раздела «Говорение»), биология, информатика и ИКТ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языки, биология, информатика и ИКТ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2023 (ср)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обществознание, химия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обществознание, химия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 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2023 (</w:t>
            </w:r>
            <w:proofErr w:type="spellStart"/>
            <w:proofErr w:type="gram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учебным предметам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учебным предметам</w:t>
            </w:r>
          </w:p>
        </w:tc>
      </w:tr>
      <w:tr w:rsidR="00A453C6" w:rsidRPr="00A453C6" w:rsidTr="00A453C6">
        <w:trPr>
          <w:jc w:val="center"/>
        </w:trPr>
        <w:tc>
          <w:tcPr>
            <w:tcW w:w="7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2023 (ср)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</w:tr>
      <w:tr w:rsidR="00A453C6" w:rsidRPr="00A453C6" w:rsidTr="00A453C6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2023 (</w:t>
            </w:r>
            <w:proofErr w:type="spellStart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 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русский язык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6" w:rsidRPr="00A453C6" w:rsidRDefault="00A453C6" w:rsidP="00A453C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 </w:t>
            </w:r>
            <w:r w:rsidRPr="00A45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</w:tr>
    </w:tbl>
    <w:p w:rsidR="008C0F72" w:rsidRDefault="008C0F72">
      <w:pPr>
        <w:rPr>
          <w:rFonts w:ascii="Times New Roman" w:hAnsi="Times New Roman" w:cs="Times New Roman"/>
          <w:b/>
          <w:sz w:val="28"/>
          <w:szCs w:val="28"/>
        </w:rPr>
      </w:pPr>
    </w:p>
    <w:p w:rsidR="008C0F72" w:rsidRPr="008C0F72" w:rsidRDefault="008C0F72">
      <w:pPr>
        <w:rPr>
          <w:rFonts w:ascii="Times New Roman" w:hAnsi="Times New Roman" w:cs="Times New Roman"/>
          <w:b/>
          <w:sz w:val="28"/>
          <w:szCs w:val="28"/>
        </w:rPr>
      </w:pPr>
      <w:r w:rsidRPr="008C0F72">
        <w:rPr>
          <w:rFonts w:ascii="Times New Roman" w:hAnsi="Times New Roman" w:cs="Times New Roman"/>
          <w:b/>
          <w:sz w:val="28"/>
          <w:szCs w:val="28"/>
        </w:rPr>
        <w:t xml:space="preserve">Места  регистрации для участия   в итоговом сочинении (изложение) и государственной итоговой аттестации по программам среднего общего образования </w:t>
      </w:r>
    </w:p>
    <w:p w:rsidR="008C0F72" w:rsidRPr="008C0F72" w:rsidRDefault="008C0F72">
      <w:pPr>
        <w:rPr>
          <w:rFonts w:ascii="Times New Roman" w:hAnsi="Times New Roman" w:cs="Times New Roman"/>
          <w:sz w:val="28"/>
          <w:szCs w:val="28"/>
        </w:rPr>
      </w:pPr>
      <w:r w:rsidRPr="008C0F72">
        <w:rPr>
          <w:rFonts w:ascii="Times New Roman" w:hAnsi="Times New Roman" w:cs="Times New Roman"/>
          <w:sz w:val="28"/>
          <w:szCs w:val="28"/>
        </w:rPr>
        <w:t>https://ege.rcoko18.ru/Приказ%20№%201793%20от%2021.10.2022%20Об%20утверждении%20мест%20регистрации%20ИСИ%20ГИА.PDF</w:t>
      </w:r>
    </w:p>
    <w:p w:rsidR="008C0F72" w:rsidRDefault="008C0F72">
      <w:bookmarkStart w:id="0" w:name="_GoBack"/>
      <w:bookmarkEnd w:id="0"/>
      <w:r>
        <w:br/>
      </w:r>
    </w:p>
    <w:sectPr w:rsidR="008C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6A"/>
    <w:rsid w:val="006C706A"/>
    <w:rsid w:val="008C0F72"/>
    <w:rsid w:val="00A25805"/>
    <w:rsid w:val="00A453C6"/>
    <w:rsid w:val="00BF6BEB"/>
    <w:rsid w:val="00EC2C0D"/>
    <w:rsid w:val="00F0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Т.Н</dc:creator>
  <cp:keywords/>
  <dc:description/>
  <cp:lastModifiedBy>Прокопьева Т.Н</cp:lastModifiedBy>
  <cp:revision>5</cp:revision>
  <dcterms:created xsi:type="dcterms:W3CDTF">2023-01-31T04:06:00Z</dcterms:created>
  <dcterms:modified xsi:type="dcterms:W3CDTF">2023-01-31T04:20:00Z</dcterms:modified>
</cp:coreProperties>
</file>