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</w:rPr>
      </w:pPr>
    </w:p>
    <w:p>
      <w:pPr>
        <w:ind w:left="4248" w:firstLine="708"/>
        <w:jc w:val="both"/>
        <w:rPr>
          <w:b/>
        </w:rPr>
      </w:pPr>
    </w:p>
    <w:p>
      <w:pPr>
        <w:ind w:left="4248" w:firstLine="708"/>
        <w:jc w:val="both"/>
        <w:rPr>
          <w:b/>
          <w:bCs/>
        </w:rPr>
      </w:pPr>
      <w:r>
        <w:rPr>
          <w:b/>
        </w:rPr>
        <w:t xml:space="preserve">Утвержден </w:t>
      </w:r>
    </w:p>
    <w:p>
      <w:pPr>
        <w:ind w:left="4248" w:firstLine="708"/>
        <w:rPr>
          <w:b/>
          <w:bCs/>
        </w:rPr>
      </w:pPr>
      <w:r>
        <w:rPr>
          <w:b/>
          <w:bCs/>
        </w:rPr>
        <w:t>постановлением Администрации</w:t>
      </w:r>
    </w:p>
    <w:p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города Глазова </w:t>
      </w:r>
    </w:p>
    <w:p>
      <w:pPr>
        <w:ind w:left="4956"/>
        <w:jc w:val="both"/>
        <w:rPr>
          <w:b/>
          <w:bCs/>
        </w:rPr>
      </w:pPr>
      <w:r>
        <w:rPr>
          <w:b/>
          <w:bCs/>
        </w:rPr>
        <w:t>от _</w:t>
      </w:r>
      <w:r>
        <w:rPr>
          <w:bCs/>
          <w:u w:val="single"/>
        </w:rPr>
        <w:t>03.07.2017</w:t>
      </w:r>
      <w:r>
        <w:rPr>
          <w:b/>
          <w:bCs/>
        </w:rPr>
        <w:t>____№_</w:t>
      </w:r>
      <w:r>
        <w:rPr>
          <w:bCs/>
          <w:u w:val="single"/>
        </w:rPr>
        <w:t>23/150</w:t>
      </w:r>
      <w:r>
        <w:rPr>
          <w:b/>
          <w:bCs/>
        </w:rPr>
        <w:t>________</w:t>
      </w:r>
    </w:p>
    <w:p>
      <w:pPr>
        <w:jc w:val="center"/>
        <w:rPr>
          <w:b/>
          <w:bCs/>
        </w:rPr>
      </w:pPr>
    </w:p>
    <w:p>
      <w:pPr>
        <w:spacing w:before="120"/>
        <w:jc w:val="both"/>
        <w:rPr>
          <w:color w:val="000000"/>
        </w:rPr>
      </w:pPr>
    </w:p>
    <w:p>
      <w:pPr>
        <w:spacing w:before="120"/>
        <w:jc w:val="both"/>
        <w:rPr>
          <w:color w:val="000000"/>
        </w:rPr>
      </w:pPr>
    </w:p>
    <w:p>
      <w:pPr>
        <w:spacing w:before="120"/>
        <w:jc w:val="both"/>
        <w:rPr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по предоставлению муниципальной услуги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«Предоставление</w:t>
      </w:r>
      <w:r>
        <w:rPr>
          <w:b/>
        </w:rPr>
        <w:t xml:space="preserve">  </w:t>
      </w:r>
      <w:r>
        <w:rPr>
          <w:b/>
          <w:color w:val="000000"/>
        </w:rPr>
        <w:t xml:space="preserve">градостроительного плана земельного участка»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(в ред. от 31.01.2020 № 20/4)</w:t>
      </w:r>
    </w:p>
    <w:p>
      <w:pPr>
        <w:spacing w:line="360" w:lineRule="auto"/>
        <w:jc w:val="center"/>
        <w:rPr>
          <w:b/>
          <w:color w:val="000000"/>
        </w:rPr>
      </w:pPr>
    </w:p>
    <w:p>
      <w:pPr>
        <w:autoSpaceDE w:val="0"/>
        <w:autoSpaceDN w:val="0"/>
        <w:adjustRightInd w:val="0"/>
        <w:ind w:firstLine="540"/>
        <w:jc w:val="both"/>
        <w:outlineLvl w:val="1"/>
      </w:pPr>
    </w:p>
    <w:p/>
    <w:p/>
    <w:p/>
    <w:p/>
    <w:p/>
    <w:p/>
    <w:p/>
    <w:p/>
    <w:p/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</w:pPr>
      <w:r>
        <w:rPr>
          <w:b/>
        </w:rPr>
        <w:t>г. Глазов</w:t>
      </w:r>
    </w:p>
    <w:p>
      <w:pPr>
        <w:ind w:left="2832"/>
        <w:rPr>
          <w:b/>
        </w:rPr>
      </w:pPr>
      <w:r>
        <w:rPr>
          <w:b/>
        </w:rPr>
        <w:lastRenderedPageBreak/>
        <w:t xml:space="preserve">     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269"/>
        <w:gridCol w:w="502"/>
      </w:tblGrid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502" w:type="dxa"/>
          </w:tcPr>
          <w:p>
            <w:pPr>
              <w:jc w:val="both"/>
              <w:rPr>
                <w:b/>
                <w:bCs/>
              </w:rPr>
            </w:pPr>
          </w:p>
        </w:tc>
      </w:tr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Общие положения</w:t>
            </w:r>
          </w:p>
        </w:tc>
        <w:tc>
          <w:tcPr>
            <w:tcW w:w="502" w:type="dxa"/>
          </w:tcPr>
          <w:p>
            <w:pPr>
              <w:jc w:val="both"/>
              <w:rPr>
                <w:b/>
                <w:bCs/>
              </w:rPr>
            </w:pP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</w:rPr>
            </w:pPr>
            <w:r>
              <w:t>Наименование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</w:rPr>
            </w:pPr>
            <w:r>
              <w:t>Наименование органа, предоставляющего муниципальную услугу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</w:rPr>
            </w:pPr>
            <w:r>
              <w:t>Перечень нормативных правовых актов, непосредственно регулирующих предоставление муниципальной услуги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</w:rPr>
            </w:pPr>
            <w:r>
              <w:t>Описание заявителей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Порядок информирования о правилах предоставления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t xml:space="preserve">. </w:t>
            </w:r>
            <w:r>
              <w:rPr>
                <w:b/>
              </w:rPr>
              <w:t>Стандарт предоставления муниципальной услуги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Наименование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69" w:type="dxa"/>
          </w:tcPr>
          <w:p>
            <w:pPr>
              <w:jc w:val="both"/>
            </w:pPr>
            <w:r>
              <w:t>Наименование органа, предоставляющего муниципальную услугу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69" w:type="dxa"/>
          </w:tcPr>
          <w:p>
            <w:pPr>
              <w:jc w:val="both"/>
            </w:pPr>
            <w:r>
              <w:t>Результат предоставления  муниципальной услуги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  <w:bCs/>
              </w:rPr>
            </w:pPr>
            <w:r>
              <w:t>Срок предоставления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69" w:type="dxa"/>
          </w:tcPr>
          <w:p>
            <w:pPr>
              <w:jc w:val="both"/>
            </w:pPr>
            <w:r>
              <w:t>Правовые основания для предоставления муниципальной услуги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  <w:bCs/>
              </w:rPr>
            </w:pPr>
            <w: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Требования к документам, предоставляемым заявителями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Исчерпывающий перечень оснований для отказа  в предоставлении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Размер платы, взимаемой с заявителя при предоставлении муниципальной услуги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rPr>
                <w:bCs/>
              </w:rPr>
              <w:t xml:space="preserve">Срок регистрации запроса о </w:t>
            </w:r>
            <w:r>
              <w:t>предоставлении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269" w:type="dxa"/>
            <w:hideMark/>
          </w:tcPr>
          <w:p>
            <w:pPr>
              <w:jc w:val="both"/>
              <w:rPr>
                <w:bCs/>
              </w:rPr>
            </w:pPr>
            <w:proofErr w:type="gramStart"/>
            <w: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      </w:r>
            <w:r>
              <w:rPr>
                <w:bCs/>
              </w:rPr>
      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Показатели доступности и качества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t xml:space="preserve">. </w:t>
            </w:r>
            <w:r>
              <w:rPr>
                <w:b/>
                <w:bCs/>
              </w:rPr>
              <w:t>Административные процедуры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Последовательность действий при предоставлении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Описание административных действий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Формы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</w:t>
            </w:r>
            <w:r>
              <w:rPr>
                <w:b/>
                <w:bCs/>
              </w:rPr>
              <w:t>административного регламента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8269" w:type="dxa"/>
            <w:hideMark/>
          </w:tcPr>
          <w:p>
            <w:pPr>
              <w:jc w:val="both"/>
            </w:pPr>
            <w:r>
              <w:t>Осуществление текущего контроля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8269" w:type="dxa"/>
            <w:hideMark/>
          </w:tcPr>
          <w:p>
            <w:pPr>
              <w:ind w:right="-42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Досудебный (внесудебный) п</w:t>
            </w:r>
            <w:r>
              <w:rPr>
                <w:b/>
              </w:rPr>
              <w:t>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8269" w:type="dxa"/>
            <w:hideMark/>
          </w:tcPr>
          <w:p>
            <w:pPr>
              <w:ind w:right="-427"/>
              <w:jc w:val="both"/>
            </w:pPr>
            <w:r>
              <w:t>Досудебный (внесудебный) порядок</w:t>
            </w: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>
        <w:tc>
          <w:tcPr>
            <w:tcW w:w="51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269" w:type="dxa"/>
          </w:tcPr>
          <w:p>
            <w:pPr>
              <w:ind w:right="-427"/>
              <w:jc w:val="both"/>
            </w:pPr>
            <w:r>
              <w:t>Порядок подачи жалобы</w:t>
            </w:r>
          </w:p>
        </w:tc>
        <w:tc>
          <w:tcPr>
            <w:tcW w:w="50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>
        <w:tc>
          <w:tcPr>
            <w:tcW w:w="516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27.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28.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29.</w:t>
            </w:r>
          </w:p>
          <w:p>
            <w:pPr>
              <w:jc w:val="both"/>
              <w:rPr>
                <w:bCs/>
              </w:rPr>
            </w:pPr>
          </w:p>
        </w:tc>
        <w:tc>
          <w:tcPr>
            <w:tcW w:w="8269" w:type="dxa"/>
            <w:hideMark/>
          </w:tcPr>
          <w:p>
            <w:pPr>
              <w:ind w:right="-427"/>
              <w:jc w:val="both"/>
            </w:pPr>
            <w:r>
              <w:t>Приложение 1</w:t>
            </w:r>
          </w:p>
          <w:p>
            <w:pPr>
              <w:ind w:right="-427"/>
              <w:jc w:val="both"/>
            </w:pPr>
            <w:r>
              <w:t>Приложение 2</w:t>
            </w:r>
          </w:p>
          <w:p>
            <w:pPr>
              <w:ind w:right="-427"/>
              <w:jc w:val="both"/>
            </w:pPr>
            <w:r>
              <w:t>Приложение 3</w:t>
            </w:r>
          </w:p>
          <w:p>
            <w:pPr>
              <w:ind w:right="-427"/>
              <w:jc w:val="both"/>
            </w:pPr>
          </w:p>
        </w:tc>
        <w:tc>
          <w:tcPr>
            <w:tcW w:w="502" w:type="dxa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</w:p>
        </w:tc>
      </w:tr>
    </w:tbl>
    <w:p/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I. Общие положения.</w:t>
      </w:r>
    </w:p>
    <w:p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муниципальной услуги </w:t>
      </w:r>
    </w:p>
    <w:p>
      <w:pPr>
        <w:ind w:firstLine="360"/>
        <w:jc w:val="both"/>
      </w:pPr>
    </w:p>
    <w:p>
      <w:pPr>
        <w:ind w:firstLine="360"/>
        <w:jc w:val="both"/>
      </w:pPr>
      <w:r>
        <w:t>Административный регламент по предоставлению муниципальной услуги «Предоставление градостроительного плана земельного участка»  определяет</w:t>
      </w:r>
      <w:r>
        <w:rPr>
          <w:shd w:val="clear" w:color="auto" w:fill="FFFFFF"/>
        </w:rPr>
        <w:t xml:space="preserve"> последовательность действий управления  архитектуры и градостроительства Администрации  города Глазова  по предоставлению муниципальной услуги. Регламент разработан в целях повышения качества оказания данной муниципальной услуги, открытости, доступности  муниципальной услуги, создания комфортных условий для потребителей муниципальной услуги (далее – муниципальная услуга).</w:t>
      </w:r>
      <w:r>
        <w:rPr>
          <w:b/>
          <w:color w:val="000000"/>
        </w:rPr>
        <w:t xml:space="preserve"> </w:t>
      </w:r>
    </w:p>
    <w:p>
      <w:pPr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Настоящим Регламентом устанавливаются обязательные требования, обеспечивающие необходимый уровень доступности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 xml:space="preserve"> в целом, а также на каждом этапе ее предоставления, включая обращение за </w:t>
      </w:r>
      <w:r>
        <w:rPr>
          <w:color w:val="000000"/>
        </w:rPr>
        <w:t>муниципальной услугой</w:t>
      </w:r>
      <w:r>
        <w:rPr>
          <w:shd w:val="clear" w:color="auto" w:fill="FFFFFF"/>
        </w:rPr>
        <w:t xml:space="preserve">, ее оформление и регистрацию, получение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 xml:space="preserve">, и рассмотрение жалоб (претензий) получателей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>.</w:t>
      </w:r>
    </w:p>
    <w:p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Наименование органа, предоставляющего </w:t>
      </w:r>
      <w:r>
        <w:rPr>
          <w:b/>
        </w:rPr>
        <w:t>муниципальную услугу</w:t>
      </w:r>
    </w:p>
    <w:p>
      <w:pPr>
        <w:ind w:firstLine="360"/>
        <w:jc w:val="both"/>
        <w:rPr>
          <w:shd w:val="clear" w:color="auto" w:fill="FFFFFF"/>
        </w:rPr>
      </w:pPr>
    </w:p>
    <w:p>
      <w:pPr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Муниципальная услуга предоставляется Администрацией города Глазова. Обеспечение  предоставления муниципальной услуги осуществляется управлением архитектуры и градостроительства Администрации города Глазова (далее - Управление).</w:t>
      </w:r>
    </w:p>
    <w:p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 xml:space="preserve">3. Перечень нормативных правовых актов, непосредственно регулирующих предоставление </w:t>
      </w:r>
      <w:r>
        <w:rPr>
          <w:b/>
        </w:rPr>
        <w:t>муниципальной услуги</w:t>
      </w:r>
      <w:r>
        <w:rPr>
          <w:b/>
          <w:bCs/>
        </w:rPr>
        <w:t>.</w:t>
      </w:r>
    </w:p>
    <w:p>
      <w:pPr>
        <w:pStyle w:val="a8"/>
        <w:widowControl w:val="0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b/>
          <w:bCs/>
        </w:rPr>
      </w:pPr>
    </w:p>
    <w:p>
      <w:pPr>
        <w:autoSpaceDE w:val="0"/>
        <w:autoSpaceDN w:val="0"/>
        <w:adjustRightInd w:val="0"/>
        <w:ind w:firstLine="709"/>
        <w:jc w:val="both"/>
      </w:pPr>
      <w:r>
        <w:t xml:space="preserve">3.1. Конституция Российской Федерации. Источник официального опубликования: «Собрание законодательства РФ», № 31, 04.08.2014, ст. 4398; </w:t>
      </w:r>
    </w:p>
    <w:p>
      <w:pPr>
        <w:autoSpaceDE w:val="0"/>
        <w:autoSpaceDN w:val="0"/>
        <w:adjustRightInd w:val="0"/>
        <w:ind w:firstLine="709"/>
        <w:jc w:val="both"/>
      </w:pPr>
      <w:r>
        <w:t>3.2. Конституция  Удмуртской Республики. Источник официального опубликования: «Известия Удмуртской Республики», 21.12.1994;</w:t>
      </w:r>
    </w:p>
    <w:p>
      <w:pPr>
        <w:autoSpaceDE w:val="0"/>
        <w:autoSpaceDN w:val="0"/>
        <w:adjustRightInd w:val="0"/>
        <w:ind w:firstLine="709"/>
        <w:jc w:val="both"/>
      </w:pPr>
      <w:r>
        <w:t>3.3. Федеральный закон от 06.10.2003 № 131-Ф3 «Об общих принципах организации местного самоуправления в Российской Федерации» Источник официального опубликования: «Собрание законодательства РФ», 06.10.2003, № 40, ст. 3822, «Парламентская газета», № 186, 08.10.2003, "Российская газета", № 202, 08.10.2003;</w:t>
      </w:r>
    </w:p>
    <w:p>
      <w:pPr>
        <w:autoSpaceDE w:val="0"/>
        <w:autoSpaceDN w:val="0"/>
        <w:adjustRightInd w:val="0"/>
        <w:ind w:firstLine="709"/>
        <w:jc w:val="both"/>
      </w:pPr>
      <w:r>
        <w:t>3.4. Федеральный закон от 02.05.2006 № 59-ФЗ «О порядке рассмотрения обращений граждан Российской Федерации», Источник официального опубликования: «Российская газета», № 95, 05.05.2006, «Собрание законодательства РФ», 08.05.2006, № 19, ст. 2060, «Парламентская газета», № 70-71, 11.05.2006;</w:t>
      </w:r>
    </w:p>
    <w:p>
      <w:pPr>
        <w:autoSpaceDE w:val="0"/>
        <w:autoSpaceDN w:val="0"/>
        <w:adjustRightInd w:val="0"/>
        <w:ind w:firstLine="709"/>
        <w:jc w:val="both"/>
      </w:pPr>
      <w:r>
        <w:t>3.5. Федеральный закон от 27.07.2006 № 149-ФЗ «Об информации, информационных технологиях и о защите информации» Источник официального опубликования: «Российская газета», № 165, 29.07.2006, «Собрание законодательства РФ», 31.07.2006, № 31 (1 ч.), ст. 3448, «Парламентская газета», № 126-127, 03.08.2006;</w:t>
      </w:r>
    </w:p>
    <w:p>
      <w:pPr>
        <w:autoSpaceDE w:val="0"/>
        <w:autoSpaceDN w:val="0"/>
        <w:adjustRightInd w:val="0"/>
        <w:ind w:firstLine="709"/>
        <w:jc w:val="both"/>
      </w:pPr>
      <w:r>
        <w:t>3.6. Федеральный закон от 27.07.2006 № 152-ФЗ «О персональных данных». Источник официального опубликования: «Российская газета», № 165, 29.07.2006, «Собрание законодательства РФ», 31.07.2006, № 31 (1 ч.), ст. 3451, «Парламентская газета», № 126-127, 03.08.2006;</w:t>
      </w:r>
    </w:p>
    <w:p>
      <w:pPr>
        <w:autoSpaceDE w:val="0"/>
        <w:autoSpaceDN w:val="0"/>
        <w:adjustRightInd w:val="0"/>
        <w:ind w:left="540"/>
        <w:jc w:val="both"/>
      </w:pPr>
      <w:r>
        <w:t>3.7. «Градостроительный кодекс Российской Федерации» от 29.12.2004 № 190-ФЗ</w:t>
      </w:r>
    </w:p>
    <w:p>
      <w:pPr>
        <w:autoSpaceDE w:val="0"/>
        <w:autoSpaceDN w:val="0"/>
        <w:adjustRightInd w:val="0"/>
        <w:jc w:val="both"/>
      </w:pPr>
      <w:r>
        <w:t>Первоначальный текст документа опубликован в изданиях «Российская газета», № 290, 30.12.2004, «Собрание законодательства РФ», 03.01.2005, № 1 (часть 1), ст. 16, «Парламентская газета», № 5-6, 14.01.2005;</w:t>
      </w:r>
    </w:p>
    <w:p>
      <w:pPr>
        <w:autoSpaceDE w:val="0"/>
        <w:autoSpaceDN w:val="0"/>
        <w:adjustRightInd w:val="0"/>
        <w:jc w:val="both"/>
      </w:pPr>
      <w:r>
        <w:t xml:space="preserve">         3.8.Федеральный закон от 27.07.2010 № 210-ФЗ «Об организации предоставления государственных и муниципальных услуг». Источник официального опубликования: «Российская газета», № 168, 30.07.2010, «Собрание законодательства РФ», 02.08.2010, № 31, ст. 4179;</w:t>
      </w:r>
    </w:p>
    <w:p>
      <w:pPr>
        <w:autoSpaceDE w:val="0"/>
        <w:autoSpaceDN w:val="0"/>
        <w:adjustRightInd w:val="0"/>
        <w:ind w:firstLine="567"/>
        <w:jc w:val="both"/>
      </w:pPr>
      <w:r>
        <w:t xml:space="preserve">3.9. Постановление Правительства РФ от 26.03.2016 № 236 «О требованиях </w:t>
      </w:r>
      <w:proofErr w:type="gramStart"/>
      <w:r>
        <w:t>к</w:t>
      </w:r>
      <w:proofErr w:type="gramEnd"/>
      <w:r>
        <w:t xml:space="preserve"> </w:t>
      </w:r>
    </w:p>
    <w:p>
      <w:pPr>
        <w:autoSpaceDE w:val="0"/>
        <w:autoSpaceDN w:val="0"/>
        <w:adjustRightInd w:val="0"/>
        <w:jc w:val="both"/>
      </w:pPr>
      <w:r>
        <w:t>предоставлению в электронной форме государственных и муниципальных услуг», Официальный интернет-портал правовой информации http://www.pravo.gov.ru, 05.04.2016, «Российская газета», № 75, 08.04 2016, Собрание законодательства Российской Федерации 11.04.2016 № 15, ст.2084;</w:t>
      </w:r>
    </w:p>
    <w:p>
      <w:pPr>
        <w:autoSpaceDE w:val="0"/>
        <w:autoSpaceDN w:val="0"/>
        <w:adjustRightInd w:val="0"/>
        <w:ind w:left="540"/>
        <w:jc w:val="both"/>
      </w:pPr>
      <w:r>
        <w:t>3.10. Приказ Минстроя России от 25.04.2017  № 741/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</w:t>
      </w:r>
    </w:p>
    <w:p>
      <w:pPr>
        <w:autoSpaceDE w:val="0"/>
        <w:autoSpaceDN w:val="0"/>
        <w:adjustRightInd w:val="0"/>
        <w:jc w:val="both"/>
      </w:pPr>
      <w:r>
        <w:t>градостроительного плана земельного участка и порядка ее заполнения» (Официальный интернет-портал правовой информации http://www.pravo.gov.ru, 31.05.2017 зарегистрирован Министерством юстиции Российской Федерации 30.05.2017 № 46880);</w:t>
      </w:r>
    </w:p>
    <w:p>
      <w:pPr>
        <w:autoSpaceDE w:val="0"/>
        <w:autoSpaceDN w:val="0"/>
        <w:adjustRightInd w:val="0"/>
        <w:ind w:left="540"/>
        <w:jc w:val="both"/>
      </w:pPr>
      <w:r>
        <w:t xml:space="preserve">3.11.Постановление Правительства РФ от 30.04.2014 № 403 «Об </w:t>
      </w:r>
      <w:proofErr w:type="gramStart"/>
      <w:r>
        <w:t>исчерпывающем</w:t>
      </w:r>
      <w:proofErr w:type="gramEnd"/>
      <w:r>
        <w:t xml:space="preserve"> </w:t>
      </w:r>
    </w:p>
    <w:p>
      <w:pPr>
        <w:autoSpaceDE w:val="0"/>
        <w:autoSpaceDN w:val="0"/>
        <w:adjustRightInd w:val="0"/>
        <w:jc w:val="both"/>
      </w:pPr>
      <w:proofErr w:type="gramStart"/>
      <w:r>
        <w:t>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(Официальный интернет-портал правовой информации http://www.pravo.gov.ru, 07.05.2014, «Собрание законодательства РФ», 12.05.2014, № 19, ст. 2437);</w:t>
      </w:r>
      <w:proofErr w:type="gramEnd"/>
    </w:p>
    <w:p>
      <w:pPr>
        <w:autoSpaceDE w:val="0"/>
        <w:autoSpaceDN w:val="0"/>
        <w:adjustRightInd w:val="0"/>
        <w:ind w:firstLine="540"/>
        <w:jc w:val="both"/>
      </w:pPr>
      <w:r>
        <w:t xml:space="preserve">3.12. Устав муниципального образования «Город Глазов». Источник официального опубликования: «Мой город», 05.07.2005, № 48; 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3.13. Постановление Администрации города Глазова от 27.06.2011 № 18/53 </w:t>
      </w:r>
    </w:p>
    <w:p>
      <w:pPr>
        <w:autoSpaceDE w:val="0"/>
        <w:autoSpaceDN w:val="0"/>
        <w:adjustRightInd w:val="0"/>
        <w:jc w:val="both"/>
      </w:pPr>
      <w: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источник официального опубликования: «Городские ведомости», № 8, октябрь, 2011;</w:t>
      </w:r>
    </w:p>
    <w:p>
      <w:pPr>
        <w:autoSpaceDE w:val="0"/>
        <w:autoSpaceDN w:val="0"/>
        <w:adjustRightInd w:val="0"/>
        <w:jc w:val="both"/>
      </w:pPr>
      <w:r>
        <w:t xml:space="preserve">          3.14. Постановление Администрации города Глазова от 10.10.2016 № 20/32 «</w:t>
      </w:r>
      <w:proofErr w:type="gramStart"/>
      <w:r>
        <w:t>Об</w:t>
      </w:r>
      <w:proofErr w:type="gramEnd"/>
      <w:r>
        <w:t xml:space="preserve"> </w:t>
      </w:r>
    </w:p>
    <w:p>
      <w:pPr>
        <w:autoSpaceDE w:val="0"/>
        <w:autoSpaceDN w:val="0"/>
        <w:adjustRightInd w:val="0"/>
        <w:jc w:val="both"/>
      </w:pPr>
      <w:proofErr w:type="gramStart"/>
      <w:r>
        <w:t>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1), источник официального опубликования: официальный портал муниципального образования «Город Глазов»</w:t>
      </w:r>
      <w:r>
        <w:rPr>
          <w:color w:val="000000"/>
        </w:rPr>
        <w:t xml:space="preserve">: </w:t>
      </w:r>
      <w:r>
        <w:rPr>
          <w:color w:val="0000FF"/>
          <w:u w:val="single"/>
        </w:rPr>
        <w:t>http://glazov-gov.ru/.</w:t>
      </w:r>
      <w:proofErr w:type="gramEnd"/>
    </w:p>
    <w:p>
      <w:pPr>
        <w:pStyle w:val="a8"/>
        <w:spacing w:before="0" w:beforeAutospacing="0" w:after="0" w:afterAutospacing="0"/>
        <w:jc w:val="both"/>
        <w:rPr>
          <w:b/>
          <w:bCs/>
        </w:rPr>
      </w:pPr>
    </w:p>
    <w:p>
      <w:pPr>
        <w:pStyle w:val="a8"/>
        <w:spacing w:before="0" w:beforeAutospacing="0" w:after="0" w:afterAutospacing="0"/>
        <w:jc w:val="both"/>
        <w:rPr>
          <w:b/>
          <w:bCs/>
        </w:rPr>
      </w:pPr>
    </w:p>
    <w:p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4. Описание заявителей </w:t>
      </w:r>
    </w:p>
    <w:p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>
      <w:pPr>
        <w:pStyle w:val="a8"/>
        <w:spacing w:before="0" w:beforeAutospacing="0" w:after="0" w:afterAutospacing="0"/>
        <w:ind w:firstLine="708"/>
        <w:jc w:val="both"/>
        <w:rPr>
          <w:b/>
          <w:bCs/>
        </w:rPr>
      </w:pPr>
      <w:proofErr w:type="gramStart"/>
      <w:r>
        <w:rPr>
          <w:sz w:val="26"/>
        </w:rPr>
        <w:t>Заявитель  - физическое или юридическое лицо являющиеся  правообладателями земельного участка (собственники земельных участков, землепользователи, землевладельцы и арендаторы земельных участков), либо их уполномоченные представители,  иное лицо в случае, 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</w:t>
      </w:r>
      <w:r>
        <w:t xml:space="preserve"> </w:t>
      </w:r>
      <w:r>
        <w:rPr>
          <w:sz w:val="26"/>
        </w:rPr>
        <w:t>обратившиеся в  Управление, предоставляющее муниципальную услугу, или в Автономное учреждение Удмуртской Республики «Многофункциональный центр предоставления государственных и муниципальных услуг</w:t>
      </w:r>
      <w:proofErr w:type="gramEnd"/>
      <w:r>
        <w:rPr>
          <w:sz w:val="26"/>
        </w:rPr>
        <w:t xml:space="preserve"> города Глазова» http://mfc-glazov.ru, или через «Единый портал государственных услуг Российской Федерации» -  www.gosuslugi.ru, или через информационную систему Удмуртской Республики «Региональный портал государственных и муниципальных услуг Удмуртской Республики» - http://uslugi.udmurt.ru, с запросом о предоставлении муниципальной услуги, выраженным в устной, письменной или электронной форме</w:t>
      </w:r>
      <w:proofErr w:type="gramStart"/>
      <w:r>
        <w:rPr>
          <w:sz w:val="26"/>
        </w:rPr>
        <w:t>.</w:t>
      </w:r>
      <w:proofErr w:type="gramEnd"/>
      <w: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от 31.01.2020 № 20/4)</w:t>
      </w:r>
    </w:p>
    <w:p>
      <w:pPr>
        <w:pStyle w:val="a8"/>
        <w:spacing w:before="0" w:beforeAutospacing="0" w:after="0" w:afterAutospacing="0"/>
        <w:jc w:val="both"/>
        <w:rPr>
          <w:b/>
          <w:bCs/>
        </w:rPr>
      </w:pPr>
    </w:p>
    <w:p>
      <w:pPr>
        <w:pStyle w:val="a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5. Порядок информирования о правилах предоставления муниципальной услуги</w:t>
      </w:r>
    </w:p>
    <w:p>
      <w:pPr>
        <w:pStyle w:val="a8"/>
        <w:spacing w:before="0" w:beforeAutospacing="0" w:after="0" w:afterAutospacing="0"/>
        <w:jc w:val="both"/>
        <w:rPr>
          <w:b/>
          <w:bCs/>
        </w:rPr>
      </w:pPr>
    </w:p>
    <w:p>
      <w:pPr>
        <w:ind w:firstLine="680"/>
        <w:jc w:val="both"/>
      </w:pPr>
      <w:r>
        <w:t>5.1. Информация о местонахождении, графике работы исполнителя муниципальной услуги:</w:t>
      </w:r>
    </w:p>
    <w:p>
      <w:pPr>
        <w:jc w:val="both"/>
      </w:pPr>
      <w:r>
        <w:t>Местонахождение Управления: Удмуртская Республика, г. Глазов, ул. Энгельса, д. 18;</w:t>
      </w:r>
    </w:p>
    <w:p>
      <w:pPr>
        <w:ind w:firstLine="680"/>
        <w:jc w:val="both"/>
      </w:pPr>
      <w:r>
        <w:t xml:space="preserve">Адрес электронной почты: arh07@glazov-gov.ru; </w:t>
      </w:r>
    </w:p>
    <w:p>
      <w:pPr>
        <w:jc w:val="both"/>
        <w:rPr>
          <w:color w:val="0000FF"/>
          <w:u w:val="single"/>
        </w:rPr>
      </w:pPr>
      <w:r>
        <w:t xml:space="preserve">Адрес официального </w:t>
      </w:r>
      <w:r>
        <w:rPr>
          <w:color w:val="000000"/>
        </w:rPr>
        <w:t xml:space="preserve">портала муниципального образования «Город Глазов»: </w:t>
      </w:r>
      <w:r>
        <w:rPr>
          <w:color w:val="0000FF"/>
          <w:u w:val="single"/>
        </w:rPr>
        <w:t>http://glazov-gov.ru/</w:t>
      </w:r>
    </w:p>
    <w:p>
      <w:pPr>
        <w:ind w:firstLine="680"/>
        <w:jc w:val="both"/>
        <w:rPr>
          <w:bCs/>
        </w:rPr>
      </w:pPr>
      <w:r>
        <w:rPr>
          <w:bCs/>
        </w:rPr>
        <w:t xml:space="preserve">Контактные телефоны: </w:t>
      </w:r>
    </w:p>
    <w:p>
      <w:pPr>
        <w:jc w:val="both"/>
      </w:pPr>
      <w:r>
        <w:t>Приёмная Управления: тел.66-032;</w:t>
      </w:r>
    </w:p>
    <w:p>
      <w:pPr>
        <w:jc w:val="both"/>
      </w:pPr>
      <w:r>
        <w:t>Начальник Управления: тел. 66-032;</w:t>
      </w:r>
    </w:p>
    <w:p>
      <w:pPr>
        <w:jc w:val="both"/>
      </w:pPr>
      <w:r>
        <w:t>Заместитель начальника Управления:  тел. 66-032;</w:t>
      </w:r>
    </w:p>
    <w:p>
      <w:pPr>
        <w:jc w:val="both"/>
      </w:pPr>
      <w:r>
        <w:t>Консультации по вопросам предоставления муниципальной услуги: тел.  66-032.</w:t>
      </w:r>
    </w:p>
    <w:p>
      <w:pPr>
        <w:ind w:firstLine="680"/>
        <w:jc w:val="both"/>
      </w:pPr>
      <w: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>
      <w:pPr>
        <w:jc w:val="both"/>
      </w:pPr>
      <w:r>
        <w:tab/>
        <w:t xml:space="preserve">Понедельник    </w:t>
      </w:r>
      <w:r>
        <w:tab/>
        <w:t xml:space="preserve">с 08-00 до 17-00 </w:t>
      </w:r>
    </w:p>
    <w:p>
      <w:pPr>
        <w:jc w:val="both"/>
      </w:pPr>
      <w:r>
        <w:tab/>
        <w:t>Вторник</w:t>
      </w:r>
      <w:r>
        <w:tab/>
      </w:r>
      <w:r>
        <w:tab/>
        <w:t>с 08-00 до 17-00</w:t>
      </w:r>
    </w:p>
    <w:p>
      <w:pPr>
        <w:jc w:val="both"/>
      </w:pPr>
      <w:r>
        <w:tab/>
        <w:t>Среда</w:t>
      </w:r>
      <w:r>
        <w:tab/>
        <w:t xml:space="preserve">      </w:t>
      </w:r>
      <w:r>
        <w:tab/>
      </w:r>
      <w:r>
        <w:tab/>
        <w:t>с 08-00 до 17-00</w:t>
      </w:r>
    </w:p>
    <w:p>
      <w:pPr>
        <w:jc w:val="both"/>
      </w:pPr>
      <w:r>
        <w:tab/>
        <w:t xml:space="preserve">Пятница      </w:t>
      </w:r>
      <w:r>
        <w:tab/>
      </w:r>
      <w:r>
        <w:tab/>
        <w:t>с 08-00 до 17-00</w:t>
      </w:r>
    </w:p>
    <w:p>
      <w:pPr>
        <w:ind w:firstLine="680"/>
        <w:jc w:val="both"/>
      </w:pPr>
      <w: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>
      <w:pPr>
        <w:ind w:firstLine="680"/>
        <w:jc w:val="both"/>
      </w:pPr>
      <w:r>
        <w:t xml:space="preserve">5.2. </w:t>
      </w:r>
      <w:proofErr w:type="gramStart"/>
      <w:r>
        <w:rPr>
          <w:color w:val="000000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9" w:history="1">
        <w:r>
          <w:rPr>
            <w:rStyle w:val="a5"/>
            <w:bCs/>
          </w:rPr>
          <w:t>www.gosuslugi.ru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</w:r>
      <w:hyperlink r:id="rId10" w:history="1">
        <w:r>
          <w:rPr>
            <w:rStyle w:val="a5"/>
          </w:rPr>
          <w:t>http://uslugi.udmurt.ru</w:t>
        </w:r>
      </w:hyperlink>
      <w:r>
        <w:t xml:space="preserve"> </w:t>
      </w:r>
      <w:r>
        <w:rPr>
          <w:color w:val="000000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1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glazov</w:t>
        </w:r>
        <w:proofErr w:type="spellEnd"/>
        <w:r>
          <w:rPr>
            <w:rStyle w:val="a5"/>
          </w:rPr>
          <w:t>-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 xml:space="preserve"> на информационном стенде Управления, на сайте </w:t>
      </w:r>
      <w:r>
        <w:t>Автономного</w:t>
      </w:r>
      <w:proofErr w:type="gramEnd"/>
      <w:r>
        <w:t xml:space="preserve"> учреждения Удмуртской Республики «Многофункциональный центр предоставления государственных и муниципальных услуг города Глазова» (далее - МФЦ) - </w:t>
      </w:r>
      <w:hyperlink r:id="rId12" w:tgtFrame="_blank" w:history="1">
        <w:r>
          <w:rPr>
            <w:rStyle w:val="a5"/>
            <w:bCs/>
          </w:rPr>
          <w:t>mfc</w:t>
        </w:r>
        <w:r>
          <w:rPr>
            <w:rStyle w:val="a5"/>
          </w:rPr>
          <w:t>-</w:t>
        </w:r>
        <w:r>
          <w:rPr>
            <w:rStyle w:val="a5"/>
            <w:bCs/>
          </w:rPr>
          <w:t>glazov</w:t>
        </w:r>
        <w:r>
          <w:rPr>
            <w:rStyle w:val="a5"/>
          </w:rPr>
          <w:t>.ru</w:t>
        </w:r>
      </w:hyperlink>
    </w:p>
    <w:p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5.3.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в виде: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индивидуального информирования;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публичного информирования.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5.4. Для получения информации по вопросам предоставления </w:t>
      </w:r>
      <w:r>
        <w:rPr>
          <w:color w:val="000000"/>
        </w:rPr>
        <w:t>муниципальной услуги</w:t>
      </w:r>
      <w:r>
        <w:t xml:space="preserve"> Заявители обращаются: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лично в Управление;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по телефону в Управление;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(почтой) в Управление;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(в электронной форме) в Управление;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(факсимильной связью) в Управление;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 ЕПГУ или РПГУ УР;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МФЦ.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>5.5. Основными требованиями к информированию Заявителей являются: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>- достоверность предоставляемой информации;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>-четкость в изложении информации;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>- полнота информации;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>- удобство и доступность получения информации;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>- оперативность предоставления информации.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5.6. Информирование проводится в форме: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устного информирования;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письменного информирования.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5.7. Индивидуальное устное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обеспечивается специалистом Управления, ответственным за предоставление </w:t>
      </w:r>
      <w:r>
        <w:rPr>
          <w:color w:val="000000"/>
        </w:rPr>
        <w:t>муниципальной услуги</w:t>
      </w:r>
      <w:r>
        <w:t xml:space="preserve"> (далее - специалист Управления):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ходе личного обращения;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телефонного обращения.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5.8. Индивидуальное письменное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5.9. Публичное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путем размещения сведений о </w:t>
      </w:r>
      <w:r>
        <w:rPr>
          <w:color w:val="000000"/>
        </w:rPr>
        <w:t>муниципальной услуге</w:t>
      </w:r>
      <w:r>
        <w:t>: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информационном стенде Управления;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официальном интернет-сайте муниципального образования «Город Глазов»;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ЕПГУ;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РПГУ УР;</w:t>
      </w:r>
    </w:p>
    <w:p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средствах массовой информации.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 xml:space="preserve">5.10.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бесплатно.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>5.11. Информирование проводится по следующим вопросам: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 xml:space="preserve">- перечень документов, необходимых для получения </w:t>
      </w:r>
      <w:r>
        <w:rPr>
          <w:color w:val="000000"/>
        </w:rPr>
        <w:t>муниципальной услуги</w:t>
      </w:r>
      <w:r>
        <w:t>,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 xml:space="preserve">- последовательность действий, 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 xml:space="preserve">- сроки исполнения </w:t>
      </w:r>
      <w:r>
        <w:rPr>
          <w:color w:val="000000"/>
        </w:rPr>
        <w:t>муниципальной услуги</w:t>
      </w:r>
      <w:r>
        <w:t>,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 xml:space="preserve">-порядок обжалования действий (бездействий), решений, принимаемых в ходе выполнения </w:t>
      </w:r>
      <w:r>
        <w:rPr>
          <w:color w:val="000000"/>
        </w:rPr>
        <w:t>муниципальной услуги</w:t>
      </w:r>
      <w:r>
        <w:t xml:space="preserve">. </w:t>
      </w:r>
    </w:p>
    <w:p>
      <w:pPr>
        <w:tabs>
          <w:tab w:val="left" w:pos="709"/>
        </w:tabs>
        <w:autoSpaceDE w:val="0"/>
        <w:ind w:firstLine="142"/>
        <w:jc w:val="both"/>
      </w:pPr>
      <w:r>
        <w:tab/>
        <w:t xml:space="preserve">5.12. </w:t>
      </w:r>
      <w:proofErr w:type="gramStart"/>
      <w:r>
        <w:t>С момента  регистрации заявления</w:t>
      </w:r>
      <w:r>
        <w:rPr>
          <w:bCs/>
        </w:rPr>
        <w:t xml:space="preserve"> о предоставлении </w:t>
      </w:r>
      <w:r>
        <w:t>градостроительного плана земельного участка</w:t>
      </w:r>
      <w:r>
        <w:rPr>
          <w:bCs/>
        </w:rPr>
        <w:t xml:space="preserve"> необходимого для предоставления муниципальной услуги</w:t>
      </w:r>
      <w:r>
        <w:t xml:space="preserve"> </w:t>
      </w:r>
      <w:r>
        <w:rPr>
          <w:bCs/>
        </w:rPr>
        <w:t xml:space="preserve">(согласно Приложению № 1 к настоящему Регламенту для юридических лиц, Приложению № 2 – для физических лиц) </w:t>
      </w:r>
      <w:r>
        <w:t xml:space="preserve">(далее - заявление) </w:t>
      </w:r>
      <w:r>
        <w:rPr>
          <w:bCs/>
        </w:rPr>
        <w:t xml:space="preserve"> </w:t>
      </w:r>
      <w:r>
        <w:t xml:space="preserve">Заявитель имеет право на получение сведений о ходе предоставления </w:t>
      </w:r>
      <w:r>
        <w:rPr>
          <w:color w:val="000000"/>
        </w:rPr>
        <w:t>муниципальной услуги</w:t>
      </w:r>
      <w:r>
        <w:t xml:space="preserve"> при личном обращении в Управление, либо посредством телефонной связи или электронной почты.</w:t>
      </w:r>
      <w:proofErr w:type="gramEnd"/>
      <w:r>
        <w:t xml:space="preserve"> Заявителю предоставляются сведения о том, на каком этапе находится рассмотрение его заявления.</w:t>
      </w:r>
    </w:p>
    <w:p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. Стандарт предоставления муниципальной услуги</w:t>
      </w:r>
    </w:p>
    <w:p/>
    <w:p>
      <w:pPr>
        <w:tabs>
          <w:tab w:val="left" w:pos="709"/>
        </w:tabs>
        <w:autoSpaceDE w:val="0"/>
        <w:ind w:firstLine="142"/>
        <w:jc w:val="both"/>
        <w:rPr>
          <w:b/>
        </w:rPr>
      </w:pPr>
      <w:r>
        <w:rPr>
          <w:b/>
        </w:rPr>
        <w:t>6. Наименование муниципальной услуги:</w:t>
      </w:r>
    </w:p>
    <w:p>
      <w:pPr>
        <w:tabs>
          <w:tab w:val="left" w:pos="709"/>
        </w:tabs>
        <w:autoSpaceDE w:val="0"/>
        <w:ind w:firstLine="142"/>
        <w:jc w:val="both"/>
      </w:pPr>
      <w:r>
        <w:t xml:space="preserve"> «Предоставление  градостроительного плана земельного участка».</w:t>
      </w:r>
    </w:p>
    <w:p>
      <w:pPr>
        <w:tabs>
          <w:tab w:val="left" w:pos="709"/>
        </w:tabs>
        <w:autoSpaceDE w:val="0"/>
        <w:ind w:firstLine="142"/>
        <w:jc w:val="both"/>
      </w:pPr>
    </w:p>
    <w:p>
      <w:pPr>
        <w:tabs>
          <w:tab w:val="left" w:pos="709"/>
        </w:tabs>
        <w:autoSpaceDE w:val="0"/>
        <w:ind w:firstLine="142"/>
        <w:jc w:val="both"/>
        <w:rPr>
          <w:b/>
        </w:rPr>
      </w:pPr>
      <w:r>
        <w:rPr>
          <w:b/>
        </w:rPr>
        <w:t>7. Наименование органа, предоставляющего муниципальную услугу</w:t>
      </w:r>
    </w:p>
    <w:p>
      <w:pPr>
        <w:tabs>
          <w:tab w:val="left" w:pos="709"/>
        </w:tabs>
        <w:autoSpaceDE w:val="0"/>
        <w:ind w:firstLine="142"/>
        <w:jc w:val="both"/>
      </w:pPr>
      <w:r>
        <w:rPr>
          <w:color w:val="000000"/>
        </w:rPr>
        <w:t>Муниципальная услуга</w:t>
      </w:r>
      <w:r>
        <w:t xml:space="preserve"> предоставляется Администрацией города Глазова. Обеспечение  предоставления </w:t>
      </w:r>
      <w:r>
        <w:rPr>
          <w:color w:val="000000"/>
        </w:rPr>
        <w:t>муниципальной услуги</w:t>
      </w:r>
      <w:r>
        <w:t xml:space="preserve"> осуществляется Управлением.</w:t>
      </w:r>
    </w:p>
    <w:p>
      <w:pPr>
        <w:tabs>
          <w:tab w:val="left" w:pos="709"/>
        </w:tabs>
        <w:autoSpaceDE w:val="0"/>
        <w:ind w:firstLine="142"/>
        <w:jc w:val="both"/>
      </w:pPr>
    </w:p>
    <w:p>
      <w:pPr>
        <w:pStyle w:val="2"/>
        <w:spacing w:line="240" w:lineRule="auto"/>
        <w:ind w:firstLine="142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Результат предоставления </w:t>
      </w:r>
      <w:r>
        <w:rPr>
          <w:b/>
          <w:sz w:val="24"/>
          <w:szCs w:val="24"/>
        </w:rPr>
        <w:t>муниципальной услуги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Результатом предоставления </w:t>
      </w:r>
      <w:r>
        <w:t xml:space="preserve">муниципальной услуги  является </w:t>
      </w:r>
      <w:r>
        <w:rPr>
          <w:color w:val="000000"/>
        </w:rPr>
        <w:t>предоставление</w:t>
      </w:r>
      <w:r>
        <w:t xml:space="preserve">  градостроительного плана земельного участка</w:t>
      </w:r>
      <w:r>
        <w:rPr>
          <w:color w:val="000000"/>
        </w:rPr>
        <w:t>;</w:t>
      </w:r>
    </w:p>
    <w:p>
      <w:pPr>
        <w:ind w:firstLine="709"/>
        <w:jc w:val="both"/>
      </w:pPr>
    </w:p>
    <w:p>
      <w:pPr>
        <w:tabs>
          <w:tab w:val="left" w:pos="1260"/>
        </w:tabs>
        <w:jc w:val="both"/>
        <w:rPr>
          <w:b/>
        </w:rPr>
      </w:pPr>
      <w:r>
        <w:rPr>
          <w:b/>
          <w:bCs/>
          <w:color w:val="000000"/>
        </w:rPr>
        <w:t xml:space="preserve">   9.  Срок предоставления </w:t>
      </w:r>
      <w:r>
        <w:rPr>
          <w:b/>
        </w:rPr>
        <w:t>муниципальной услуги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срок предоставления муниципальной услуги составляет 14 рабочих дней с даты регистрации заявления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ред. от 31.01.2020 № 20/4)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1260"/>
        </w:tabs>
        <w:ind w:hanging="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</w:t>
      </w:r>
    </w:p>
    <w:p>
      <w:pPr>
        <w:tabs>
          <w:tab w:val="left" w:pos="1260"/>
        </w:tabs>
        <w:ind w:hanging="42"/>
        <w:jc w:val="both"/>
        <w:rPr>
          <w:b/>
          <w:bCs/>
          <w:color w:val="000000"/>
        </w:rPr>
      </w:pPr>
    </w:p>
    <w:p>
      <w:pPr>
        <w:tabs>
          <w:tab w:val="left" w:pos="1260"/>
        </w:tabs>
        <w:ind w:hanging="42"/>
        <w:jc w:val="both"/>
        <w:rPr>
          <w:b/>
        </w:rPr>
      </w:pPr>
      <w:r>
        <w:rPr>
          <w:b/>
          <w:bCs/>
          <w:color w:val="000000"/>
        </w:rPr>
        <w:t xml:space="preserve">10. Правовые основания для предоставления </w:t>
      </w:r>
      <w:r>
        <w:rPr>
          <w:b/>
        </w:rPr>
        <w:t>муниципальной услуги</w:t>
      </w:r>
    </w:p>
    <w:p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Правовые основания для предоставления муниципальной услуги указаны в пункте 3 настоящего Регламента.</w:t>
      </w:r>
    </w:p>
    <w:p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11.</w:t>
      </w:r>
      <w:r>
        <w:t xml:space="preserve"> </w:t>
      </w:r>
      <w:r>
        <w:rPr>
          <w:b/>
        </w:rPr>
        <w:t>И</w:t>
      </w:r>
      <w:r>
        <w:rPr>
          <w:b/>
          <w:bCs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/>
        </w:rPr>
        <w:t>муниципальной услуги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11.1. Муниципальная услуга предоставляется при поступлении от Заявителя в Управление  заявления. Заявитель по собственной инициативе вправе предоставить</w:t>
      </w:r>
      <w:r>
        <w:t xml:space="preserve"> </w:t>
      </w:r>
      <w:r>
        <w:rPr>
          <w:bCs/>
        </w:rPr>
        <w:t xml:space="preserve">к заявлению </w:t>
      </w:r>
      <w:r>
        <w:t>правоустанавливающие документы на земельный участок.</w:t>
      </w:r>
    </w:p>
    <w:p>
      <w:pPr>
        <w:autoSpaceDE w:val="0"/>
        <w:autoSpaceDN w:val="0"/>
        <w:adjustRightInd w:val="0"/>
        <w:ind w:firstLine="540"/>
        <w:jc w:val="both"/>
      </w:pPr>
      <w:r>
        <w:t>11.2. В случае</w:t>
      </w:r>
      <w:proofErr w:type="gramStart"/>
      <w:r>
        <w:t>,</w:t>
      </w:r>
      <w:proofErr w:type="gramEnd"/>
      <w:r>
        <w:t xml:space="preserve"> если Заявитель  по собственной инициативе не представил правоустанавливающие документы на земельный участок, Управление 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 Требования к документам, предоставляемым заявителями</w:t>
      </w:r>
    </w:p>
    <w:p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 Заявление может быть оформлено как заявителем, так и специалистом Управления или МФЦ от руки или распечатано посредством электронных печатающих устройств.</w:t>
      </w:r>
    </w:p>
    <w:p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12.4. Предоставлению в равной мере подлежат:</w:t>
      </w:r>
    </w:p>
    <w:p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   нотариально заверенные копии документов;</w:t>
      </w:r>
    </w:p>
    <w:p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оригинал документа;</w:t>
      </w:r>
    </w:p>
    <w:p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незаверенные копии, при условии предъявления оригинала документа, при этом копия документа сверяется с оригиналом и заверяется лицом, принимающим документы.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приеме заявления является: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14. Исчерпывающий перечень оснований для отказа в предоставлении муниципальной услуги</w:t>
      </w:r>
    </w:p>
    <w:p>
      <w:pPr>
        <w:ind w:firstLine="680"/>
        <w:jc w:val="both"/>
      </w:pPr>
      <w:r>
        <w:t>1.Оснований для отказа в предоставлении муниципальной услуги не предусмотрено.</w:t>
      </w:r>
    </w:p>
    <w:p>
      <w:pPr>
        <w:ind w:firstLine="680"/>
        <w:jc w:val="both"/>
      </w:pPr>
    </w:p>
    <w:p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15. Размер платы, взимаемой с заявителя при предоставлении муниципальной услуги</w:t>
      </w:r>
    </w:p>
    <w:p>
      <w:pPr>
        <w:ind w:firstLine="709"/>
        <w:jc w:val="both"/>
      </w:pPr>
      <w:r>
        <w:t>Муниципальная услуга предоставляется бесплатно.</w:t>
      </w:r>
    </w:p>
    <w:p>
      <w:pPr>
        <w:ind w:firstLine="709"/>
        <w:jc w:val="both"/>
      </w:pPr>
    </w:p>
    <w:p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16.  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</w:t>
      </w:r>
    </w:p>
    <w:p>
      <w:pPr>
        <w:tabs>
          <w:tab w:val="left" w:pos="679"/>
        </w:tabs>
        <w:jc w:val="both"/>
      </w:pPr>
      <w:r>
        <w:tab/>
        <w:t xml:space="preserve">Максимально допустимое время ожидания в очереди при подаче запроса о предоставлении муниципальной услуги и при получении результата  предоставления муниципальной услуги не должно превышать  15 минут. </w:t>
      </w:r>
    </w:p>
    <w:p>
      <w:pPr>
        <w:tabs>
          <w:tab w:val="left" w:pos="679"/>
        </w:tabs>
        <w:jc w:val="both"/>
      </w:pPr>
    </w:p>
    <w:p>
      <w:pPr>
        <w:jc w:val="both"/>
        <w:rPr>
          <w:b/>
        </w:rPr>
      </w:pPr>
      <w:r>
        <w:rPr>
          <w:b/>
          <w:bCs/>
        </w:rPr>
        <w:t xml:space="preserve">17. Срок регистрации запроса о </w:t>
      </w:r>
      <w:r>
        <w:rPr>
          <w:b/>
        </w:rPr>
        <w:t>предоставлении муниципальной услуги</w:t>
      </w:r>
    </w:p>
    <w:p>
      <w:pPr>
        <w:tabs>
          <w:tab w:val="left" w:pos="679"/>
        </w:tabs>
        <w:jc w:val="both"/>
      </w:pPr>
      <w:r>
        <w:tab/>
        <w:t xml:space="preserve">Заявление, направленное в Управление через МФЦ, РПГУ УР, ЕПГУ или поступившее при личном обращении Заявителя, или направленные почтовым отправлением или на адрес электронной почты Управления  регистрируются в течение одного рабочего дня с момента предоставления в Управление заявления. </w:t>
      </w:r>
    </w:p>
    <w:p>
      <w:pPr>
        <w:tabs>
          <w:tab w:val="left" w:pos="679"/>
        </w:tabs>
        <w:jc w:val="both"/>
      </w:pPr>
    </w:p>
    <w:p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18.</w:t>
      </w:r>
      <w:r>
        <w:t xml:space="preserve"> </w:t>
      </w:r>
      <w:proofErr w:type="gramStart"/>
      <w:r>
        <w:rPr>
          <w:b/>
          <w:bCs/>
        </w:rPr>
        <w:t xml:space="preserve">Требования к помещениям, в которых предоставляется </w:t>
      </w:r>
      <w:r>
        <w:rPr>
          <w:b/>
        </w:rPr>
        <w:t>муниципальная услуга</w:t>
      </w:r>
      <w:r>
        <w:rPr>
          <w:b/>
          <w:bCs/>
        </w:rPr>
        <w:t xml:space="preserve">, к залу ожидания, местам для заполнения запросов о предоставлении </w:t>
      </w:r>
      <w:r>
        <w:rPr>
          <w:b/>
        </w:rPr>
        <w:t>муниципальной услуги</w:t>
      </w:r>
      <w:r>
        <w:rPr>
          <w:b/>
          <w:bCs/>
        </w:rPr>
        <w:t xml:space="preserve">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муниципальной услуги</w:t>
      </w:r>
      <w:r>
        <w:rPr>
          <w:b/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>
      <w:pPr>
        <w:autoSpaceDE w:val="0"/>
        <w:autoSpaceDN w:val="0"/>
        <w:adjustRightInd w:val="0"/>
        <w:jc w:val="both"/>
        <w:rPr>
          <w:b/>
          <w:bCs/>
        </w:rPr>
      </w:pPr>
    </w:p>
    <w:p>
      <w:pPr>
        <w:ind w:firstLine="540"/>
        <w:jc w:val="both"/>
      </w:pPr>
      <w:r>
        <w:t xml:space="preserve">18.1. Помещения для предоставления </w:t>
      </w:r>
      <w:r>
        <w:rPr>
          <w:color w:val="000000"/>
        </w:rPr>
        <w:t>муниципальной услуги</w:t>
      </w:r>
      <w:r>
        <w:t xml:space="preserve">, места ожидания должны соответствовать комфортным условиям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для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   </w:t>
      </w:r>
    </w:p>
    <w:p>
      <w:pPr>
        <w:ind w:firstLine="540"/>
        <w:jc w:val="both"/>
      </w:pPr>
      <w:r>
        <w:t>18.2. В местах информирования, предназначенных для ознакомления заявителей с информационными материалами, размещаются информационные стенды.</w:t>
      </w:r>
    </w:p>
    <w:p>
      <w:pPr>
        <w:ind w:firstLine="540"/>
        <w:jc w:val="both"/>
      </w:pPr>
      <w:r>
        <w:t xml:space="preserve">18.3. 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 </w:t>
      </w:r>
    </w:p>
    <w:p>
      <w:pPr>
        <w:ind w:firstLine="540"/>
        <w:jc w:val="both"/>
      </w:pPr>
      <w:r>
        <w:t>18.4. Кабинет должностных лиц, осуществляющих предоставление муниципальной услуги, должен быть оборудован информационной табличкой (вывеской) с указанием номера кабинета, названия должностей, фамилий, имен и отчеств должностных лиц.</w:t>
      </w:r>
    </w:p>
    <w:p>
      <w:pPr>
        <w:ind w:firstLine="540"/>
        <w:jc w:val="both"/>
      </w:pPr>
      <w: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>
      <w:pPr>
        <w:ind w:firstLine="540"/>
        <w:jc w:val="both"/>
      </w:pPr>
      <w:r>
        <w:t>18.5.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>
      <w:pPr>
        <w:ind w:firstLine="540"/>
        <w:jc w:val="both"/>
      </w:pPr>
      <w:r>
        <w:t>18.5.1.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>
      <w:pPr>
        <w:ind w:firstLine="540"/>
        <w:jc w:val="both"/>
      </w:pPr>
      <w:r>
        <w:t>18.5.2.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>
      <w:pPr>
        <w:ind w:firstLine="540"/>
        <w:jc w:val="both"/>
      </w:pPr>
      <w:r>
        <w:t>18.5.3.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>
      <w:pPr>
        <w:ind w:firstLine="540"/>
        <w:jc w:val="both"/>
      </w:pPr>
      <w:r>
        <w:t xml:space="preserve">18.5.4.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>
      <w:pPr>
        <w:ind w:firstLine="540"/>
        <w:jc w:val="both"/>
      </w:pPr>
      <w:r>
        <w:t>18.5.5.допуск собаки-проводника  при наличии документа, подтверждающего её специальное  обучение и выдаваемого по форме и в порядке, которые определяются Министерством труда и социально защиты Российской Федерации.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19. Показатели доступности и качества муниципальной услуги</w:t>
      </w:r>
    </w:p>
    <w:p>
      <w:pPr>
        <w:jc w:val="both"/>
        <w:rPr>
          <w:b/>
        </w:rPr>
      </w:pPr>
    </w:p>
    <w:p>
      <w:pPr>
        <w:jc w:val="both"/>
      </w:pPr>
      <w:r>
        <w:tab/>
        <w:t xml:space="preserve">Показателями доступности </w:t>
      </w:r>
      <w:r>
        <w:rPr>
          <w:color w:val="000000"/>
        </w:rPr>
        <w:t>муниципальной услуги</w:t>
      </w:r>
      <w:r>
        <w:t xml:space="preserve"> являются:</w:t>
      </w:r>
    </w:p>
    <w:p>
      <w:pPr>
        <w:ind w:firstLine="709"/>
        <w:jc w:val="both"/>
      </w:pPr>
      <w:r>
        <w:t xml:space="preserve">1) осведомленность населения о месте нахождения и графике работы  органа, предоставляющего </w:t>
      </w:r>
      <w:r>
        <w:rPr>
          <w:color w:val="000000"/>
        </w:rPr>
        <w:t>муниципальную услугу</w:t>
      </w:r>
      <w:r>
        <w:t xml:space="preserve">; </w:t>
      </w:r>
    </w:p>
    <w:p>
      <w:pPr>
        <w:ind w:firstLine="709"/>
        <w:jc w:val="both"/>
      </w:pPr>
      <w:r>
        <w:t xml:space="preserve">2) подробное информирование и консультирование заявителей о порядке предоставления </w:t>
      </w:r>
      <w:r>
        <w:rPr>
          <w:color w:val="000000"/>
        </w:rPr>
        <w:t>муниципальной услуги</w:t>
      </w:r>
      <w:r>
        <w:t xml:space="preserve">. </w:t>
      </w:r>
    </w:p>
    <w:p>
      <w:pPr>
        <w:jc w:val="both"/>
      </w:pPr>
      <w:r>
        <w:tab/>
        <w:t xml:space="preserve">Показателями качества </w:t>
      </w:r>
      <w:r>
        <w:rPr>
          <w:color w:val="000000"/>
        </w:rPr>
        <w:t>муниципальной услуги</w:t>
      </w:r>
      <w:r>
        <w:t xml:space="preserve"> являются:</w:t>
      </w:r>
    </w:p>
    <w:p>
      <w:pPr>
        <w:ind w:firstLine="709"/>
        <w:jc w:val="both"/>
      </w:pPr>
      <w:r>
        <w:t xml:space="preserve">1) оперативность, коммуникабельность и  компетентность специалистов, оказывающих </w:t>
      </w:r>
      <w:r>
        <w:rPr>
          <w:color w:val="000000"/>
        </w:rPr>
        <w:t>муниципальную услугу</w:t>
      </w:r>
      <w:r>
        <w:t>;</w:t>
      </w:r>
    </w:p>
    <w:p>
      <w:pPr>
        <w:ind w:firstLine="709"/>
        <w:jc w:val="both"/>
      </w:pPr>
      <w:r>
        <w:t>2)  отсутствие нарушений настоящего Регламента.</w:t>
      </w:r>
    </w:p>
    <w:p>
      <w:pPr>
        <w:ind w:firstLine="709"/>
        <w:jc w:val="both"/>
      </w:pPr>
    </w:p>
    <w:p>
      <w:pPr>
        <w:jc w:val="both"/>
        <w:rPr>
          <w:b/>
        </w:rPr>
      </w:pPr>
      <w:r>
        <w:rPr>
          <w:b/>
        </w:rPr>
        <w:t>20.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>
      <w:pPr>
        <w:jc w:val="both"/>
        <w:rPr>
          <w:b/>
        </w:rPr>
      </w:pPr>
    </w:p>
    <w:p>
      <w:pPr>
        <w:ind w:firstLine="539"/>
        <w:jc w:val="both"/>
      </w:pPr>
      <w:r>
        <w:t>20.1.1. М</w:t>
      </w:r>
      <w:r>
        <w:rPr>
          <w:color w:val="000000"/>
        </w:rPr>
        <w:t>униципальная услуга</w:t>
      </w:r>
      <w:r>
        <w:t xml:space="preserve"> предоставляется в многофункциональном центре г. Глазова.</w:t>
      </w:r>
    </w:p>
    <w:p>
      <w:pPr>
        <w:ind w:firstLine="539"/>
        <w:jc w:val="both"/>
      </w:pPr>
      <w:r>
        <w:t>Местонахождение: Удмуртская Республика, г. Глазов, ул. Карла Маркса, д.43.</w:t>
      </w:r>
    </w:p>
    <w:p>
      <w:pPr>
        <w:ind w:firstLine="539"/>
        <w:jc w:val="both"/>
      </w:pPr>
      <w:r>
        <w:t xml:space="preserve">График работы: </w:t>
      </w:r>
    </w:p>
    <w:p>
      <w:pPr>
        <w:ind w:firstLine="539"/>
        <w:jc w:val="both"/>
      </w:pPr>
      <w:r>
        <w:t xml:space="preserve">- понедельник с 9:00 до19:00; </w:t>
      </w:r>
    </w:p>
    <w:p>
      <w:pPr>
        <w:ind w:firstLine="539"/>
        <w:jc w:val="both"/>
      </w:pPr>
      <w:r>
        <w:t xml:space="preserve">- вторник с 9:00 до 20:00; </w:t>
      </w:r>
    </w:p>
    <w:p>
      <w:pPr>
        <w:ind w:firstLine="539"/>
        <w:jc w:val="both"/>
      </w:pPr>
      <w:r>
        <w:t xml:space="preserve">- среда-пятница с 9:00 до19:00; </w:t>
      </w:r>
    </w:p>
    <w:p>
      <w:pPr>
        <w:ind w:firstLine="539"/>
        <w:jc w:val="both"/>
      </w:pPr>
      <w:r>
        <w:t xml:space="preserve">- суббота 9:00–13:00; </w:t>
      </w:r>
    </w:p>
    <w:p>
      <w:pPr>
        <w:ind w:firstLine="539"/>
        <w:jc w:val="both"/>
      </w:pPr>
      <w:r>
        <w:t>- воскресенье – выходной.</w:t>
      </w:r>
    </w:p>
    <w:p>
      <w:pPr>
        <w:ind w:firstLine="539"/>
        <w:jc w:val="both"/>
      </w:pPr>
      <w:r>
        <w:t xml:space="preserve">Справочные телефоны: </w:t>
      </w:r>
      <w:r>
        <w:rPr>
          <w:rStyle w:val="key-valueitem-value"/>
        </w:rPr>
        <w:t>+7 34141 6</w:t>
      </w:r>
      <w:r>
        <w:rPr>
          <w:rStyle w:val="key-valueitem-value"/>
        </w:rPr>
        <w:noBreakHyphen/>
        <w:t>65-71, +7 34141 6</w:t>
      </w:r>
      <w:r>
        <w:rPr>
          <w:rStyle w:val="key-valueitem-value"/>
        </w:rPr>
        <w:noBreakHyphen/>
        <w:t>65-70</w:t>
      </w:r>
    </w:p>
    <w:p>
      <w:pPr>
        <w:ind w:firstLine="539"/>
        <w:jc w:val="both"/>
      </w:pPr>
      <w:r>
        <w:t xml:space="preserve">Адрес сайта многофункционального центра в информационно-телекоммуникационной сети «Интернет»: </w:t>
      </w:r>
      <w:hyperlink r:id="rId13" w:tgtFrame="_blank" w:history="1">
        <w:r>
          <w:rPr>
            <w:rStyle w:val="a5"/>
          </w:rPr>
          <w:t>mfc-glazov.ru</w:t>
        </w:r>
      </w:hyperlink>
      <w:r>
        <w:t>.</w:t>
      </w:r>
    </w:p>
    <w:p>
      <w:pPr>
        <w:ind w:firstLine="539"/>
        <w:jc w:val="both"/>
      </w:pPr>
      <w:r>
        <w:t xml:space="preserve">Адрес электронной почты МФЦ: </w:t>
      </w:r>
      <w:hyperlink r:id="rId14" w:history="1">
        <w:r>
          <w:rPr>
            <w:rStyle w:val="a5"/>
          </w:rPr>
          <w:t>mfc.glazov.ur@gmail.com</w:t>
        </w:r>
      </w:hyperlink>
      <w:r>
        <w:t>.</w:t>
      </w:r>
    </w:p>
    <w:p>
      <w:pPr>
        <w:ind w:firstLine="539"/>
        <w:jc w:val="both"/>
      </w:pPr>
      <w:r>
        <w:t xml:space="preserve">20.1.2. </w:t>
      </w:r>
      <w:proofErr w:type="gramStart"/>
      <w:r>
        <w:t xml:space="preserve">Предоставление </w:t>
      </w:r>
      <w:r>
        <w:rPr>
          <w:color w:val="000000"/>
        </w:rPr>
        <w:t>муниципальной услуги</w:t>
      </w:r>
      <w:r>
        <w:t xml:space="preserve"> в многофункциональных центрах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  <w:proofErr w:type="gramEnd"/>
      <w:r>
        <w:t xml:space="preserve">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</w:r>
    </w:p>
    <w:p>
      <w:pPr>
        <w:ind w:firstLine="539"/>
        <w:jc w:val="both"/>
      </w:pPr>
      <w:r>
        <w:t xml:space="preserve">Информирование и консультирование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может также осуществляться специалистами многофункциональных центров, в </w:t>
      </w:r>
      <w:proofErr w:type="spellStart"/>
      <w:r>
        <w:t>т.ч</w:t>
      </w:r>
      <w:proofErr w:type="spellEnd"/>
      <w:r>
        <w:t xml:space="preserve">. на интернет - странице МФЦ:   </w:t>
      </w:r>
      <w:r>
        <w:rPr>
          <w:rStyle w:val="a5"/>
        </w:rPr>
        <w:t>mfc-glazov.ru.</w:t>
      </w:r>
    </w:p>
    <w:p>
      <w:pPr>
        <w:autoSpaceDE w:val="0"/>
        <w:autoSpaceDN w:val="0"/>
        <w:adjustRightInd w:val="0"/>
        <w:ind w:firstLine="709"/>
        <w:jc w:val="both"/>
      </w:pPr>
      <w:r>
        <w:t>20.2. В электронной форме муниципальная услуга предоставляется с использованием: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>
        <w:rPr>
          <w:color w:val="000000"/>
        </w:rPr>
        <w:t xml:space="preserve">муниципальной услуги </w:t>
      </w:r>
      <w:r>
        <w:t xml:space="preserve"> осуществляется на основе логина (СНИЛС) и пароля, вводимых Заявителем при входе в вышеуказанные информационные системы. 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2)  электронной почты Управления </w:t>
      </w:r>
      <w:hyperlink r:id="rId15" w:history="1">
        <w:r>
          <w:rPr>
            <w:rStyle w:val="a5"/>
          </w:rPr>
          <w:t>arh07@glazov-gov.ru</w:t>
        </w:r>
      </w:hyperlink>
      <w:r>
        <w:t xml:space="preserve"> или официального портала муниципального образования «Город Глазов» </w:t>
      </w:r>
      <w:r>
        <w:rPr>
          <w:rStyle w:val="a5"/>
        </w:rPr>
        <w:t>(</w:t>
      </w:r>
      <w:hyperlink r:id="rId16" w:history="1">
        <w:r>
          <w:rPr>
            <w:rStyle w:val="a5"/>
          </w:rPr>
          <w:t>www.glazov-gov.ru</w:t>
        </w:r>
      </w:hyperlink>
      <w:r>
        <w:rPr>
          <w:rStyle w:val="a5"/>
        </w:rPr>
        <w:t>).</w:t>
      </w:r>
      <w:r>
        <w:t xml:space="preserve">  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20.2.1.При предоставлении </w:t>
      </w:r>
      <w:r>
        <w:rPr>
          <w:color w:val="000000"/>
        </w:rPr>
        <w:t>муниципальной услуги</w:t>
      </w:r>
      <w:r>
        <w:t xml:space="preserve"> в электронной форме для Заявителей обеспечены следующие возможности: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1) самостоятельного доступа Заявителя к получению </w:t>
      </w:r>
      <w:r>
        <w:rPr>
          <w:color w:val="000000"/>
        </w:rPr>
        <w:t>муниципальной услуги</w:t>
      </w:r>
      <w:r>
        <w:t xml:space="preserve"> (не обращаясь в Управление);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>
        <w:rPr>
          <w:color w:val="000000"/>
        </w:rPr>
        <w:t>муниципальной услуги</w:t>
      </w:r>
      <w:r>
        <w:t>;</w:t>
      </w:r>
    </w:p>
    <w:p>
      <w:pPr>
        <w:autoSpaceDE w:val="0"/>
        <w:autoSpaceDN w:val="0"/>
        <w:adjustRightInd w:val="0"/>
        <w:ind w:firstLine="709"/>
        <w:jc w:val="both"/>
      </w:pPr>
      <w:r>
        <w:t>3) сохранения и  внесения  в электронном виде изменений в ранее созданные Заявления.</w:t>
      </w:r>
    </w:p>
    <w:p>
      <w:pPr>
        <w:autoSpaceDE w:val="0"/>
        <w:autoSpaceDN w:val="0"/>
        <w:adjustRightInd w:val="0"/>
        <w:ind w:firstLine="708"/>
        <w:jc w:val="both"/>
      </w:pPr>
      <w:r>
        <w:t xml:space="preserve">4)   доступа в электронном виде к сведениям </w:t>
      </w:r>
      <w:proofErr w:type="gramStart"/>
      <w:r>
        <w:t>об</w:t>
      </w:r>
      <w:proofErr w:type="gramEnd"/>
      <w:r>
        <w:t xml:space="preserve"> </w:t>
      </w:r>
      <w:r>
        <w:rPr>
          <w:color w:val="000000"/>
        </w:rPr>
        <w:t>муниципальной услуге</w:t>
      </w:r>
      <w:r>
        <w:t>;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5) получения в электронном виде сведений о ходе выполнения запроса о предоставлении </w:t>
      </w:r>
      <w:r>
        <w:rPr>
          <w:color w:val="000000"/>
        </w:rPr>
        <w:t>муниципальной услуги</w:t>
      </w:r>
      <w:r>
        <w:t>.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20.2.2. В электронной форме заявление направляется в виде электронного документа с использованием информационно-телекоммуникационных технологий  перечисленных в пункте 20.2 настоящего Регламента. </w:t>
      </w:r>
    </w:p>
    <w:p>
      <w:pPr>
        <w:autoSpaceDE w:val="0"/>
        <w:autoSpaceDN w:val="0"/>
        <w:adjustRightInd w:val="0"/>
        <w:ind w:firstLine="540"/>
        <w:jc w:val="both"/>
      </w:pPr>
      <w:r>
        <w:t>Заявление, направленное в форме электронного документа, подписывается  электронной подписью (в ред. от 31.01.2020 № 20/4).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III. Административные процедуры </w:t>
      </w:r>
    </w:p>
    <w:p>
      <w:pPr>
        <w:jc w:val="center"/>
        <w:rPr>
          <w:b/>
          <w:bCs/>
        </w:rPr>
      </w:pPr>
    </w:p>
    <w:p>
      <w:pPr>
        <w:jc w:val="both"/>
        <w:rPr>
          <w:b/>
        </w:rPr>
      </w:pPr>
      <w:r>
        <w:rPr>
          <w:b/>
        </w:rPr>
        <w:t xml:space="preserve">21. Последовательность действий при предоставлении муниципальной услуги. </w:t>
      </w:r>
    </w:p>
    <w:p>
      <w:pPr>
        <w:ind w:firstLine="540"/>
        <w:jc w:val="both"/>
      </w:pPr>
      <w:r>
        <w:tab/>
        <w:t xml:space="preserve">Предоставление </w:t>
      </w:r>
      <w:r>
        <w:rPr>
          <w:color w:val="000000"/>
        </w:rPr>
        <w:t>муниципальной услуги</w:t>
      </w:r>
      <w:r>
        <w:t xml:space="preserve"> включает в себя следующие административные процедуры:</w:t>
      </w:r>
    </w:p>
    <w:p>
      <w:pPr>
        <w:ind w:firstLine="540"/>
        <w:jc w:val="both"/>
      </w:pPr>
      <w:r>
        <w:t xml:space="preserve">21.1. Прием заявления и регистрация Заявления; </w:t>
      </w:r>
    </w:p>
    <w:p>
      <w:pPr>
        <w:ind w:firstLine="540"/>
        <w:jc w:val="both"/>
      </w:pPr>
      <w:r>
        <w:t>21.2. Рассмотрение Заявления;</w:t>
      </w:r>
    </w:p>
    <w:p>
      <w:pPr>
        <w:ind w:firstLine="540"/>
        <w:jc w:val="both"/>
      </w:pPr>
      <w:r>
        <w:t>21.3. Принятие решения;</w:t>
      </w:r>
    </w:p>
    <w:p>
      <w:pPr>
        <w:ind w:firstLine="540"/>
        <w:jc w:val="both"/>
      </w:pPr>
      <w:r>
        <w:t xml:space="preserve">21.4.  Направление решения Заявителю. </w:t>
      </w:r>
    </w:p>
    <w:p>
      <w:pPr>
        <w:ind w:firstLine="540"/>
        <w:jc w:val="both"/>
      </w:pPr>
    </w:p>
    <w:p>
      <w:pPr>
        <w:pStyle w:val="a8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22. Описание административных действий</w:t>
      </w:r>
    </w:p>
    <w:p>
      <w:pPr>
        <w:jc w:val="both"/>
      </w:pPr>
      <w:r>
        <w:rPr>
          <w:b/>
        </w:rPr>
        <w:tab/>
      </w:r>
      <w:r>
        <w:t xml:space="preserve">22.1. Прием заявления и регистрация Заявления осуществляется при личном обращении Заявителя либо при направлении запроса в электронной форме  или почтовым отправлением. </w:t>
      </w:r>
    </w:p>
    <w:p>
      <w:pPr>
        <w:jc w:val="both"/>
      </w:pPr>
    </w:p>
    <w:p>
      <w:pPr>
        <w:jc w:val="both"/>
      </w:pPr>
      <w:r>
        <w:rPr>
          <w:b/>
        </w:rPr>
        <w:t>22.1.1. При предоставлении муниципальной услуги</w:t>
      </w:r>
      <w:r>
        <w:t xml:space="preserve"> </w:t>
      </w:r>
      <w:r>
        <w:rPr>
          <w:b/>
        </w:rPr>
        <w:t>при личном обращении Заявителя.</w:t>
      </w:r>
    </w:p>
    <w:p>
      <w:pPr>
        <w:ind w:firstLine="540"/>
        <w:jc w:val="both"/>
      </w:pPr>
      <w:r>
        <w:t xml:space="preserve">Основанием для начала административного действия является обращение  Заявителя с  запросом о предоставлении </w:t>
      </w:r>
      <w:r>
        <w:rPr>
          <w:color w:val="000000"/>
        </w:rPr>
        <w:t>муниципальной услуги</w:t>
      </w:r>
      <w:r>
        <w:t>. Заявитель вправе по собственной инициативе представить к заявлению правоустанавливающие документы на земельный участок.</w:t>
      </w:r>
    </w:p>
    <w:p>
      <w:pPr>
        <w:ind w:firstLine="540"/>
        <w:jc w:val="both"/>
      </w:pPr>
      <w:r>
        <w:t>При личном обращении Заявителя в Управление или МФЦ с заявлением  прием осуществляют специалисты Управления или МФЦ.</w:t>
      </w:r>
    </w:p>
    <w:p>
      <w:pPr>
        <w:ind w:firstLine="540"/>
        <w:jc w:val="both"/>
      </w:pPr>
      <w:r>
        <w:t xml:space="preserve">Специалист Управления или МФЦ, осуществляющий прием,  проверяет правильность заполнения заявления. </w:t>
      </w:r>
    </w:p>
    <w:p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заявления, предусмотренного пунктом 13 настоящего Регламента, специалист Управления или МФЦ устно отказывает Заявителю в приеме заявления с объяснением причин. </w:t>
      </w:r>
    </w:p>
    <w:p>
      <w:pPr>
        <w:ind w:firstLine="540"/>
        <w:jc w:val="both"/>
      </w:pPr>
      <w:r>
        <w:t xml:space="preserve">Максимальное  время для административного действия по приему заявления - 15 минут. </w:t>
      </w:r>
    </w:p>
    <w:p>
      <w:pPr>
        <w:ind w:firstLine="540"/>
        <w:jc w:val="both"/>
      </w:pPr>
      <w:r>
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</w:r>
    </w:p>
    <w:p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22.1.2. При предоставлении муниципальной услуги в электронной форме.</w:t>
      </w:r>
    </w:p>
    <w:p>
      <w:pPr>
        <w:ind w:firstLine="539"/>
        <w:jc w:val="both"/>
      </w:pPr>
      <w:r>
        <w:t xml:space="preserve">Юридическим фактом, являющимся основанием для начала административного действия, является получение специалистом Управления по Системе исполнения регламентов, организующее межведомственное взаимодействие,  (далее - </w:t>
      </w:r>
      <w:proofErr w:type="gramStart"/>
      <w:r>
        <w:t>СИР</w:t>
      </w:r>
      <w:proofErr w:type="gramEnd"/>
      <w:r>
        <w:t xml:space="preserve">) заявления в электронном виде. </w:t>
      </w:r>
      <w:r>
        <w:rPr>
          <w:color w:val="000000"/>
        </w:rPr>
        <w:t>Заявитель вправе  по собственной инициативе направить правоустанавливающие документы на земельный участок, которые</w:t>
      </w:r>
      <w:r>
        <w:t xml:space="preserve"> направляются в форме отсканированных копий в формате JPEG или PDF файлов.  </w:t>
      </w:r>
    </w:p>
    <w:p>
      <w:pPr>
        <w:ind w:firstLine="540"/>
        <w:jc w:val="both"/>
      </w:pPr>
      <w:r>
        <w:t xml:space="preserve">Специалист Управления проверяет правильность заполнения заявления. </w:t>
      </w:r>
    </w:p>
    <w:p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заявления, предусмотренного пунктом 13 настоящего Регламента, специалист Управления отказывает Заявителю в приеме заявления с объяснением причин по системе СИР. </w:t>
      </w:r>
    </w:p>
    <w:p>
      <w:pPr>
        <w:ind w:firstLine="540"/>
        <w:jc w:val="both"/>
      </w:pPr>
      <w:r>
        <w:t xml:space="preserve">Максимальное  время для административного действия по приему и рассмотрению заявления и  прилагаемых к нему документов   - 15 минут.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заявления направляет специалисту Управления, ответственному за регистрацию документов Управления.</w:t>
      </w: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22.1.3. При предоставлении муниципальной услуги по  письменному заявлению Заявителя.</w:t>
      </w:r>
    </w:p>
    <w:p>
      <w:pPr>
        <w:ind w:firstLine="539"/>
        <w:jc w:val="both"/>
      </w:pPr>
      <w:r>
        <w:t>Письменное заявление Заявитель может направить почтовым сообщением или по адресу электронной почты Управления.</w:t>
      </w:r>
    </w:p>
    <w:p>
      <w:pPr>
        <w:ind w:firstLine="539"/>
        <w:jc w:val="both"/>
      </w:pPr>
      <w:r>
        <w:t xml:space="preserve">При отправке на электронную почту заявления,  </w:t>
      </w:r>
      <w:r>
        <w:rPr>
          <w:color w:val="000000"/>
        </w:rPr>
        <w:t>Заявитель вправе  по собственной инициативе направить правоустанавливающие документы на земельный участок, которые</w:t>
      </w:r>
      <w:r>
        <w:t xml:space="preserve"> направляются в форме отсканированных копий в формате JPEG или PDF файлов.</w:t>
      </w:r>
    </w:p>
    <w:p>
      <w:pPr>
        <w:ind w:firstLine="539"/>
        <w:jc w:val="both"/>
      </w:pPr>
      <w:r>
        <w:t xml:space="preserve">При отправке почтовым сообщением заявления, </w:t>
      </w:r>
      <w:r>
        <w:rPr>
          <w:color w:val="000000"/>
        </w:rPr>
        <w:t>Заявитель вправе  по собственной инициативе направить правоустанавливающие документы на земельный участок.</w:t>
      </w:r>
    </w:p>
    <w:p>
      <w:pPr>
        <w:ind w:firstLine="540"/>
        <w:jc w:val="both"/>
      </w:pPr>
      <w:r>
        <w:t>Специалист Управления,  ответственный за регистрацию документов Управления, осуществляет регистрацию заявления и направляет  его на  рассмотрение начальнику Управления.</w:t>
      </w:r>
    </w:p>
    <w:p>
      <w:pPr>
        <w:rPr>
          <w:b/>
          <w:color w:val="000000"/>
        </w:rPr>
      </w:pPr>
      <w:r>
        <w:t xml:space="preserve"> </w:t>
      </w:r>
      <w:r>
        <w:tab/>
        <w:t xml:space="preserve">Пятый абзац исключен </w:t>
      </w:r>
      <w:r>
        <w:t>(в ред. от 31.01.2020 № 20/4)</w:t>
      </w:r>
    </w:p>
    <w:p>
      <w:pPr>
        <w:ind w:firstLine="540"/>
        <w:jc w:val="both"/>
      </w:pPr>
    </w:p>
    <w:p>
      <w:pPr>
        <w:ind w:firstLine="540"/>
        <w:jc w:val="both"/>
      </w:pPr>
      <w:r>
        <w:t>Далее начальник Управления рассматривает поступившие заявление и принимает решение о назначении специалиста Управления  и направляет представленные Заявителем документы в порядке делопроизводства этому специалисту.</w:t>
      </w:r>
    </w:p>
    <w:p>
      <w:pPr>
        <w:ind w:firstLine="540"/>
        <w:jc w:val="both"/>
      </w:pPr>
      <w:r>
        <w:t>Максимальный срок выполнения данной административной процедуры составляет 1 рабочий день.</w:t>
      </w:r>
    </w:p>
    <w:p>
      <w:pPr>
        <w:ind w:firstLine="540"/>
        <w:jc w:val="both"/>
      </w:pPr>
      <w:r>
        <w:rPr>
          <w:bCs/>
        </w:rPr>
        <w:t>22.2.</w:t>
      </w:r>
      <w:r>
        <w:t xml:space="preserve"> Рассмотрение Заявления.</w:t>
      </w:r>
    </w:p>
    <w:p>
      <w:pPr>
        <w:ind w:firstLine="540"/>
        <w:jc w:val="both"/>
      </w:pPr>
      <w:r>
        <w:t xml:space="preserve">Основанием для начала административного действия является получение специалистом в работу заявления и </w:t>
      </w:r>
      <w:r>
        <w:rPr>
          <w:color w:val="000000"/>
        </w:rPr>
        <w:t>правоустанавливающих документов на земельный участок (</w:t>
      </w:r>
      <w:r>
        <w:t xml:space="preserve">в случае представления </w:t>
      </w:r>
      <w:r>
        <w:rPr>
          <w:color w:val="000000"/>
        </w:rPr>
        <w:t>Заявителем по собственной инициативе правоустанавливающих документов на земельный участок)</w:t>
      </w:r>
      <w:r>
        <w:t xml:space="preserve">. </w:t>
      </w:r>
    </w:p>
    <w:p>
      <w:pPr>
        <w:ind w:firstLine="540"/>
        <w:jc w:val="both"/>
        <w:rPr>
          <w:color w:val="000000"/>
        </w:rPr>
      </w:pPr>
      <w:r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В случае если </w:t>
      </w:r>
      <w:r>
        <w:rPr>
          <w:color w:val="000000"/>
        </w:rPr>
        <w:t>Заявитель по собственной инициативе не представил правоустанавливающие документы на земельный участок, а также в случае несоответствия представленных Заявителем документов указанным требованиям пункта 12 настоящего Регламента с</w:t>
      </w:r>
      <w:r>
        <w:t xml:space="preserve">пециалист Управления направляет запросы по этим отсутствующим документам  в указанные органы и (или) организации. </w:t>
      </w:r>
    </w:p>
    <w:p>
      <w:pPr>
        <w:ind w:firstLine="540"/>
        <w:jc w:val="both"/>
      </w:pPr>
      <w:r>
        <w:t>Максимальное  время для административного действия, включая ответы на межведомственные запросы -  3 рабочих дня.</w:t>
      </w:r>
    </w:p>
    <w:p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22.2.1. </w:t>
      </w:r>
      <w:proofErr w:type="gramStart"/>
      <w:r>
        <w:t>Специалист Управления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течение семи дней с даты получения заявления.</w:t>
      </w:r>
      <w:proofErr w:type="gramEnd"/>
      <w: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17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РФ;</w:t>
      </w:r>
    </w:p>
    <w:p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22.3. Принятие решения. </w:t>
      </w:r>
    </w:p>
    <w:p>
      <w:pPr>
        <w:widowControl w:val="0"/>
        <w:autoSpaceDE w:val="0"/>
        <w:autoSpaceDN w:val="0"/>
        <w:adjustRightInd w:val="0"/>
        <w:ind w:firstLine="708"/>
        <w:jc w:val="both"/>
      </w:pPr>
      <w:r>
        <w:t>22.3.1. Специалист Управления осуществляет подготовку проекта градостроительного плана земельного участка и направляет проект на согласование.</w:t>
      </w:r>
    </w:p>
    <w:p>
      <w:pPr>
        <w:jc w:val="both"/>
      </w:pPr>
      <w:r>
        <w:t>Результатом административного действия является подписанный начальником Управления градостроительный план земельного участка;</w:t>
      </w:r>
    </w:p>
    <w:p>
      <w:pPr>
        <w:widowControl w:val="0"/>
        <w:autoSpaceDE w:val="0"/>
        <w:autoSpaceDN w:val="0"/>
        <w:adjustRightInd w:val="0"/>
        <w:ind w:firstLine="708"/>
        <w:jc w:val="both"/>
      </w:pPr>
      <w:r>
        <w:t>Максимальное время для административного действия – 1 рабочих дня (в ред. от 31.01.2020 № 20/4).</w:t>
      </w:r>
    </w:p>
    <w:p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Специалист Управления  после подписания начальником Управления градостроительного плана земельного участка  присваивает номер градостроительному плану земельного  участка. </w:t>
      </w:r>
    </w:p>
    <w:p>
      <w:pPr>
        <w:widowControl w:val="0"/>
        <w:autoSpaceDE w:val="0"/>
        <w:autoSpaceDN w:val="0"/>
        <w:adjustRightInd w:val="0"/>
        <w:ind w:firstLine="708"/>
        <w:jc w:val="both"/>
      </w:pPr>
      <w:r>
        <w:t>Максимальное время для административного действия – 1 рабочий день.</w:t>
      </w:r>
    </w:p>
    <w:p>
      <w:pPr>
        <w:autoSpaceDE w:val="0"/>
        <w:autoSpaceDN w:val="0"/>
        <w:adjustRightInd w:val="0"/>
        <w:ind w:firstLine="540"/>
        <w:jc w:val="both"/>
      </w:pPr>
      <w:r>
        <w:t>22.3.2. В случае</w:t>
      </w:r>
      <w:proofErr w:type="gramStart"/>
      <w:r>
        <w:t>,</w:t>
      </w:r>
      <w:proofErr w:type="gramEnd"/>
      <w:r>
        <w:t xml:space="preserve"> если в соответствии с Градостроительным кодексом  РФ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такого объекта капитального строительства допускается только после утверждения такой документации по планировке территории.</w:t>
      </w:r>
    </w:p>
    <w:p>
      <w:pPr>
        <w:ind w:firstLine="540"/>
        <w:jc w:val="both"/>
        <w:rPr>
          <w:color w:val="000000"/>
        </w:rPr>
      </w:pPr>
      <w:r>
        <w:rPr>
          <w:bCs/>
        </w:rPr>
        <w:t>22.4.</w:t>
      </w:r>
      <w:r>
        <w:t xml:space="preserve"> </w:t>
      </w:r>
      <w:r>
        <w:rPr>
          <w:bCs/>
        </w:rPr>
        <w:t xml:space="preserve"> </w:t>
      </w:r>
      <w:r>
        <w:rPr>
          <w:color w:val="000000"/>
        </w:rPr>
        <w:t>Направление решения Заявителю.</w:t>
      </w:r>
    </w:p>
    <w:p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Основанием для начала административного действия является наличие   </w:t>
      </w:r>
      <w:r>
        <w:t xml:space="preserve">подписанного начальником Управления  и </w:t>
      </w:r>
      <w:r>
        <w:rPr>
          <w:color w:val="000000"/>
        </w:rPr>
        <w:t xml:space="preserve">зарегистрированного </w:t>
      </w:r>
      <w:r>
        <w:t xml:space="preserve"> Специалистом Управления  градостроительного плана земельного участка.</w:t>
      </w:r>
    </w:p>
    <w:p>
      <w:pPr>
        <w:autoSpaceDE w:val="0"/>
        <w:autoSpaceDN w:val="0"/>
        <w:adjustRightInd w:val="0"/>
        <w:ind w:firstLine="540"/>
        <w:jc w:val="both"/>
      </w:pPr>
      <w:hyperlink r:id="rId18" w:history="1">
        <w:r>
          <w:t>Форма</w:t>
        </w:r>
      </w:hyperlink>
      <w:r>
        <w:t xml:space="preserve">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Управлении. Копия градостроительного плана земельного участка после его регистрации передается специалисту, уполномоченному в Управлении на ведение информационной системы обеспечения градостроительной деятельности муниципального образования.</w:t>
      </w:r>
    </w:p>
    <w:p>
      <w:pPr>
        <w:autoSpaceDE w:val="0"/>
        <w:autoSpaceDN w:val="0"/>
        <w:adjustRightInd w:val="0"/>
        <w:ind w:firstLine="540"/>
        <w:jc w:val="both"/>
      </w:pPr>
      <w:r>
        <w:t>Предоставление документов Заявителю осуществляют специалисты Управления.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О готовности документов Заявителю сообщается по </w:t>
      </w:r>
      <w:proofErr w:type="gramStart"/>
      <w:r>
        <w:t>телефону</w:t>
      </w:r>
      <w:proofErr w:type="gramEnd"/>
      <w:r>
        <w:t xml:space="preserve"> и предоставляются способом, указанным в заявлении.  </w:t>
      </w:r>
    </w:p>
    <w:p>
      <w:pPr>
        <w:autoSpaceDE w:val="0"/>
        <w:autoSpaceDN w:val="0"/>
        <w:adjustRightInd w:val="0"/>
        <w:ind w:firstLine="540"/>
        <w:jc w:val="both"/>
      </w:pPr>
      <w:r>
        <w:t>Максимальное  время для административного действия –  1 рабочий день.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Прохождение административных процедур при  предоставлении муниципальной услуги  </w:t>
      </w:r>
      <w:proofErr w:type="gramStart"/>
      <w:r>
        <w:t>приведена</w:t>
      </w:r>
      <w:proofErr w:type="gramEnd"/>
      <w:r>
        <w:t xml:space="preserve"> в блок-схеме (приложение № 3 к настоящему Регламенту).</w:t>
      </w:r>
    </w:p>
    <w:p>
      <w:pPr>
        <w:autoSpaceDE w:val="0"/>
        <w:autoSpaceDN w:val="0"/>
        <w:adjustRightInd w:val="0"/>
        <w:jc w:val="both"/>
        <w:rPr>
          <w:bCs/>
        </w:rPr>
      </w:pPr>
    </w:p>
    <w:p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>
      <w:pPr>
        <w:autoSpaceDE w:val="0"/>
        <w:autoSpaceDN w:val="0"/>
        <w:adjustRightInd w:val="0"/>
        <w:jc w:val="both"/>
        <w:rPr>
          <w:b/>
          <w:bCs/>
        </w:rPr>
      </w:pPr>
    </w:p>
    <w:p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V. Формы контроля за исполнением административного регламента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23. Осуществление текущего контроля</w:t>
      </w:r>
    </w:p>
    <w:p>
      <w:pPr>
        <w:jc w:val="both"/>
        <w:rPr>
          <w:b/>
          <w:bCs/>
        </w:rPr>
      </w:pPr>
    </w:p>
    <w:p>
      <w:pPr>
        <w:ind w:firstLine="680"/>
        <w:jc w:val="both"/>
      </w:pPr>
      <w:r>
        <w:t xml:space="preserve"> </w:t>
      </w:r>
      <w:proofErr w:type="gramStart"/>
      <w:r>
        <w:t>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  <w:proofErr w:type="gramEnd"/>
    </w:p>
    <w:p>
      <w:pPr>
        <w:ind w:firstLine="680"/>
        <w:jc w:val="both"/>
      </w:pPr>
      <w:r>
        <w:t>Периодичность осуществления текущего контроля устанавливается начальником Управления.</w:t>
      </w:r>
    </w:p>
    <w:p>
      <w:pPr>
        <w:ind w:firstLine="680"/>
        <w:jc w:val="both"/>
      </w:pPr>
      <w: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>
      <w:pPr>
        <w:ind w:firstLine="680"/>
        <w:jc w:val="both"/>
      </w:pPr>
    </w:p>
    <w:p>
      <w:pPr>
        <w:ind w:hanging="14"/>
        <w:jc w:val="both"/>
        <w:rPr>
          <w:b/>
          <w:bCs/>
        </w:rPr>
      </w:pPr>
      <w:r>
        <w:rPr>
          <w:b/>
          <w:bCs/>
        </w:rPr>
        <w:t xml:space="preserve">24.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полнотой и качеством предоставления муниципальной услуги</w:t>
      </w:r>
    </w:p>
    <w:p>
      <w:pPr>
        <w:ind w:hanging="14"/>
        <w:jc w:val="both"/>
        <w:rPr>
          <w:b/>
          <w:bCs/>
        </w:rPr>
      </w:pPr>
    </w:p>
    <w:p>
      <w:pPr>
        <w:ind w:firstLine="680"/>
        <w:jc w:val="both"/>
      </w:pPr>
      <w:r>
        <w:t xml:space="preserve">Администрация города Глазова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Управлением </w:t>
      </w:r>
      <w:r>
        <w:rPr>
          <w:color w:val="000000"/>
        </w:rPr>
        <w:t>муниципальной услуги</w:t>
      </w:r>
      <w:r>
        <w:t>.</w:t>
      </w:r>
    </w:p>
    <w:p>
      <w:pPr>
        <w:ind w:firstLine="68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>
        <w:rPr>
          <w:color w:val="000000"/>
        </w:rPr>
        <w:t>муниципальной услуги</w:t>
      </w:r>
      <w:r>
        <w:t xml:space="preserve">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>
      <w:pPr>
        <w:jc w:val="both"/>
        <w:rPr>
          <w:b/>
        </w:rPr>
      </w:pPr>
    </w:p>
    <w:p>
      <w:pPr>
        <w:ind w:firstLine="708"/>
        <w:jc w:val="both"/>
      </w:pPr>
      <w:r>
        <w:t>25.1. Заявитель вправе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услугу.</w:t>
      </w:r>
    </w:p>
    <w:p>
      <w:pPr>
        <w:ind w:firstLine="708"/>
        <w:jc w:val="both"/>
      </w:pPr>
      <w:r>
        <w:t xml:space="preserve">25.1.1.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>
      <w:pPr>
        <w:jc w:val="both"/>
      </w:pPr>
      <w:r>
        <w:t xml:space="preserve">1) нарушение срока регистрации запроса заявителя о предоставлении </w:t>
      </w:r>
      <w:r>
        <w:rPr>
          <w:color w:val="000000"/>
        </w:rPr>
        <w:t>муниципальной услуги</w:t>
      </w:r>
      <w:r>
        <w:t>;</w:t>
      </w:r>
    </w:p>
    <w:p>
      <w:pPr>
        <w:jc w:val="both"/>
      </w:pPr>
      <w:r>
        <w:t xml:space="preserve">2) нарушение срока предоставления </w:t>
      </w:r>
      <w:r>
        <w:rPr>
          <w:color w:val="000000"/>
        </w:rPr>
        <w:t>муниципальной услуги</w:t>
      </w:r>
      <w:r>
        <w:t>;</w:t>
      </w:r>
    </w:p>
    <w:p>
      <w:pPr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color w:val="000000"/>
        </w:rPr>
        <w:t>муниципальной услуги</w:t>
      </w:r>
      <w:r>
        <w:t>;</w:t>
      </w:r>
    </w:p>
    <w:p>
      <w:pPr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color w:val="000000"/>
        </w:rPr>
        <w:t>муниципальной услуги</w:t>
      </w:r>
      <w:r>
        <w:t>, у заявителя;</w:t>
      </w:r>
    </w:p>
    <w:p>
      <w:pPr>
        <w:spacing w:line="276" w:lineRule="auto"/>
        <w:jc w:val="both"/>
      </w:pPr>
      <w:proofErr w:type="gramStart"/>
      <w:r>
        <w:t xml:space="preserve">5) отказ в предоставлении </w:t>
      </w:r>
      <w:r>
        <w:rPr>
          <w:color w:val="000000"/>
        </w:rPr>
        <w:t>муниципальной услуги</w:t>
      </w:r>
      <w: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>
      <w:pPr>
        <w:spacing w:line="276" w:lineRule="auto"/>
        <w:jc w:val="both"/>
      </w:pPr>
      <w:r>
        <w:t xml:space="preserve">6) затребование с заявителя при предоставлении </w:t>
      </w:r>
      <w:r>
        <w:rPr>
          <w:color w:val="000000"/>
        </w:rPr>
        <w:t>муниципальной услуги</w:t>
      </w:r>
      <w: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spacing w:line="276" w:lineRule="auto"/>
        <w:jc w:val="both"/>
      </w:pPr>
      <w:proofErr w:type="gramStart"/>
      <w:r>
        <w:t xml:space="preserve">7) отказ Управления, должностного лица Управления, в исправлении допущенных опечаток и ошибок в выданных в результате предоставления </w:t>
      </w:r>
      <w:r>
        <w:rPr>
          <w:color w:val="000000"/>
        </w:rPr>
        <w:t>муниципальной услуги</w:t>
      </w:r>
      <w:r>
        <w:t xml:space="preserve"> документах либо нарушение установленного срока таких исправлений.</w:t>
      </w:r>
      <w:proofErr w:type="gramEnd"/>
    </w:p>
    <w:p>
      <w:pPr>
        <w:spacing w:line="276" w:lineRule="auto"/>
        <w:jc w:val="both"/>
      </w:pPr>
      <w:r>
        <w:t>26.Порядок подачи жалобы</w:t>
      </w:r>
    </w:p>
    <w:p>
      <w:pPr>
        <w:spacing w:line="276" w:lineRule="auto"/>
        <w:ind w:firstLine="708"/>
        <w:jc w:val="both"/>
      </w:pPr>
      <w:r>
        <w:t xml:space="preserve">26.1.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города Глазова. </w:t>
      </w:r>
    </w:p>
    <w:p>
      <w:pPr>
        <w:spacing w:line="276" w:lineRule="auto"/>
        <w:ind w:firstLine="708"/>
        <w:jc w:val="both"/>
      </w:pPr>
      <w:r>
        <w:t>26.2. Жалоба может быть направлена по почте, по электронной почте, через официальный интернет-сайт муниципального образования «Город Глазов», а также через ЕПГУ или РПГУ УР.</w:t>
      </w:r>
    </w:p>
    <w:p>
      <w:pPr>
        <w:spacing w:line="276" w:lineRule="auto"/>
        <w:ind w:firstLine="708"/>
        <w:jc w:val="both"/>
      </w:pPr>
      <w:r>
        <w:t>26.3. Жалоба должна содержать:</w:t>
      </w:r>
    </w:p>
    <w:p>
      <w:pPr>
        <w:spacing w:line="276" w:lineRule="auto"/>
        <w:jc w:val="both"/>
      </w:pPr>
      <w:r>
        <w:tab/>
        <w:t>1) наименование Управления, должностного лица Управления, решения и действия (бездействие) которых обжалуются;</w:t>
      </w:r>
    </w:p>
    <w:p>
      <w:pPr>
        <w:spacing w:line="276" w:lineRule="auto"/>
        <w:jc w:val="both"/>
      </w:pPr>
      <w:r>
        <w:tab/>
      </w: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>
      <w:pPr>
        <w:spacing w:line="276" w:lineRule="auto"/>
        <w:jc w:val="both"/>
      </w:pPr>
      <w:r>
        <w:tab/>
        <w:t>3) сведения об обжалуемых решениях и действиях (бездействии) Управления, должностного лица Управления;</w:t>
      </w:r>
    </w:p>
    <w:p>
      <w:pPr>
        <w:spacing w:line="276" w:lineRule="auto"/>
        <w:jc w:val="both"/>
      </w:pPr>
      <w:r>
        <w:tab/>
        <w:t>4)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его доводы, либо их копии.</w:t>
      </w:r>
    </w:p>
    <w:p>
      <w:pPr>
        <w:spacing w:line="276" w:lineRule="auto"/>
        <w:ind w:firstLine="708"/>
        <w:jc w:val="both"/>
      </w:pPr>
      <w:r>
        <w:t>26.4.</w:t>
      </w:r>
      <w:r>
        <w:rPr>
          <w:b/>
        </w:rPr>
        <w:t xml:space="preserve"> </w:t>
      </w:r>
      <w:proofErr w:type="gramStart"/>
      <w: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>
      <w:pPr>
        <w:spacing w:line="360" w:lineRule="auto"/>
        <w:ind w:firstLine="708"/>
        <w:jc w:val="both"/>
      </w:pPr>
      <w:r>
        <w:t>26.5. По результатам рассмотрения жалобы Администрация, Управление принимает одно из следующих решений:</w:t>
      </w:r>
    </w:p>
    <w:p>
      <w:pPr>
        <w:spacing w:line="360" w:lineRule="auto"/>
        <w:ind w:firstLine="708"/>
        <w:jc w:val="both"/>
      </w:pPr>
    </w:p>
    <w:p>
      <w:pPr>
        <w:spacing w:line="360" w:lineRule="auto"/>
        <w:ind w:firstLine="708"/>
        <w:jc w:val="both"/>
      </w:pPr>
    </w:p>
    <w:p>
      <w:pPr>
        <w:jc w:val="both"/>
      </w:pPr>
      <w:r>
        <w:tab/>
      </w:r>
      <w:proofErr w:type="gramStart"/>
      <w: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</w:t>
      </w:r>
      <w:r>
        <w:rPr>
          <w:color w:val="000000"/>
        </w:rPr>
        <w:t>муниципальной услуги</w:t>
      </w:r>
      <w: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Глазов», а также в иных формах;</w:t>
      </w:r>
      <w:proofErr w:type="gramEnd"/>
    </w:p>
    <w:p>
      <w:pPr>
        <w:jc w:val="both"/>
      </w:pPr>
      <w:r>
        <w:tab/>
        <w:t>2) отказывает в удовлетворении жалобы.</w:t>
      </w:r>
    </w:p>
    <w:p>
      <w:pPr>
        <w:ind w:firstLine="708"/>
        <w:jc w:val="both"/>
      </w:pPr>
      <w:r>
        <w:t>26.6. Не позднее дня, следующего за днем принятия решения, указанного в пункте 26.5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jc w:val="both"/>
      </w:pPr>
      <w:r>
        <w:tab/>
        <w:t xml:space="preserve">26.7.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jc w:val="both"/>
      </w:pPr>
      <w:r>
        <w:rPr>
          <w:b/>
        </w:rPr>
        <w:tab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Первый заместитель Главы Администрации города</w:t>
      </w:r>
    </w:p>
    <w:p>
      <w:pPr>
        <w:jc w:val="both"/>
      </w:pPr>
      <w:r>
        <w:t xml:space="preserve">Глазова по экономике, управлению </w:t>
      </w:r>
      <w:proofErr w:type="gramStart"/>
      <w:r>
        <w:t>муниципальным</w:t>
      </w:r>
      <w:proofErr w:type="gramEnd"/>
    </w:p>
    <w:p>
      <w:pPr>
        <w:jc w:val="both"/>
      </w:pPr>
      <w:r>
        <w:t>имуществом и развитию города                                                                    А.Н. Пономарев</w:t>
      </w:r>
    </w:p>
    <w:p>
      <w:pPr>
        <w:jc w:val="both"/>
      </w:pPr>
    </w:p>
    <w:p>
      <w:pPr>
        <w:jc w:val="both"/>
      </w:pPr>
      <w:r>
        <w:t xml:space="preserve">Начальник управления архитектуры и </w:t>
      </w:r>
    </w:p>
    <w:p>
      <w:pPr>
        <w:jc w:val="both"/>
      </w:pPr>
      <w:r>
        <w:t xml:space="preserve">градостроительства </w:t>
      </w:r>
      <w:proofErr w:type="gramStart"/>
      <w:r>
        <w:t>–г</w:t>
      </w:r>
      <w:proofErr w:type="gramEnd"/>
      <w:r>
        <w:t xml:space="preserve">лавный архитектор </w:t>
      </w:r>
    </w:p>
    <w:p>
      <w:pPr>
        <w:jc w:val="both"/>
      </w:pPr>
      <w:r>
        <w:t xml:space="preserve">Администрации города Глазова                                                                    </w:t>
      </w:r>
      <w:proofErr w:type="spellStart"/>
      <w:r>
        <w:t>В.И.Зырянов</w:t>
      </w:r>
      <w:proofErr w:type="spellEnd"/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1</w:t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«Предоставление  градостроительного плана земельного участка»</w:t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Форма заявления о предоставлении  градостроительного плана земельного участка для юридических лиц (на бланке организации)</w:t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sz w:val="26"/>
          <w:szCs w:val="26"/>
          <w:u w:val="single"/>
        </w:rPr>
      </w:pPr>
      <w:r>
        <w:t xml:space="preserve">    </w:t>
      </w:r>
    </w:p>
    <w:p>
      <w:pPr>
        <w:ind w:left="5245"/>
      </w:pPr>
      <w:r>
        <w:rPr>
          <w:b/>
          <w:i/>
          <w:u w:val="single"/>
        </w:rPr>
        <w:t xml:space="preserve"> В Администрацию города Глазова</w:t>
      </w:r>
    </w:p>
    <w:p>
      <w:pPr>
        <w:ind w:left="4248"/>
      </w:pPr>
      <w:r>
        <w:t xml:space="preserve"> </w:t>
      </w:r>
    </w:p>
    <w:p>
      <w:pPr>
        <w:ind w:left="4248"/>
        <w:jc w:val="center"/>
        <w:rPr>
          <w:sz w:val="20"/>
          <w:szCs w:val="20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pStyle w:val="10"/>
        <w:jc w:val="both"/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Прошу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подготовить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градостроительный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земельного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с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кадастровым</w:t>
      </w:r>
      <w:proofErr w:type="gramEnd"/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____________________________________________________(при наличии)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</w:p>
    <w:p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расположенного</w:t>
      </w:r>
      <w:proofErr w:type="gramEnd"/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адресу: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___________________________________________________________________</w:t>
      </w:r>
    </w:p>
    <w:p>
      <w:r>
        <w:t>_________________________________________________________________________</w:t>
      </w:r>
    </w:p>
    <w:p>
      <w:r>
        <w:t>Правоустанавливающие документы на земельный участок _______________________</w:t>
      </w:r>
    </w:p>
    <w:p>
      <w:r>
        <w:t>__________________________________________________________________________</w:t>
      </w:r>
    </w:p>
    <w:p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На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данном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участке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планируется строительство (реконструкция) объекта капитального строительства_____________________________________ _____________________________________________________________________</w:t>
      </w:r>
    </w:p>
    <w:p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_____________________________________________________________________</w:t>
      </w:r>
    </w:p>
    <w:p>
      <w:pPr>
        <w:ind w:firstLine="539"/>
        <w:jc w:val="both"/>
      </w:pPr>
    </w:p>
    <w:p>
      <w:pPr>
        <w:ind w:firstLine="539"/>
        <w:jc w:val="both"/>
      </w:pPr>
      <w:r>
        <w:t>Результаты рассмотрения заявления Управлением (</w:t>
      </w:r>
      <w:proofErr w:type="gramStart"/>
      <w:r>
        <w:t>нужное</w:t>
      </w:r>
      <w:proofErr w:type="gramEnd"/>
      <w:r>
        <w:t xml:space="preserve"> подчеркнуть) предоставить:</w:t>
      </w:r>
    </w:p>
    <w:p>
      <w:pPr>
        <w:ind w:firstLine="539"/>
        <w:jc w:val="both"/>
      </w:pPr>
      <w:r>
        <w:t>1) в виде бумажного документа (предоставление непосредственно при личном обращении Заявителя в Управление);</w:t>
      </w:r>
    </w:p>
    <w:p>
      <w:pPr>
        <w:ind w:firstLine="539"/>
        <w:jc w:val="both"/>
      </w:pPr>
      <w:r>
        <w:t>2)в виде бумажного документа (направляется Управлением Заявителю посредством почтового отправления);</w:t>
      </w:r>
    </w:p>
    <w:p>
      <w:pPr>
        <w:ind w:firstLine="539"/>
        <w:jc w:val="both"/>
      </w:pPr>
      <w:r>
        <w:t xml:space="preserve"> 3) в виде электронного документа  (направляется Управлением заявителю посредством электронной почты – указать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);</w:t>
      </w:r>
    </w:p>
    <w:p>
      <w:pPr>
        <w:rPr>
          <w:rFonts w:cs="Arial"/>
          <w:color w:val="000000"/>
          <w:sz w:val="26"/>
          <w:szCs w:val="26"/>
        </w:rPr>
      </w:pPr>
    </w:p>
    <w:p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Приложение:</w:t>
      </w:r>
    </w:p>
    <w:p>
      <w:pPr>
        <w:jc w:val="both"/>
        <w:rPr>
          <w:rFonts w:cs="Arial"/>
          <w:color w:val="000000"/>
          <w:sz w:val="26"/>
          <w:szCs w:val="26"/>
        </w:rPr>
      </w:pPr>
    </w:p>
    <w:p>
      <w:pPr>
        <w:ind w:left="3600" w:hanging="360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</w:p>
    <w:p>
      <w:pPr>
        <w:ind w:left="3600" w:firstLine="720"/>
        <w:rPr>
          <w:rFonts w:cs="Arial"/>
          <w:color w:val="000000"/>
          <w:sz w:val="26"/>
          <w:szCs w:val="26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Дата:</w:t>
      </w:r>
      <w:r>
        <w:rPr>
          <w:rFonts w:ascii="Times New Roman" w:hAnsi="Times New Roman" w:cs="Times New Roman"/>
        </w:rPr>
        <w:tab/>
        <w:t xml:space="preserve">   ______________________        ________________________       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(должность)                                      (подпись)                                           (Ф.И.О.)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20____ г.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2</w:t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103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к Административному регламенту по предоставлению муниципальной услуги «Предоставление градостроительного плана земельного участка»</w:t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Форма заявления о </w:t>
      </w:r>
      <w:proofErr w:type="spellStart"/>
      <w:proofErr w:type="gramStart"/>
      <w:r>
        <w:rPr>
          <w:b/>
          <w:color w:val="000000"/>
          <w:sz w:val="26"/>
          <w:szCs w:val="26"/>
          <w:u w:val="single"/>
        </w:rPr>
        <w:t>о</w:t>
      </w:r>
      <w:proofErr w:type="spellEnd"/>
      <w:proofErr w:type="gramEnd"/>
      <w:r>
        <w:rPr>
          <w:b/>
          <w:color w:val="000000"/>
          <w:sz w:val="26"/>
          <w:szCs w:val="26"/>
          <w:u w:val="single"/>
        </w:rPr>
        <w:t xml:space="preserve"> предоставлении  градостроительного плана земельного участка для физических лиц </w:t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sz w:val="26"/>
          <w:szCs w:val="26"/>
          <w:u w:val="single"/>
        </w:rPr>
      </w:pPr>
      <w:r>
        <w:t xml:space="preserve">    </w:t>
      </w:r>
    </w:p>
    <w:p>
      <w:pPr>
        <w:ind w:left="4248"/>
      </w:pPr>
      <w:r>
        <w:rPr>
          <w:b/>
          <w:i/>
          <w:u w:val="single"/>
        </w:rPr>
        <w:t>В Администрацию города Глазова</w:t>
      </w:r>
    </w:p>
    <w:p>
      <w:pPr>
        <w:ind w:left="4248"/>
      </w:pPr>
      <w:r>
        <w:t>________________________________________</w:t>
      </w:r>
    </w:p>
    <w:p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(Ф.И.О.  правообладателя земельного участка</w:t>
      </w:r>
      <w:proofErr w:type="gramEnd"/>
    </w:p>
    <w:p>
      <w:pPr>
        <w:ind w:left="4248"/>
      </w:pPr>
      <w:r>
        <w:t>________________________________________</w:t>
      </w:r>
    </w:p>
    <w:p>
      <w:pPr>
        <w:ind w:left="4248"/>
      </w:pPr>
      <w:r>
        <w:t>________________________________________</w:t>
      </w:r>
    </w:p>
    <w:p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почтовый индекс и адрес, адрес электронной почты, номер телефона)</w:t>
      </w:r>
    </w:p>
    <w:p>
      <w:pPr>
        <w:ind w:left="4248"/>
        <w:jc w:val="center"/>
        <w:rPr>
          <w:sz w:val="20"/>
          <w:szCs w:val="20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pStyle w:val="10"/>
        <w:jc w:val="both"/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Прошу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подготовить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градостроительный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земельного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с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кадастровым</w:t>
      </w:r>
      <w:proofErr w:type="gramEnd"/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____________________________________________________(при наличии)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</w:p>
    <w:p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расположенного</w:t>
      </w:r>
      <w:proofErr w:type="gramEnd"/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по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адресу: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___________________________________________________________________</w:t>
      </w:r>
    </w:p>
    <w:p>
      <w:r>
        <w:t>________________________________________________________________________</w:t>
      </w:r>
    </w:p>
    <w:p>
      <w:r>
        <w:t>Правоустанавливающие документы на земельный участок _______________________</w:t>
      </w:r>
    </w:p>
    <w:p>
      <w:r>
        <w:t>__________________________________________________________________________</w:t>
      </w:r>
    </w:p>
    <w:p>
      <w:pPr>
        <w:pStyle w:val="10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На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данном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земельном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участке</w:t>
      </w: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планируется строительство (реконструкция) объекта капитального строительства_____________________________________ _____________________________________________________________________</w:t>
      </w:r>
    </w:p>
    <w:p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_____________________________________________________________________</w:t>
      </w:r>
    </w:p>
    <w:p>
      <w:pPr>
        <w:ind w:firstLine="539"/>
        <w:jc w:val="both"/>
      </w:pPr>
      <w:r>
        <w:t>Результаты рассмотрения заявления Управлением (</w:t>
      </w:r>
      <w:proofErr w:type="gramStart"/>
      <w:r>
        <w:t>нужное</w:t>
      </w:r>
      <w:proofErr w:type="gramEnd"/>
      <w:r>
        <w:t xml:space="preserve"> подчеркнуть) предоставить:</w:t>
      </w:r>
    </w:p>
    <w:p>
      <w:pPr>
        <w:ind w:firstLine="539"/>
        <w:jc w:val="both"/>
      </w:pPr>
      <w:r>
        <w:t>1) в виде бумажного документа (предоставление непосредственно при личном обращении Заявителя в Управление);</w:t>
      </w:r>
    </w:p>
    <w:p>
      <w:pPr>
        <w:ind w:firstLine="539"/>
        <w:jc w:val="both"/>
      </w:pPr>
      <w:r>
        <w:t>2)в виде бумажного документа (направляется Управлением Заявителю посредством почтового отправления);</w:t>
      </w:r>
    </w:p>
    <w:p>
      <w:pPr>
        <w:ind w:firstLine="539"/>
        <w:jc w:val="both"/>
      </w:pPr>
      <w:r>
        <w:t xml:space="preserve"> 3) в виде электронного документа  (направляется Управлением заявителю посредством электронной почты – указать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);</w:t>
      </w:r>
    </w:p>
    <w:p>
      <w:pPr>
        <w:rPr>
          <w:rFonts w:cs="Arial"/>
          <w:color w:val="000000"/>
          <w:sz w:val="26"/>
          <w:szCs w:val="26"/>
        </w:rPr>
      </w:pPr>
    </w:p>
    <w:p>
      <w:pPr>
        <w:rPr>
          <w:rFonts w:cs="Arial"/>
          <w:color w:val="000000"/>
          <w:sz w:val="26"/>
          <w:szCs w:val="26"/>
        </w:rPr>
      </w:pPr>
    </w:p>
    <w:p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Приложение:</w:t>
      </w:r>
    </w:p>
    <w:p>
      <w:pPr>
        <w:jc w:val="both"/>
        <w:rPr>
          <w:rFonts w:cs="Arial"/>
          <w:color w:val="000000"/>
          <w:sz w:val="26"/>
          <w:szCs w:val="26"/>
        </w:rPr>
      </w:pPr>
    </w:p>
    <w:p>
      <w:pPr>
        <w:ind w:left="3600" w:hanging="360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  <w:t>Подпись</w:t>
      </w:r>
      <w:r>
        <w:rPr>
          <w:rFonts w:eastAsia="Arial"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>заявителя:</w:t>
      </w:r>
    </w:p>
    <w:p>
      <w:pPr>
        <w:ind w:left="3600" w:firstLine="720"/>
        <w:rPr>
          <w:rFonts w:cs="Arial"/>
          <w:color w:val="000000"/>
          <w:sz w:val="26"/>
          <w:szCs w:val="26"/>
        </w:rPr>
      </w:pPr>
    </w:p>
    <w:p>
      <w:pPr>
        <w:suppressLineNumbers/>
        <w:ind w:left="360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b/>
          <w:sz w:val="18"/>
          <w:szCs w:val="18"/>
          <w:shd w:val="clear" w:color="auto" w:fill="FFFF00"/>
        </w:rPr>
      </w:pPr>
      <w:r>
        <w:rPr>
          <w:b/>
          <w:sz w:val="18"/>
          <w:szCs w:val="18"/>
        </w:rPr>
        <w:t>СОГЛАСИЕ:</w:t>
      </w:r>
    </w:p>
    <w:p>
      <w:pPr>
        <w:jc w:val="both"/>
        <w:rPr>
          <w:sz w:val="18"/>
          <w:szCs w:val="18"/>
          <w:shd w:val="clear" w:color="auto" w:fill="FFFF00"/>
        </w:rPr>
      </w:pPr>
      <w:r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архитектуры и градостроительства Администрации города Глазова (427620, УР, г. Глазов, ул. Энгельса, 18)  в целях совершения действий по моему заявлению.</w:t>
      </w:r>
    </w:p>
    <w:p>
      <w:pPr>
        <w:rPr>
          <w:sz w:val="18"/>
          <w:szCs w:val="18"/>
          <w:shd w:val="clear" w:color="auto" w:fill="FFFF00"/>
        </w:rPr>
      </w:pPr>
      <w:r>
        <w:rPr>
          <w:sz w:val="18"/>
          <w:szCs w:val="18"/>
        </w:rPr>
        <w:t xml:space="preserve">           Мне   известно,   что   я   могу    отозвать   данное  согласие   путем   подачи   письменного   заявления   в   Управление архитектуры и градостроительства  Администрации города Глазова.</w:t>
      </w:r>
      <w:r>
        <w:rPr>
          <w:sz w:val="18"/>
          <w:szCs w:val="18"/>
          <w:shd w:val="clear" w:color="auto" w:fill="FFFF00"/>
        </w:rPr>
        <w:t xml:space="preserve"> </w:t>
      </w:r>
    </w:p>
    <w:p>
      <w:pPr>
        <w:rPr>
          <w:sz w:val="26"/>
          <w:szCs w:val="26"/>
          <w:shd w:val="clear" w:color="auto" w:fill="FFFF00"/>
        </w:rPr>
      </w:pPr>
    </w:p>
    <w:p>
      <w:pPr>
        <w:jc w:val="both"/>
        <w:rPr>
          <w:shd w:val="clear" w:color="auto" w:fill="FFFF00"/>
        </w:rPr>
      </w:pPr>
      <w:r>
        <w:rPr>
          <w:rFonts w:eastAsia="Arial"/>
          <w:b/>
        </w:rPr>
        <w:t>«________»</w:t>
      </w:r>
      <w:r>
        <w:rPr>
          <w:b/>
        </w:rPr>
        <w:t xml:space="preserve"> ___________________ 20_____ года</w:t>
      </w:r>
    </w:p>
    <w:p>
      <w:pPr>
        <w:jc w:val="both"/>
        <w:rPr>
          <w:rFonts w:eastAsia="Arial"/>
          <w:b/>
          <w:shd w:val="clear" w:color="auto" w:fill="FFFF00"/>
        </w:rPr>
      </w:pPr>
      <w:r>
        <w:rPr>
          <w:rFonts w:eastAsia="Arial"/>
          <w:b/>
        </w:rPr>
        <w:t>_______________________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>________________________________</w:t>
      </w:r>
    </w:p>
    <w:p>
      <w:pPr>
        <w:jc w:val="both"/>
        <w:rPr>
          <w:b/>
          <w:sz w:val="18"/>
          <w:szCs w:val="18"/>
          <w:shd w:val="clear" w:color="auto" w:fill="FFFF00"/>
        </w:rPr>
      </w:pPr>
      <w:r>
        <w:rPr>
          <w:rFonts w:eastAsia="Arial"/>
          <w:b/>
        </w:rPr>
        <w:tab/>
      </w:r>
      <w:r>
        <w:rPr>
          <w:rFonts w:eastAsia="Arial"/>
          <w:b/>
          <w:sz w:val="18"/>
          <w:szCs w:val="18"/>
        </w:rPr>
        <w:t>подпись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  <w:sz w:val="18"/>
          <w:szCs w:val="18"/>
        </w:rPr>
        <w:t>расшифровка</w:t>
      </w:r>
      <w:r>
        <w:rPr>
          <w:b/>
          <w:sz w:val="18"/>
          <w:szCs w:val="18"/>
        </w:rPr>
        <w:t xml:space="preserve"> подписи</w:t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СОГЛАСИЕ: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архитектуры и градостроительства Администрации города Глазова (427620, УР, г. Глазов, ул. </w:t>
      </w:r>
      <w:proofErr w:type="spellStart"/>
      <w:r>
        <w:rPr>
          <w:rFonts w:ascii="Times New Roman" w:hAnsi="Times New Roman" w:cs="Times New Roman"/>
        </w:rPr>
        <w:t>Энгельса</w:t>
      </w:r>
      <w:proofErr w:type="gramStart"/>
      <w:r>
        <w:rPr>
          <w:rFonts w:ascii="Times New Roman" w:hAnsi="Times New Roman" w:cs="Times New Roman"/>
        </w:rPr>
        <w:t>,д</w:t>
      </w:r>
      <w:proofErr w:type="spellEnd"/>
      <w:proofErr w:type="gramEnd"/>
      <w:r>
        <w:rPr>
          <w:rFonts w:ascii="Times New Roman" w:hAnsi="Times New Roman" w:cs="Times New Roman"/>
        </w:rPr>
        <w:t>. 18)  в целях совершения действий по моему заявлению.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Мне   известно,   что   я   могу    отозвать   данное  согласие   путем   подачи   письменного   заявления   в   Управление архитектуры и градостроительства  Администрации города Глазова.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        ________________________     «____» ___________ 20____ г.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(подпись)                                           (Ф.И.О.)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3</w:t>
      </w:r>
    </w:p>
    <w:p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103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к Административному регламенту по предоставлению муниципальной услуги «Предоставление градостроительного плана земельного участка»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Блок-схема прохождения административных процедур при предоставлении муниципальной услуги </w:t>
      </w:r>
    </w:p>
    <w:p>
      <w:pPr>
        <w:widowControl w:val="0"/>
        <w:autoSpaceDE w:val="0"/>
        <w:autoSpaceDN w:val="0"/>
        <w:adjustRightInd w:val="0"/>
        <w:jc w:val="center"/>
      </w:pPr>
      <w:r>
        <w:t>«Предоставление  градостроительного плана земельного участка»</w:t>
      </w:r>
    </w:p>
    <w:p>
      <w:pPr>
        <w:widowControl w:val="0"/>
        <w:autoSpaceDE w:val="0"/>
        <w:autoSpaceDN w:val="0"/>
        <w:adjustRightInd w:val="0"/>
        <w:jc w:val="center"/>
      </w:pPr>
    </w:p>
    <w:p>
      <w:r>
        <w:rPr>
          <w:noProof/>
        </w:rPr>
        <mc:AlternateContent>
          <mc:Choice Requires="wpc">
            <w:drawing>
              <wp:inline distT="0" distB="0" distL="0" distR="0">
                <wp:extent cx="5759669" cy="7053819"/>
                <wp:effectExtent l="0" t="0" r="0" b="0"/>
                <wp:docPr id="1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4276" y="41909"/>
                            <a:ext cx="5276192" cy="42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Прием и регистрация заявления о предоставлении градостроительного плана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0573" y="777912"/>
                            <a:ext cx="5369449" cy="472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Рассмотрение заявления о предоставлении градостроительного плана земельного участка.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012" y="1516686"/>
                            <a:ext cx="5434224" cy="1720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1.В случае если Заявитель по собственной инициативе не представил правоустанавливающие документы на земельный участок, а также в случае несоответствия представленных Заявителем документов указанным требованиям пункта 12 настоящего Регламента специалист Управления направляет запросы по этим отсутствующим документам  в указанные органы и (или) организации.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Направление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        </w:r>
                              <w:proofErr w:type="gramEnd"/>
                            </w:p>
                            <w:p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0322" y="3594669"/>
                            <a:ext cx="5526955" cy="533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Подготовка проекта градостроительного плана земельного участка, направление проекта на согласование начальнику Управления.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6008" y="4352904"/>
                            <a:ext cx="5513930" cy="429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Подписание начальником Управления градостроительный план земельного участка, присвоение номера градостроительному плану земельного 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71684" y="462953"/>
                            <a:ext cx="10160" cy="314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56692" y="1250731"/>
                            <a:ext cx="0" cy="266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34059" y="3295417"/>
                            <a:ext cx="0" cy="238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81843" y="4781974"/>
                            <a:ext cx="1" cy="263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881843" y="4164278"/>
                            <a:ext cx="0" cy="188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8334" y="5045070"/>
                            <a:ext cx="5448943" cy="419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Предоставление  заявителю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градостроительного плана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53.5pt;height:555.4pt;mso-position-horizontal-relative:char;mso-position-vertical-relative:line" coordsize="57594,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iJCQUAAAUhAAAOAAAAZHJzL2Uyb0RvYy54bWzsWttu4zYQfS/QfyD0nrUokbohyiKwk6LA&#10;tl002w+gJdoWKpEqpcROF/33Doey4jhJu+g2XrQrP9iUSY+GnMPROUOfv901NbmTpqu0yj36xveI&#10;VIUuK7XOvV8+XJ8lHul6oUpRayVz71523tuLb78537aZDPRG16U0BIyoLtu2ubfp+zabzbpiIxvR&#10;vdGtVNC50qYRPVya9aw0YgvWm3oW+H4022pTtkYXsuvg24Xr9C7Q/moli/6n1aqTPalzD3zr8d3g&#10;+9K+zy7ORbY2ot1UxeCG+AdeNKJScNPR1EL0gtya6omppiqM7vSqf1PoZqZXq6qQOAeYDfWPZjMX&#10;6k50OJkCVmfvILT+RbvLtfVb6euqrmE1ZmA9s9/Zzy3ER9ruWj0e5L7BscOYbQsB7NoxlN3nuXiz&#10;Ea3EmXdZ8ePde0OqEvDlESUagNHPEFih1rUk3IbQ3hxG3bTvjfWza9/p4teOKD3fwCh5aYzebqQo&#10;wSlqx4PjBz+wFx38lCy3P+gSrIvbXmM0dyvTWIMQJ7LLvSBlQRx55D73GE391KFH7npSQC+HPpoG&#10;Hilsf0D9GAfMRLY305qu/07qhthG7hmYBN5G3L3reuuWyPZDcBq6rkobFrww6+W8NuROAJKv8YUz&#10;gdkeDqsV2eZeygOOlh/1dYcmfHw9Z6KpetiSddXkXjIOEpldvytVgpsi60VVuza4bLGBC2rX0MWi&#10;3y13Q1iWuryHpTXabT1IFdDYaPO7R7aw7XKv++1WGOmR+nsF4UkpY3af4gXjcQAX5rBnedgjVAGm&#10;cq/3iGvOe7e3b1tTrTdwJ4rLoPQlhHRV4SLbcDuvBr8Bts7tV8cvgOMYv5ENwSM4viJ+fZ/HIeI3&#10;juOUBkcADqOUsXQAcBwk9KsG8JBxJhw/zcOAoWMcxyfEMQ0jH8Br8zDlNIoS3EQiGzMxC1kQMAdk&#10;CjmEpROScbM/5L4pI+P+hqf5MZIpssITpWQa+GHgoBzylEXRMangQZRy7qDMw5CGGMevlVRgzMJ9&#10;qpm4xQE3BqH1BMnjnj8BObZJ2QcnLPkNeZD67IhdcBqmIdA5R49Tn085GZdoysl7/juoPGCgDsnv&#10;KiUJHbc7gHiunMIrdurmSOShYvxw34J+e6Tx3E/sIn+axktiGiXAHSyOoyDlePsHbkF9Gg0gDilL&#10;oQ0E8eV0XMMU/krjjbrb6qjPlm5G3w4K7Rm1RnpcnN5UqJxBf+VeI0tQXhJKN7blZuK0PnApEKVW&#10;7FlWhaWMjyB5r5KrhJ2xILo6Y/5icXZ5PWdn0TWN+SJczOcL+oedLWXZpipLqax63ZdVKPu0ksBQ&#10;4HEFkbGwMi7U7LF1XHxwcf+JTh/JUfecsLOzMDid3KNjvcIh+bBWcQokc6ATA00OuB+HuC8eoDzA&#10;OIgiHyjIBOMJxi9U3Ua552B8KPVOAeOQWa5gE3II+ZhRvP9TGIcJj6dsPGVjtX4BxvBQP+QViU15&#10;g8w7BYwTmjBXfGMxlNbiI34MzwrLjIMo9BN8UEykYiIVz52BxHsY25o2Qp1AlfyLYZlGcCiCe+lJ&#10;SqZJEtG/wXLXG2FL9XOtFJyHaOMq9i8ciYws8HXo8kCRFRxVPk+Px6OPiUyfmkzbk6AvW+BIkzB0&#10;wpD7DPg0broH0HPGktRmeCxw0DTkSFReTuP/7/M/LNWNiue/UqoDhYhH7Sgnh/8F2MP8w2vUkQ//&#10;Xrj4EwAA//8DAFBLAwQUAAYACAAAACEAYCDF2doAAAAGAQAADwAAAGRycy9kb3ducmV2LnhtbEyP&#10;wU7DMBBE70j8g7VI3KidCEob4lQVCLUSpwY+wI3dJMJeR/G2CX/PwgUuK41mNPO23MzBi4sbUx9R&#10;Q7ZQIBw20fbYavh4f71bgUhk0Bof0Wn4cgk21fVVaQobJzy4S02t4BJMhdHQEQ2FlKnpXDBpEQeH&#10;7J3iGAyxHFtpRzNxefAyV2opg+mRFzozuOfONZ/1OfDI7v6lpt2w9Ie3/cM2p5BN+1zr25t5+wSC&#10;3Ex/YfjBZ3SomOkYz2iT8Br4Efq97K3VI8sjh7JMrUBWpfyPX30DAAD//wMAUEsBAi0AFAAGAAgA&#10;AAAhALaDOJL+AAAA4QEAABMAAAAAAAAAAAAAAAAAAAAAAFtDb250ZW50X1R5cGVzXS54bWxQSwEC&#10;LQAUAAYACAAAACEAOP0h/9YAAACUAQAACwAAAAAAAAAAAAAAAAAvAQAAX3JlbHMvLnJlbHNQSwEC&#10;LQAUAAYACAAAACEAzwE4iQkFAAAFIQAADgAAAAAAAAAAAAAAAAAuAgAAZHJzL2Uyb0RvYy54bWxQ&#10;SwECLQAUAAYACAAAACEAYCDF2doAAAAGAQAADwAAAAAAAAAAAAAAAABjBwAAZHJzL2Rvd25yZXYu&#10;eG1sUEsFBgAAAAAEAAQA8wAAAG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70535;visibility:visible;mso-wrap-style:square">
                  <v:fill o:detectmouseclick="t"/>
                  <v:path o:connecttype="none"/>
                </v:shape>
                <v:rect id="Rectangle 5" o:spid="_x0000_s1028" style="position:absolute;left:2942;top:419;width:52762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Прием и регистрация заявления о предоставлении градостроительного плана земельного участка </w:t>
                        </w:r>
                      </w:p>
                    </w:txbxContent>
                  </v:textbox>
                </v:rect>
                <v:rect id="Rectangle 6" o:spid="_x0000_s1029" style="position:absolute;left:2005;top:7779;width:53695;height:4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Рассмотрение заявления о предоставлении градостроительного плана земельного участка.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/>
                    </w:txbxContent>
                  </v:textbox>
                </v:rect>
                <v:rect id="Rectangle 7" o:spid="_x0000_s1030" style="position:absolute;left:1360;top:15166;width:54342;height:17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1.В случае если Заявитель по собственной инициативе не представил правоустанавливающие документы на земельный участок, а также в случае несоответствия представленных Заявителем документов указанным требованиям пункта 12 настоящего Регламента специалист Управления направляет запросы по этим отсутствующим документам  в указанные органы и (или) организации.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Направление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  </w:r>
                        <w:proofErr w:type="gramEnd"/>
                      </w:p>
                      <w:p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1203;top:35946;width:55269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проекта градостроительного плана земельного участка, направление проекта на согласование начальнику Управления.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2" style="position:absolute;left:1360;top:43529;width:55139;height: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Подписание начальником Управления градостроительный план земельного участка, присвоение номера градостроительному плану земельного  участка</w:t>
                        </w:r>
                      </w:p>
                    </w:txbxContent>
                  </v:textbox>
                </v:rect>
                <v:line id="Line 13" o:spid="_x0000_s1033" style="position:absolute;visibility:visible;mso-wrap-style:square" from="28716,4629" to="28818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5" o:spid="_x0000_s1034" style="position:absolute;visibility:visible;mso-wrap-style:square" from="28566,12507" to="28566,1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7" o:spid="_x0000_s1035" style="position:absolute;visibility:visible;mso-wrap-style:square" from="28340,32954" to="28340,3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8" o:spid="_x0000_s1036" style="position:absolute;visibility:visible;mso-wrap-style:square" from="28818,47819" to="28818,5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7" type="#_x0000_t32" style="position:absolute;left:28818;top:41642;width:0;height:1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rect id="Rectangle 12" o:spid="_x0000_s1038" style="position:absolute;left:1983;top:50450;width:54489;height:4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Предоставление  заявителю</w:t>
                        </w:r>
                        <w: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градостроительного плана земельного участка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>
      <w:footerReference w:type="default" r:id="rId19"/>
      <w:headerReference w:type="first" r:id="rId20"/>
      <w:footerReference w:type="first" r:id="rId21"/>
      <w:pgSz w:w="11906" w:h="16838"/>
      <w:pgMar w:top="567" w:right="1276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633434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</w:p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141E5D"/>
    <w:multiLevelType w:val="hybridMultilevel"/>
    <w:tmpl w:val="0C22CAC0"/>
    <w:lvl w:ilvl="0" w:tplc="49F48858">
      <w:start w:val="1"/>
      <w:numFmt w:val="decimal"/>
      <w:lvlText w:val="%1)"/>
      <w:lvlJc w:val="left"/>
      <w:pPr>
        <w:ind w:left="1790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39B6515"/>
    <w:multiLevelType w:val="hybridMultilevel"/>
    <w:tmpl w:val="0C22CAC0"/>
    <w:lvl w:ilvl="0" w:tplc="49F48858">
      <w:start w:val="1"/>
      <w:numFmt w:val="decimal"/>
      <w:lvlText w:val="%1)"/>
      <w:lvlJc w:val="left"/>
      <w:pPr>
        <w:ind w:left="1790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7BF2F8E"/>
    <w:multiLevelType w:val="hybridMultilevel"/>
    <w:tmpl w:val="05DE98C0"/>
    <w:lvl w:ilvl="0" w:tplc="B3CC3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Pr>
      <w:strike w:val="0"/>
      <w:dstrike w:val="0"/>
      <w:color w:val="auto"/>
      <w:u w:val="none"/>
      <w:effect w:val="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12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нум список 1"/>
    <w:basedOn w:val="a"/>
    <w:pPr>
      <w:numPr>
        <w:numId w:val="1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character" w:customStyle="1" w:styleId="key-valueitem-value">
    <w:name w:val="key-value__item-value"/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Pr>
      <w:strike w:val="0"/>
      <w:dstrike w:val="0"/>
      <w:color w:val="auto"/>
      <w:u w:val="none"/>
      <w:effect w:val="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12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нум список 1"/>
    <w:basedOn w:val="a"/>
    <w:pPr>
      <w:numPr>
        <w:numId w:val="1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character" w:customStyle="1" w:styleId="key-valueitem-value">
    <w:name w:val="key-value__item-value"/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-glazov.ru" TargetMode="External"/><Relationship Id="rId18" Type="http://schemas.openxmlformats.org/officeDocument/2006/relationships/hyperlink" Target="consultantplus://offline/ref=32CF9237603880280B533078CB46D52A63B6E48547B2FAC2AB04950B67C77CAD046EE282CA0C9A07242B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mfc-glazov.ru/" TargetMode="External"/><Relationship Id="rId17" Type="http://schemas.openxmlformats.org/officeDocument/2006/relationships/hyperlink" Target="consultantplus://offline/ref=6AB51970BFDDAECECF337575E57F6EAA85FBD18DCE86FA8E6143E79B4EBC632EA33C8EE799k5z7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azov-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zov-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h07@glazov-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slugi.udmurt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5620650.69" TargetMode="External"/><Relationship Id="rId14" Type="http://schemas.openxmlformats.org/officeDocument/2006/relationships/hyperlink" Target="mailto:mfc-glazov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B2E7-403E-4DAE-8421-D3FD8E62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6885</Words>
  <Characters>39251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Раздел I. Общие положения.</vt:lpstr>
      <vt:lpstr/>
      <vt:lpstr/>
      <vt:lpstr>II. Стандарт предоставления муниципальной услуги</vt:lpstr>
      <vt:lpstr>    8. Результат предоставления муниципальной услуги</vt:lpstr>
      <vt:lpstr>Прошу подготовить градостроительный план земельного участка с кадастровым №_____</vt:lpstr>
      <vt:lpstr>расположенного по адресу: ______________________________________________________</vt:lpstr>
      <vt:lpstr>На данном земельном участке планируется строительство (реконструкция) объекта к</vt:lpstr>
      <vt:lpstr>Прошу подготовить градостроительный план земельного участка с кадастровым №_____</vt:lpstr>
      <vt:lpstr>расположенного по адресу: ______________________________________________________</vt:lpstr>
      <vt:lpstr>На данном земельном участке планируется строительство (реконструкция) объекта к</vt:lpstr>
    </vt:vector>
  </TitlesOfParts>
  <Company/>
  <LinksUpToDate>false</LinksUpToDate>
  <CharactersWithSpaces>46044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Л.В.</dc:creator>
  <cp:lastModifiedBy>Салтыкова Л.В.</cp:lastModifiedBy>
  <cp:revision>2</cp:revision>
  <cp:lastPrinted>2017-06-23T12:11:00Z</cp:lastPrinted>
  <dcterms:created xsi:type="dcterms:W3CDTF">2020-02-11T13:04:00Z</dcterms:created>
  <dcterms:modified xsi:type="dcterms:W3CDTF">2020-02-11T13:04:00Z</dcterms:modified>
</cp:coreProperties>
</file>