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F12" w:rsidRPr="001464FB" w:rsidRDefault="007415B0" w:rsidP="00A1647A">
      <w:pPr>
        <w:widowControl w:val="0"/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D80F12">
        <w:rPr>
          <w:rFonts w:ascii="Times New Roman" w:hAnsi="Times New Roman"/>
          <w:b/>
          <w:sz w:val="26"/>
          <w:szCs w:val="26"/>
        </w:rPr>
        <w:t>Информация о результатах проверки по теме «</w:t>
      </w:r>
      <w:r w:rsidR="004E60A7">
        <w:rPr>
          <w:rFonts w:ascii="Times New Roman" w:hAnsi="Times New Roman"/>
          <w:b/>
          <w:sz w:val="26"/>
          <w:szCs w:val="26"/>
        </w:rPr>
        <w:t>Проверка с</w:t>
      </w:r>
      <w:r w:rsidR="004E60A7" w:rsidRPr="004E60A7">
        <w:rPr>
          <w:rFonts w:ascii="Times New Roman" w:hAnsi="Times New Roman"/>
          <w:b/>
          <w:sz w:val="26"/>
          <w:szCs w:val="26"/>
        </w:rPr>
        <w:t>облюдени</w:t>
      </w:r>
      <w:r w:rsidR="004E60A7">
        <w:rPr>
          <w:rFonts w:ascii="Times New Roman" w:hAnsi="Times New Roman"/>
          <w:b/>
          <w:sz w:val="26"/>
          <w:szCs w:val="26"/>
        </w:rPr>
        <w:t>я</w:t>
      </w:r>
      <w:r w:rsidR="004E60A7" w:rsidRPr="004E60A7">
        <w:rPr>
          <w:rFonts w:ascii="Times New Roman" w:hAnsi="Times New Roman"/>
          <w:b/>
          <w:sz w:val="26"/>
          <w:szCs w:val="26"/>
        </w:rPr>
        <w:t xml:space="preserve"> требований законодательства РФ о контрактной системе в сфере закупок товаров, работ, услуг для обеспечения государственных и муниципальных нужд</w:t>
      </w:r>
      <w:r w:rsidRPr="00D80F12">
        <w:rPr>
          <w:rFonts w:ascii="Times New Roman" w:hAnsi="Times New Roman"/>
          <w:b/>
          <w:sz w:val="26"/>
          <w:szCs w:val="26"/>
        </w:rPr>
        <w:t>»,</w:t>
      </w:r>
      <w:r w:rsidR="004E60A7">
        <w:rPr>
          <w:rFonts w:ascii="Times New Roman" w:hAnsi="Times New Roman"/>
          <w:b/>
          <w:sz w:val="26"/>
          <w:szCs w:val="26"/>
        </w:rPr>
        <w:t xml:space="preserve"> </w:t>
      </w:r>
      <w:r w:rsidRPr="00D80F12">
        <w:rPr>
          <w:rFonts w:ascii="Times New Roman" w:hAnsi="Times New Roman"/>
          <w:b/>
          <w:sz w:val="26"/>
          <w:szCs w:val="26"/>
        </w:rPr>
        <w:t xml:space="preserve">проведенной в </w:t>
      </w:r>
      <w:r w:rsidR="00A1647A" w:rsidRPr="00A1647A">
        <w:rPr>
          <w:rFonts w:ascii="Times New Roman" w:hAnsi="Times New Roman"/>
          <w:b/>
          <w:sz w:val="26"/>
          <w:szCs w:val="26"/>
        </w:rPr>
        <w:t>Муниципально</w:t>
      </w:r>
      <w:r w:rsidR="00A1647A">
        <w:rPr>
          <w:rFonts w:ascii="Times New Roman" w:hAnsi="Times New Roman"/>
          <w:b/>
          <w:sz w:val="26"/>
          <w:szCs w:val="26"/>
        </w:rPr>
        <w:t>м</w:t>
      </w:r>
      <w:r w:rsidR="00A1647A" w:rsidRPr="00A1647A">
        <w:rPr>
          <w:rFonts w:ascii="Times New Roman" w:hAnsi="Times New Roman"/>
          <w:b/>
          <w:sz w:val="26"/>
          <w:szCs w:val="26"/>
        </w:rPr>
        <w:t xml:space="preserve"> бюджетно</w:t>
      </w:r>
      <w:r w:rsidR="00A1647A">
        <w:rPr>
          <w:rFonts w:ascii="Times New Roman" w:hAnsi="Times New Roman"/>
          <w:b/>
          <w:sz w:val="26"/>
          <w:szCs w:val="26"/>
        </w:rPr>
        <w:t>м</w:t>
      </w:r>
      <w:r w:rsidR="00A1647A" w:rsidRPr="00A1647A">
        <w:rPr>
          <w:rFonts w:ascii="Times New Roman" w:hAnsi="Times New Roman"/>
          <w:b/>
          <w:sz w:val="26"/>
          <w:szCs w:val="26"/>
        </w:rPr>
        <w:t xml:space="preserve"> дошкольно</w:t>
      </w:r>
      <w:r w:rsidR="00A1647A">
        <w:rPr>
          <w:rFonts w:ascii="Times New Roman" w:hAnsi="Times New Roman"/>
          <w:b/>
          <w:sz w:val="26"/>
          <w:szCs w:val="26"/>
        </w:rPr>
        <w:t>м</w:t>
      </w:r>
      <w:r w:rsidR="00A1647A" w:rsidRPr="00A1647A">
        <w:rPr>
          <w:rFonts w:ascii="Times New Roman" w:hAnsi="Times New Roman"/>
          <w:b/>
          <w:sz w:val="26"/>
          <w:szCs w:val="26"/>
        </w:rPr>
        <w:t xml:space="preserve"> </w:t>
      </w:r>
      <w:r w:rsidR="00A1647A" w:rsidRPr="001464FB">
        <w:rPr>
          <w:rFonts w:ascii="Times New Roman" w:hAnsi="Times New Roman"/>
          <w:b/>
          <w:sz w:val="26"/>
          <w:szCs w:val="26"/>
        </w:rPr>
        <w:t>образовательном учреждении «Детский сад №</w:t>
      </w:r>
      <w:r w:rsidR="006C7E33" w:rsidRPr="001464FB">
        <w:rPr>
          <w:rFonts w:ascii="Times New Roman" w:hAnsi="Times New Roman"/>
          <w:b/>
          <w:sz w:val="26"/>
          <w:szCs w:val="26"/>
        </w:rPr>
        <w:t> </w:t>
      </w:r>
      <w:r w:rsidR="005423C8">
        <w:rPr>
          <w:rFonts w:ascii="Times New Roman" w:hAnsi="Times New Roman"/>
          <w:b/>
          <w:sz w:val="26"/>
          <w:szCs w:val="26"/>
        </w:rPr>
        <w:t>2</w:t>
      </w:r>
      <w:r w:rsidR="00E47626">
        <w:rPr>
          <w:rFonts w:ascii="Times New Roman" w:hAnsi="Times New Roman"/>
          <w:b/>
          <w:sz w:val="26"/>
          <w:szCs w:val="26"/>
        </w:rPr>
        <w:t>5</w:t>
      </w:r>
      <w:r w:rsidR="00A1647A" w:rsidRPr="001464FB">
        <w:rPr>
          <w:rFonts w:ascii="Times New Roman" w:hAnsi="Times New Roman"/>
          <w:b/>
          <w:sz w:val="26"/>
          <w:szCs w:val="26"/>
        </w:rPr>
        <w:t>»</w:t>
      </w:r>
    </w:p>
    <w:p w:rsidR="007415B0" w:rsidRPr="001464FB" w:rsidRDefault="007415B0" w:rsidP="00C7147B">
      <w:pPr>
        <w:widowControl w:val="0"/>
        <w:spacing w:after="0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0F12" w:rsidRPr="001464FB" w:rsidRDefault="007415B0" w:rsidP="00C7147B">
      <w:pPr>
        <w:widowControl w:val="0"/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464FB"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 Планом внутреннего муниципального финансового контроля Управления финансов Администрации города Глазова на 202</w:t>
      </w:r>
      <w:r w:rsidR="007B34F2" w:rsidRPr="001464FB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1464FB">
        <w:rPr>
          <w:rFonts w:ascii="Times New Roman" w:eastAsia="Times New Roman" w:hAnsi="Times New Roman"/>
          <w:sz w:val="26"/>
          <w:szCs w:val="26"/>
          <w:lang w:eastAsia="ru-RU"/>
        </w:rPr>
        <w:t xml:space="preserve"> год в период с </w:t>
      </w:r>
      <w:r w:rsidR="005423C8">
        <w:rPr>
          <w:rFonts w:ascii="Times New Roman" w:eastAsia="Times New Roman" w:hAnsi="Times New Roman"/>
          <w:sz w:val="26"/>
          <w:szCs w:val="26"/>
          <w:lang w:eastAsia="ru-RU"/>
        </w:rPr>
        <w:t>06</w:t>
      </w:r>
      <w:r w:rsidRPr="001464F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423C8">
        <w:rPr>
          <w:rFonts w:ascii="Times New Roman" w:eastAsia="Times New Roman" w:hAnsi="Times New Roman"/>
          <w:sz w:val="26"/>
          <w:szCs w:val="26"/>
          <w:lang w:eastAsia="ru-RU"/>
        </w:rPr>
        <w:t>июл</w:t>
      </w:r>
      <w:r w:rsidR="00E47626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1464FB">
        <w:rPr>
          <w:rFonts w:ascii="Times New Roman" w:eastAsia="Times New Roman" w:hAnsi="Times New Roman"/>
          <w:sz w:val="26"/>
          <w:szCs w:val="26"/>
          <w:lang w:eastAsia="ru-RU"/>
        </w:rPr>
        <w:t xml:space="preserve"> по </w:t>
      </w:r>
      <w:r w:rsidR="005423C8">
        <w:rPr>
          <w:rFonts w:ascii="Times New Roman" w:eastAsia="Times New Roman" w:hAnsi="Times New Roman"/>
          <w:sz w:val="26"/>
          <w:szCs w:val="26"/>
          <w:lang w:eastAsia="ru-RU"/>
        </w:rPr>
        <w:t>17</w:t>
      </w:r>
      <w:r w:rsidRPr="001464F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47626">
        <w:rPr>
          <w:rFonts w:ascii="Times New Roman" w:eastAsia="Times New Roman" w:hAnsi="Times New Roman"/>
          <w:sz w:val="26"/>
          <w:szCs w:val="26"/>
          <w:lang w:eastAsia="ru-RU"/>
        </w:rPr>
        <w:t>июля</w:t>
      </w:r>
      <w:r w:rsidRPr="001464FB"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="007B34F2" w:rsidRPr="001464FB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1464FB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проведена </w:t>
      </w:r>
      <w:r w:rsidR="00C7147B" w:rsidRPr="001464FB">
        <w:rPr>
          <w:rFonts w:ascii="Times New Roman" w:eastAsia="Times New Roman" w:hAnsi="Times New Roman"/>
          <w:sz w:val="26"/>
          <w:szCs w:val="26"/>
          <w:lang w:eastAsia="ru-RU"/>
        </w:rPr>
        <w:t xml:space="preserve">проверка </w:t>
      </w:r>
      <w:r w:rsidR="006C7E33" w:rsidRPr="001464FB">
        <w:rPr>
          <w:rFonts w:ascii="Times New Roman" w:eastAsia="Times New Roman" w:hAnsi="Times New Roman"/>
          <w:sz w:val="26"/>
          <w:szCs w:val="26"/>
          <w:lang w:eastAsia="ru-RU"/>
        </w:rPr>
        <w:t xml:space="preserve">соблюдения требований законодательства РФ о контрактной системе в сфере закупок товаров, работ, услуг для обеспечения государственных и муниципальных нужд в </w:t>
      </w:r>
      <w:r w:rsidR="00A1647A" w:rsidRPr="001464FB">
        <w:rPr>
          <w:rFonts w:ascii="Times New Roman" w:eastAsia="Times New Roman" w:hAnsi="Times New Roman"/>
          <w:sz w:val="26"/>
          <w:szCs w:val="26"/>
          <w:lang w:eastAsia="ru-RU"/>
        </w:rPr>
        <w:t>Муниципальном бюджетном дошкольном образовательном учреждении «Детский сад №</w:t>
      </w:r>
      <w:r w:rsidR="006C7E33" w:rsidRPr="001464FB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="005423C8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E47626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bookmarkStart w:id="0" w:name="_GoBack"/>
      <w:bookmarkEnd w:id="0"/>
      <w:r w:rsidR="00A1647A" w:rsidRPr="001464FB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="00AC735A" w:rsidRPr="001464FB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7415B0" w:rsidRPr="001464FB" w:rsidRDefault="007415B0" w:rsidP="00C7147B">
      <w:pPr>
        <w:widowControl w:val="0"/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464FB">
        <w:rPr>
          <w:rFonts w:ascii="Times New Roman" w:eastAsia="Times New Roman" w:hAnsi="Times New Roman"/>
          <w:sz w:val="26"/>
          <w:szCs w:val="26"/>
          <w:lang w:eastAsia="ru-RU"/>
        </w:rPr>
        <w:t>Проверкой выявлены нарушения:</w:t>
      </w:r>
    </w:p>
    <w:p w:rsidR="005423C8" w:rsidRPr="005423C8" w:rsidRDefault="005423C8" w:rsidP="005423C8">
      <w:pPr>
        <w:tabs>
          <w:tab w:val="left" w:pos="142"/>
        </w:tabs>
        <w:spacing w:after="0" w:line="25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23C8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5423C8">
        <w:rPr>
          <w:rFonts w:ascii="Times New Roman" w:eastAsia="Times New Roman" w:hAnsi="Times New Roman"/>
          <w:sz w:val="26"/>
          <w:szCs w:val="26"/>
          <w:lang w:eastAsia="ru-RU"/>
        </w:rPr>
        <w:tab/>
        <w:t>в нарушение п. 13 ст. 34 Федерального закона РФ от 05.04.2013 г. № 44-ФЗ в договорах (контрактах) не определен порядок и срок оплаты товара, работы, услуги или условия договоров (контрактов) противоречат друг другу, что не представляет возможным определить порядок расчетов между сторонами;</w:t>
      </w:r>
    </w:p>
    <w:p w:rsidR="005423C8" w:rsidRPr="005423C8" w:rsidRDefault="005423C8" w:rsidP="005423C8">
      <w:pPr>
        <w:tabs>
          <w:tab w:val="left" w:pos="142"/>
        </w:tabs>
        <w:spacing w:after="0" w:line="25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23C8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5423C8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в нарушение </w:t>
      </w:r>
      <w:proofErr w:type="spellStart"/>
      <w:r w:rsidRPr="005423C8">
        <w:rPr>
          <w:rFonts w:ascii="Times New Roman" w:eastAsia="Times New Roman" w:hAnsi="Times New Roman"/>
          <w:sz w:val="26"/>
          <w:szCs w:val="26"/>
          <w:lang w:eastAsia="ru-RU"/>
        </w:rPr>
        <w:t>пп</w:t>
      </w:r>
      <w:proofErr w:type="spellEnd"/>
      <w:r w:rsidRPr="005423C8">
        <w:rPr>
          <w:rFonts w:ascii="Times New Roman" w:eastAsia="Times New Roman" w:hAnsi="Times New Roman"/>
          <w:sz w:val="26"/>
          <w:szCs w:val="26"/>
          <w:lang w:eastAsia="ru-RU"/>
        </w:rPr>
        <w:t xml:space="preserve">. 1 и </w:t>
      </w:r>
      <w:proofErr w:type="spellStart"/>
      <w:r w:rsidRPr="005423C8">
        <w:rPr>
          <w:rFonts w:ascii="Times New Roman" w:eastAsia="Times New Roman" w:hAnsi="Times New Roman"/>
          <w:sz w:val="26"/>
          <w:szCs w:val="26"/>
          <w:lang w:eastAsia="ru-RU"/>
        </w:rPr>
        <w:t>пп</w:t>
      </w:r>
      <w:proofErr w:type="spellEnd"/>
      <w:r w:rsidRPr="005423C8">
        <w:rPr>
          <w:rFonts w:ascii="Times New Roman" w:eastAsia="Times New Roman" w:hAnsi="Times New Roman"/>
          <w:sz w:val="26"/>
          <w:szCs w:val="26"/>
          <w:lang w:eastAsia="ru-RU"/>
        </w:rPr>
        <w:t>. 2 п. 1 ст. 94 Федерального закона РФ от 05.04.2013 г. № 44-ФЗ, а также условий заключенных договоров (контрактов) допущено нарушение порядка расчетов, и как следствие нарушен срок действия договора;</w:t>
      </w:r>
    </w:p>
    <w:p w:rsidR="005423C8" w:rsidRPr="005423C8" w:rsidRDefault="005423C8" w:rsidP="005423C8">
      <w:pPr>
        <w:tabs>
          <w:tab w:val="left" w:pos="142"/>
        </w:tabs>
        <w:spacing w:after="0" w:line="25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23C8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5423C8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в нарушение п. 2 ст. 94 Федерального закона РФ от 05.04.2013 г. № 44-ФЗ и условий заключенных договоров (контрактов) поставщиками не своевременно предоставляется достоверная информация о ходе исполнения своих обязательств, в частности к установленному сроку заказчику не предоставляются результаты поставки товара, </w:t>
      </w:r>
      <w:r w:rsidRPr="005423C8">
        <w:rPr>
          <w:rFonts w:ascii="Times New Roman" w:eastAsia="Times New Roman" w:hAnsi="Times New Roman"/>
          <w:sz w:val="26"/>
          <w:szCs w:val="26"/>
          <w:lang w:eastAsia="ru-RU"/>
        </w:rPr>
        <w:drawing>
          <wp:inline distT="0" distB="0" distL="0" distR="0" wp14:anchorId="2D9C4B5F" wp14:editId="600434FB">
            <wp:extent cx="8255" cy="82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1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23C8">
        <w:rPr>
          <w:rFonts w:ascii="Times New Roman" w:eastAsia="Times New Roman" w:hAnsi="Times New Roman"/>
          <w:sz w:val="26"/>
          <w:szCs w:val="26"/>
          <w:lang w:eastAsia="ru-RU"/>
        </w:rPr>
        <w:t>выполнения работы или оказания услуг;</w:t>
      </w:r>
    </w:p>
    <w:p w:rsidR="005423C8" w:rsidRPr="005423C8" w:rsidRDefault="005423C8" w:rsidP="005423C8">
      <w:pPr>
        <w:tabs>
          <w:tab w:val="left" w:pos="142"/>
        </w:tabs>
        <w:spacing w:after="0" w:line="25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23C8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5423C8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в нарушение п. 1 ст. 10 Федерального закона РФ от 06.12.2011 г. № 402-ФЗ «О бухгалтерском учете» данные, содержащиеся в первичных учетных документах не своевременно зарегистрированы в </w:t>
      </w:r>
      <w:hyperlink r:id="rId5" w:anchor="dst100036" w:history="1">
        <w:r w:rsidRPr="005423C8">
          <w:rPr>
            <w:rFonts w:ascii="Times New Roman" w:eastAsia="Times New Roman" w:hAnsi="Times New Roman"/>
            <w:sz w:val="26"/>
            <w:szCs w:val="26"/>
            <w:lang w:eastAsia="ru-RU"/>
          </w:rPr>
          <w:t>регистрах</w:t>
        </w:r>
      </w:hyperlink>
      <w:r w:rsidRPr="005423C8">
        <w:rPr>
          <w:rFonts w:ascii="Times New Roman" w:eastAsia="Times New Roman" w:hAnsi="Times New Roman"/>
          <w:sz w:val="26"/>
          <w:szCs w:val="26"/>
          <w:lang w:eastAsia="ru-RU"/>
        </w:rPr>
        <w:t xml:space="preserve"> бухгалтерского учета;</w:t>
      </w:r>
    </w:p>
    <w:p w:rsidR="005423C8" w:rsidRPr="005423C8" w:rsidRDefault="005423C8" w:rsidP="005423C8">
      <w:pPr>
        <w:tabs>
          <w:tab w:val="left" w:pos="142"/>
        </w:tabs>
        <w:spacing w:after="0" w:line="25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23C8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5423C8">
        <w:rPr>
          <w:rFonts w:ascii="Times New Roman" w:eastAsia="Times New Roman" w:hAnsi="Times New Roman"/>
          <w:sz w:val="26"/>
          <w:szCs w:val="26"/>
          <w:lang w:eastAsia="ru-RU"/>
        </w:rPr>
        <w:tab/>
        <w:t>нарушение п. 3 и п. 5 Приказа Минфина Удмуртии от 25.11.2022 г. № 53н «Об утверждении Регламента осуществления малых закупок с использованием функционала региональной информационной системы в сфере закупок товаров, работ, услуг для обеспечения нужд Удмуртской Республики» не верно выбран способ определения поставщика (подрядчика, исполнителя);</w:t>
      </w:r>
    </w:p>
    <w:p w:rsidR="005423C8" w:rsidRPr="005423C8" w:rsidRDefault="005423C8" w:rsidP="005423C8">
      <w:pPr>
        <w:tabs>
          <w:tab w:val="left" w:pos="142"/>
        </w:tabs>
        <w:spacing w:after="0" w:line="25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23C8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5423C8">
        <w:rPr>
          <w:rFonts w:ascii="Times New Roman" w:eastAsia="Times New Roman" w:hAnsi="Times New Roman"/>
          <w:sz w:val="26"/>
          <w:szCs w:val="26"/>
          <w:lang w:eastAsia="ru-RU"/>
        </w:rPr>
        <w:tab/>
        <w:t>в нарушение Приказа Минфина Удмуртии от 22.12.2022 г. № 425 «Об утверждении Перечня случаев, при которых Заказчики вправе не проводить закупки в модуле «Малые закупки» подсистемы «Управление в сфере закупок товаров, работ, услуг для государственных нужд Удмуртской Республики» в Региональную информационную систему внесены Договора с не корректно примененными основаниями для заключения договора без публикации извещения в модуле «Малая закупка», указанными в Перечне случаев исключений;</w:t>
      </w:r>
    </w:p>
    <w:p w:rsidR="005423C8" w:rsidRPr="005423C8" w:rsidRDefault="005423C8" w:rsidP="005423C8">
      <w:pPr>
        <w:tabs>
          <w:tab w:val="left" w:pos="142"/>
        </w:tabs>
        <w:spacing w:after="0" w:line="25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23C8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5423C8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в нарушение п. 26 Федерального стандарта бухгалтерского учета для организаций государственного сектора «Концептуальные основы бухгалтерского учета и отчетности организаций государственного сектора», утвержденного Приказом Министерства финансов РФ от 31.12.2016 г. № 256н, к бухгалтерскому учету </w:t>
      </w:r>
      <w:r w:rsidRPr="005423C8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приняты первичные учетные документы ранее даты свершения факта хозяйственной жизни;</w:t>
      </w:r>
    </w:p>
    <w:p w:rsidR="005423C8" w:rsidRPr="005423C8" w:rsidRDefault="005423C8" w:rsidP="005423C8">
      <w:pPr>
        <w:tabs>
          <w:tab w:val="left" w:pos="142"/>
        </w:tabs>
        <w:spacing w:after="0" w:line="25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23C8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5423C8">
        <w:rPr>
          <w:rFonts w:ascii="Times New Roman" w:eastAsia="Times New Roman" w:hAnsi="Times New Roman"/>
          <w:sz w:val="26"/>
          <w:szCs w:val="26"/>
          <w:lang w:eastAsia="ru-RU"/>
        </w:rPr>
        <w:tab/>
        <w:t>в нарушение п. 3.11. Учетной политики, утвержденной приказом МКУ «ЦБ УО» от 10.01.2022 г. № 1/1-Д (с изменениями и дополнениями) и Приложения № 2 к ней, нарушены сроки передачи в бухгалтерию первичных учетных документов;</w:t>
      </w:r>
    </w:p>
    <w:p w:rsidR="0042374C" w:rsidRPr="001464FB" w:rsidRDefault="005423C8" w:rsidP="005423C8">
      <w:pPr>
        <w:tabs>
          <w:tab w:val="left" w:pos="142"/>
        </w:tabs>
        <w:spacing w:after="0" w:line="25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23C8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5423C8">
        <w:rPr>
          <w:rFonts w:ascii="Times New Roman" w:eastAsia="Times New Roman" w:hAnsi="Times New Roman"/>
          <w:sz w:val="26"/>
          <w:szCs w:val="26"/>
          <w:lang w:eastAsia="ru-RU"/>
        </w:rPr>
        <w:tab/>
        <w:t>в преамбуле договоров не верно указано основание заключения договоров (контрактов).</w:t>
      </w:r>
    </w:p>
    <w:sectPr w:rsidR="0042374C" w:rsidRPr="001464FB" w:rsidSect="005E32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5B0"/>
    <w:rsid w:val="00011270"/>
    <w:rsid w:val="001464FB"/>
    <w:rsid w:val="00395671"/>
    <w:rsid w:val="0042374C"/>
    <w:rsid w:val="004E60A7"/>
    <w:rsid w:val="005423C8"/>
    <w:rsid w:val="006C7E33"/>
    <w:rsid w:val="007415B0"/>
    <w:rsid w:val="007B34F2"/>
    <w:rsid w:val="00867A4C"/>
    <w:rsid w:val="008B6C8C"/>
    <w:rsid w:val="00A1647A"/>
    <w:rsid w:val="00AC0DCE"/>
    <w:rsid w:val="00AC735A"/>
    <w:rsid w:val="00B97AF5"/>
    <w:rsid w:val="00C7147B"/>
    <w:rsid w:val="00D80F12"/>
    <w:rsid w:val="00E4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ED8A57-D54A-4AEB-960C-03575DD8E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5B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7">
    <w:name w:val="Style27"/>
    <w:basedOn w:val="a"/>
    <w:uiPriority w:val="99"/>
    <w:rsid w:val="007415B0"/>
    <w:pPr>
      <w:widowControl w:val="0"/>
      <w:autoSpaceDE w:val="0"/>
      <w:autoSpaceDN w:val="0"/>
      <w:adjustRightInd w:val="0"/>
      <w:spacing w:after="0" w:line="214" w:lineRule="exact"/>
      <w:ind w:firstLine="466"/>
      <w:jc w:val="both"/>
    </w:pPr>
    <w:rPr>
      <w:rFonts w:ascii="Arial Narrow" w:eastAsia="Times New Roman" w:hAnsi="Arial Narro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408090/ee1d0206ce11d4761ac2109c9d23aee9f783aa22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fin03</dc:creator>
  <cp:lastModifiedBy>Пономарева Наталия Алексеевна</cp:lastModifiedBy>
  <cp:revision>15</cp:revision>
  <dcterms:created xsi:type="dcterms:W3CDTF">2025-02-11T05:43:00Z</dcterms:created>
  <dcterms:modified xsi:type="dcterms:W3CDTF">2026-09-22T04:49:00Z</dcterms:modified>
</cp:coreProperties>
</file>